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1C37D" w14:textId="77777777" w:rsidR="005C4553" w:rsidRDefault="005C4553"/>
    <w:p w14:paraId="15130C9D" w14:textId="77777777" w:rsidR="005C4553" w:rsidRDefault="005C4553"/>
    <w:p w14:paraId="66853EF8" w14:textId="77777777" w:rsidR="005C4553" w:rsidRDefault="005C4553"/>
    <w:p w14:paraId="3B5146E1" w14:textId="11CA154C" w:rsidR="006D04E6" w:rsidRDefault="006D04E6"/>
    <w:p w14:paraId="109FC25A" w14:textId="7715EFCE" w:rsidR="005C4553" w:rsidRDefault="005C4553"/>
    <w:p w14:paraId="1F9DB437" w14:textId="0017578F" w:rsidR="005C4553" w:rsidRDefault="005C4553"/>
    <w:p w14:paraId="1A86B78F" w14:textId="6B6CE979" w:rsidR="005C4553" w:rsidRDefault="005C4553"/>
    <w:p w14:paraId="592D2238" w14:textId="63C6E72D" w:rsidR="005C4553" w:rsidRDefault="005C4553"/>
    <w:p w14:paraId="4D0D7A4E" w14:textId="4C9DAB6A" w:rsidR="005C4553" w:rsidRDefault="005C4553"/>
    <w:p w14:paraId="139E73CD" w14:textId="6E73A717" w:rsidR="005C4553" w:rsidRDefault="005C4553"/>
    <w:p w14:paraId="1E7E1F8B" w14:textId="175D8B25" w:rsidR="005C4553" w:rsidRDefault="005C4553"/>
    <w:p w14:paraId="1FCF1E92" w14:textId="0A06007F" w:rsidR="005C4553" w:rsidRDefault="009C0E31">
      <w:r>
        <w:rPr>
          <w:noProof/>
        </w:rPr>
        <mc:AlternateContent>
          <mc:Choice Requires="wps">
            <w:drawing>
              <wp:anchor distT="0" distB="0" distL="114300" distR="114300" simplePos="0" relativeHeight="251659264" behindDoc="0" locked="0" layoutInCell="1" allowOverlap="1" wp14:anchorId="616B452D" wp14:editId="76F39F68">
                <wp:simplePos x="0" y="0"/>
                <wp:positionH relativeFrom="column">
                  <wp:posOffset>2476500</wp:posOffset>
                </wp:positionH>
                <wp:positionV relativeFrom="paragraph">
                  <wp:posOffset>86995</wp:posOffset>
                </wp:positionV>
                <wp:extent cx="4762500" cy="952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62500" cy="952500"/>
                        </a:xfrm>
                        <a:prstGeom prst="rect">
                          <a:avLst/>
                        </a:prstGeom>
                        <a:noFill/>
                        <a:ln w="6350">
                          <a:noFill/>
                        </a:ln>
                      </wps:spPr>
                      <wps:txbx>
                        <w:txbxContent>
                          <w:p w14:paraId="654F694F" w14:textId="29D142BA" w:rsidR="005C4553" w:rsidRPr="00FB725F" w:rsidRDefault="009C0E31" w:rsidP="005C4553">
                            <w:pPr>
                              <w:rPr>
                                <w:rFonts w:ascii="Arial" w:hAnsi="Arial" w:cs="Arial"/>
                                <w:b/>
                                <w:bCs/>
                                <w:sz w:val="56"/>
                                <w:szCs w:val="56"/>
                              </w:rPr>
                            </w:pPr>
                            <w:r>
                              <w:rPr>
                                <w:rFonts w:ascii="Arial" w:hAnsi="Arial" w:cs="Arial"/>
                                <w:b/>
                                <w:bCs/>
                                <w:sz w:val="56"/>
                                <w:szCs w:val="56"/>
                              </w:rPr>
                              <w:t>Equality Delivery System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B452D" id="_x0000_t202" coordsize="21600,21600" o:spt="202" path="m,l,21600r21600,l21600,xe">
                <v:stroke joinstyle="miter"/>
                <v:path gradientshapeok="t" o:connecttype="rect"/>
              </v:shapetype>
              <v:shape id="Text Box 2" o:spid="_x0000_s1026" type="#_x0000_t202" style="position:absolute;margin-left:195pt;margin-top:6.85pt;width:3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" filled="f" stroked="f" strokeweight=".5pt">
                <v:textbox>
                  <w:txbxContent>
                    <w:p w14:paraId="654F694F" w14:textId="29D142BA" w:rsidR="005C4553" w:rsidRPr="00FB725F" w:rsidRDefault="009C0E31" w:rsidP="005C4553">
                      <w:pPr>
                        <w:rPr>
                          <w:rFonts w:ascii="Arial" w:hAnsi="Arial" w:cs="Arial"/>
                          <w:b/>
                          <w:bCs/>
                          <w:sz w:val="56"/>
                          <w:szCs w:val="56"/>
                        </w:rPr>
                      </w:pPr>
                      <w:r>
                        <w:rPr>
                          <w:rFonts w:ascii="Arial" w:hAnsi="Arial" w:cs="Arial"/>
                          <w:b/>
                          <w:bCs/>
                          <w:sz w:val="56"/>
                          <w:szCs w:val="56"/>
                        </w:rPr>
                        <w:t>Equality Delivery System 2023</w:t>
                      </w:r>
                    </w:p>
                  </w:txbxContent>
                </v:textbox>
              </v:shape>
            </w:pict>
          </mc:Fallback>
        </mc:AlternateContent>
      </w:r>
      <w:r w:rsidR="005C4553">
        <w:rPr>
          <w:noProof/>
        </w:rPr>
        <mc:AlternateContent>
          <mc:Choice Requires="wps">
            <w:drawing>
              <wp:anchor distT="0" distB="0" distL="114300" distR="114300" simplePos="0" relativeHeight="251661312" behindDoc="0" locked="0" layoutInCell="1" allowOverlap="1" wp14:anchorId="0A56E6FF" wp14:editId="12C0B852">
                <wp:simplePos x="0" y="0"/>
                <wp:positionH relativeFrom="column">
                  <wp:posOffset>2491105</wp:posOffset>
                </wp:positionH>
                <wp:positionV relativeFrom="paragraph">
                  <wp:posOffset>1033780</wp:posOffset>
                </wp:positionV>
                <wp:extent cx="1899285" cy="434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99285" cy="434975"/>
                        </a:xfrm>
                        <a:prstGeom prst="rect">
                          <a:avLst/>
                        </a:prstGeom>
                        <a:noFill/>
                        <a:ln w="6350">
                          <a:noFill/>
                        </a:ln>
                      </wps:spPr>
                      <wps:txbx>
                        <w:txbxContent>
                          <w:p w14:paraId="254AC4EE" w14:textId="70960D4F" w:rsidR="005C4553" w:rsidRPr="00C8259F" w:rsidRDefault="005C4553" w:rsidP="005C4553">
                            <w:pPr>
                              <w:rPr>
                                <w:rFonts w:ascii="Arial" w:hAnsi="Arial" w:cs="Arial"/>
                                <w:b/>
                                <w:bCs/>
                              </w:rPr>
                            </w:pPr>
                            <w:r>
                              <w:rPr>
                                <w:rFonts w:ascii="Arial" w:hAnsi="Arial" w:cs="Arial"/>
                                <w:b/>
                                <w:bCs/>
                              </w:rPr>
                              <w:t>Date:</w:t>
                            </w:r>
                            <w:r w:rsidR="00192AA8">
                              <w:rPr>
                                <w:rFonts w:ascii="Arial" w:hAnsi="Arial" w:cs="Arial"/>
                                <w:b/>
                                <w:bCs/>
                              </w:rPr>
                              <w:t xml:space="preserve"> 9</w:t>
                            </w:r>
                            <w:r w:rsidR="00192AA8" w:rsidRPr="00192AA8">
                              <w:rPr>
                                <w:rFonts w:ascii="Arial" w:hAnsi="Arial" w:cs="Arial"/>
                                <w:b/>
                                <w:bCs/>
                                <w:vertAlign w:val="superscript"/>
                              </w:rPr>
                              <w:t>th</w:t>
                            </w:r>
                            <w:r w:rsidR="00192AA8">
                              <w:rPr>
                                <w:rFonts w:ascii="Arial" w:hAnsi="Arial" w:cs="Arial"/>
                                <w:b/>
                                <w:bCs/>
                              </w:rPr>
                              <w:t xml:space="preserve"> 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6E6FF" id="_x0000_t202" coordsize="21600,21600" o:spt="202" path="m,l,21600r21600,l21600,xe">
                <v:stroke joinstyle="miter"/>
                <v:path gradientshapeok="t" o:connecttype="rect"/>
              </v:shapetype>
              <v:shape id="Text Box 4" o:spid="_x0000_s1027" type="#_x0000_t202" style="position:absolute;margin-left:196.15pt;margin-top:81.4pt;width:149.5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OCGQ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" filled="f" stroked="f" strokeweight=".5pt">
                <v:textbox>
                  <w:txbxContent>
                    <w:p w14:paraId="254AC4EE" w14:textId="70960D4F" w:rsidR="005C4553" w:rsidRPr="00C8259F" w:rsidRDefault="005C4553" w:rsidP="005C4553">
                      <w:pPr>
                        <w:rPr>
                          <w:rFonts w:ascii="Arial" w:hAnsi="Arial" w:cs="Arial"/>
                          <w:b/>
                          <w:bCs/>
                        </w:rPr>
                      </w:pPr>
                      <w:r>
                        <w:rPr>
                          <w:rFonts w:ascii="Arial" w:hAnsi="Arial" w:cs="Arial"/>
                          <w:b/>
                          <w:bCs/>
                        </w:rPr>
                        <w:t>Date:</w:t>
                      </w:r>
                      <w:r w:rsidR="00192AA8">
                        <w:rPr>
                          <w:rFonts w:ascii="Arial" w:hAnsi="Arial" w:cs="Arial"/>
                          <w:b/>
                          <w:bCs/>
                        </w:rPr>
                        <w:t xml:space="preserve"> 9</w:t>
                      </w:r>
                      <w:r w:rsidR="00192AA8" w:rsidRPr="00192AA8">
                        <w:rPr>
                          <w:rFonts w:ascii="Arial" w:hAnsi="Arial" w:cs="Arial"/>
                          <w:b/>
                          <w:bCs/>
                          <w:vertAlign w:val="superscript"/>
                        </w:rPr>
                        <w:t>th</w:t>
                      </w:r>
                      <w:r w:rsidR="00192AA8">
                        <w:rPr>
                          <w:rFonts w:ascii="Arial" w:hAnsi="Arial" w:cs="Arial"/>
                          <w:b/>
                          <w:bCs/>
                        </w:rPr>
                        <w:t xml:space="preserve"> February 2024</w:t>
                      </w:r>
                    </w:p>
                  </w:txbxContent>
                </v:textbox>
              </v:shape>
            </w:pict>
          </mc:Fallback>
        </mc:AlternateContent>
      </w:r>
    </w:p>
    <w:p w14:paraId="5F8C332E" w14:textId="1658637B" w:rsidR="005C4553" w:rsidRDefault="005C4553"/>
    <w:p w14:paraId="772DF680" w14:textId="2F237B6E" w:rsidR="005C4553" w:rsidRDefault="005C4553"/>
    <w:p w14:paraId="4441B686" w14:textId="28041C55" w:rsidR="005C4553" w:rsidRDefault="005C4553"/>
    <w:p w14:paraId="40BFA0B3" w14:textId="1758A17D" w:rsidR="005C4553" w:rsidRDefault="005C4553"/>
    <w:p w14:paraId="0D8E7CFC" w14:textId="2E5D8D24" w:rsidR="005C4553" w:rsidRDefault="005C4553"/>
    <w:p w14:paraId="55FC5D64" w14:textId="4D97B1D3" w:rsidR="005C4553" w:rsidRDefault="005C4553"/>
    <w:p w14:paraId="4F8DC617" w14:textId="0CF5436A" w:rsidR="005C4553" w:rsidRDefault="005C4553"/>
    <w:p w14:paraId="3827F1EE" w14:textId="6F7908AE" w:rsidR="005C4553" w:rsidRDefault="005C4553"/>
    <w:p w14:paraId="114EF785" w14:textId="1D7A69FB" w:rsidR="005C4553" w:rsidRDefault="005C4553"/>
    <w:p w14:paraId="7C4092A7" w14:textId="54471404" w:rsidR="005C4553" w:rsidRDefault="005C4553"/>
    <w:p w14:paraId="45D7C754" w14:textId="0206AE3F" w:rsidR="005C4553" w:rsidRDefault="005C4553"/>
    <w:p w14:paraId="55575A5D" w14:textId="13327376" w:rsidR="005C4553" w:rsidRDefault="005C4553"/>
    <w:p w14:paraId="11843FE6" w14:textId="19941FB7" w:rsidR="005C4553" w:rsidRDefault="005C4553"/>
    <w:p w14:paraId="62917C0E" w14:textId="0251175B" w:rsidR="005C4553" w:rsidRDefault="005C4553"/>
    <w:p w14:paraId="7BF9B19B" w14:textId="351F8651" w:rsidR="005C4553" w:rsidRDefault="005C4553"/>
    <w:p w14:paraId="15709756" w14:textId="1B6A83C7" w:rsidR="005C4553" w:rsidRDefault="005C4553"/>
    <w:p w14:paraId="604E3259" w14:textId="32EE5DFE" w:rsidR="005C4553" w:rsidRDefault="005C4553"/>
    <w:p w14:paraId="7D98B50F" w14:textId="6666EDD8" w:rsidR="005C4553" w:rsidRDefault="005C4553"/>
    <w:p w14:paraId="626901CF" w14:textId="5916B855" w:rsidR="005C4553" w:rsidRDefault="005C4553">
      <w:pPr>
        <w:rPr>
          <w:rFonts w:ascii="Arial" w:hAnsi="Arial" w:cs="Arial"/>
          <w:b/>
          <w:bCs/>
          <w:sz w:val="40"/>
          <w:szCs w:val="40"/>
        </w:rPr>
      </w:pPr>
      <w:r w:rsidRPr="005C4553">
        <w:rPr>
          <w:rFonts w:ascii="Arial" w:hAnsi="Arial" w:cs="Arial"/>
          <w:b/>
          <w:bCs/>
          <w:sz w:val="40"/>
          <w:szCs w:val="40"/>
        </w:rPr>
        <w:lastRenderedPageBreak/>
        <w:t>Contents</w:t>
      </w:r>
    </w:p>
    <w:p w14:paraId="415EE848" w14:textId="77777777" w:rsidR="005C4553" w:rsidRPr="005C4553" w:rsidRDefault="005C4553">
      <w:pPr>
        <w:rPr>
          <w:rFonts w:ascii="Arial" w:hAnsi="Arial" w:cs="Arial"/>
        </w:rPr>
      </w:pPr>
    </w:p>
    <w:tbl>
      <w:tblPr>
        <w:tblStyle w:val="TableGrid"/>
        <w:tblW w:w="0" w:type="auto"/>
        <w:tblLook w:val="04A0" w:firstRow="1" w:lastRow="0" w:firstColumn="1" w:lastColumn="0" w:noHBand="0" w:noVBand="1"/>
      </w:tblPr>
      <w:tblGrid>
        <w:gridCol w:w="13320"/>
        <w:gridCol w:w="628"/>
      </w:tblGrid>
      <w:tr w:rsidR="00C25AD6" w:rsidRPr="00E04E59" w14:paraId="5DBEF5DF" w14:textId="77777777" w:rsidTr="00E04E59">
        <w:tc>
          <w:tcPr>
            <w:tcW w:w="13320" w:type="dxa"/>
          </w:tcPr>
          <w:p w14:paraId="41DF6701" w14:textId="4EE30AF1" w:rsidR="00C25AD6" w:rsidRPr="00E04E59" w:rsidRDefault="00C25AD6" w:rsidP="00E04E59">
            <w:pPr>
              <w:spacing w:after="120"/>
              <w:rPr>
                <w:rFonts w:cs="Arial"/>
                <w:sz w:val="20"/>
                <w:szCs w:val="20"/>
              </w:rPr>
            </w:pPr>
            <w:r w:rsidRPr="00E04E59">
              <w:rPr>
                <w:rFonts w:cs="Arial"/>
                <w:sz w:val="20"/>
                <w:szCs w:val="20"/>
              </w:rPr>
              <w:t>The Equality Delivery System (EDS) for the NHS</w:t>
            </w:r>
          </w:p>
        </w:tc>
        <w:tc>
          <w:tcPr>
            <w:tcW w:w="628" w:type="dxa"/>
          </w:tcPr>
          <w:p w14:paraId="327F6E80" w14:textId="5073A8CD" w:rsidR="00C25AD6" w:rsidRPr="00E04E59" w:rsidRDefault="00C25AD6" w:rsidP="00E04E59">
            <w:pPr>
              <w:spacing w:after="120"/>
              <w:rPr>
                <w:rFonts w:cs="Arial"/>
                <w:sz w:val="20"/>
                <w:szCs w:val="20"/>
              </w:rPr>
            </w:pPr>
            <w:r w:rsidRPr="00E04E59">
              <w:rPr>
                <w:rFonts w:cs="Arial"/>
                <w:sz w:val="20"/>
                <w:szCs w:val="20"/>
              </w:rPr>
              <w:t>3</w:t>
            </w:r>
          </w:p>
        </w:tc>
      </w:tr>
      <w:tr w:rsidR="00C25AD6" w:rsidRPr="00E04E59" w14:paraId="639BB9B8" w14:textId="77777777" w:rsidTr="00E04E59">
        <w:tc>
          <w:tcPr>
            <w:tcW w:w="13320" w:type="dxa"/>
          </w:tcPr>
          <w:p w14:paraId="32F7FB08" w14:textId="1592A4DF" w:rsidR="00C25AD6" w:rsidRPr="00E04E59" w:rsidRDefault="00C25AD6" w:rsidP="00E04E59">
            <w:pPr>
              <w:spacing w:after="120"/>
              <w:rPr>
                <w:rFonts w:cs="Arial"/>
                <w:sz w:val="20"/>
                <w:szCs w:val="20"/>
              </w:rPr>
            </w:pPr>
            <w:r w:rsidRPr="00E04E59">
              <w:rPr>
                <w:rFonts w:cs="Arial"/>
                <w:sz w:val="20"/>
                <w:szCs w:val="20"/>
              </w:rPr>
              <w:t>Trust overview</w:t>
            </w:r>
            <w:r w:rsidRPr="00E04E59">
              <w:rPr>
                <w:rFonts w:cs="Arial"/>
                <w:sz w:val="20"/>
                <w:szCs w:val="20"/>
              </w:rPr>
              <w:tab/>
            </w:r>
          </w:p>
        </w:tc>
        <w:tc>
          <w:tcPr>
            <w:tcW w:w="628" w:type="dxa"/>
          </w:tcPr>
          <w:p w14:paraId="6E663F6A" w14:textId="775C6EFC" w:rsidR="00C25AD6" w:rsidRPr="00E04E59" w:rsidRDefault="00C25AD6" w:rsidP="00E04E59">
            <w:pPr>
              <w:spacing w:after="120"/>
              <w:rPr>
                <w:rFonts w:cs="Arial"/>
                <w:sz w:val="20"/>
                <w:szCs w:val="20"/>
              </w:rPr>
            </w:pPr>
            <w:r w:rsidRPr="00E04E59">
              <w:rPr>
                <w:rFonts w:cs="Arial"/>
                <w:sz w:val="20"/>
                <w:szCs w:val="20"/>
              </w:rPr>
              <w:t>5</w:t>
            </w:r>
          </w:p>
        </w:tc>
      </w:tr>
      <w:tr w:rsidR="00C25AD6" w:rsidRPr="00E04E59" w14:paraId="5644919A" w14:textId="77777777" w:rsidTr="00E04E59">
        <w:tc>
          <w:tcPr>
            <w:tcW w:w="13320" w:type="dxa"/>
          </w:tcPr>
          <w:p w14:paraId="6830BD8E" w14:textId="0A6F9C1B" w:rsidR="00C25AD6" w:rsidRPr="00E04E59" w:rsidRDefault="00C25AD6" w:rsidP="00E04E59">
            <w:pPr>
              <w:spacing w:after="120"/>
              <w:rPr>
                <w:rFonts w:cs="Arial"/>
                <w:sz w:val="20"/>
                <w:szCs w:val="20"/>
              </w:rPr>
            </w:pPr>
            <w:r w:rsidRPr="00E04E59">
              <w:rPr>
                <w:rFonts w:cs="Arial"/>
                <w:sz w:val="20"/>
                <w:szCs w:val="20"/>
              </w:rPr>
              <w:t>Completed actions from previous year</w:t>
            </w:r>
            <w:r w:rsidRPr="00E04E59">
              <w:rPr>
                <w:rFonts w:cs="Arial"/>
                <w:sz w:val="20"/>
                <w:szCs w:val="20"/>
              </w:rPr>
              <w:tab/>
            </w:r>
          </w:p>
        </w:tc>
        <w:tc>
          <w:tcPr>
            <w:tcW w:w="628" w:type="dxa"/>
          </w:tcPr>
          <w:p w14:paraId="30E4D823" w14:textId="178BFAC4" w:rsidR="00C25AD6" w:rsidRPr="00E04E59" w:rsidRDefault="00C25AD6" w:rsidP="00E04E59">
            <w:pPr>
              <w:spacing w:after="120"/>
              <w:rPr>
                <w:rFonts w:cs="Arial"/>
                <w:sz w:val="20"/>
                <w:szCs w:val="20"/>
              </w:rPr>
            </w:pPr>
            <w:r w:rsidRPr="00E04E59">
              <w:rPr>
                <w:rFonts w:cs="Arial"/>
                <w:sz w:val="20"/>
                <w:szCs w:val="20"/>
              </w:rPr>
              <w:t>6</w:t>
            </w:r>
          </w:p>
        </w:tc>
      </w:tr>
      <w:tr w:rsidR="00C25AD6" w:rsidRPr="00E04E59" w14:paraId="11A96137" w14:textId="77777777" w:rsidTr="00E04E59">
        <w:tc>
          <w:tcPr>
            <w:tcW w:w="13320" w:type="dxa"/>
          </w:tcPr>
          <w:p w14:paraId="57343791" w14:textId="77777777" w:rsidR="00C25AD6" w:rsidRPr="00E04E59" w:rsidRDefault="00C25AD6" w:rsidP="00E04E59">
            <w:pPr>
              <w:spacing w:after="120"/>
              <w:rPr>
                <w:rFonts w:cs="Arial"/>
                <w:sz w:val="20"/>
                <w:szCs w:val="20"/>
              </w:rPr>
            </w:pPr>
            <w:r w:rsidRPr="00E04E59">
              <w:rPr>
                <w:rFonts w:cs="Arial"/>
                <w:sz w:val="20"/>
                <w:szCs w:val="20"/>
              </w:rPr>
              <w:t>Domain 1: Commissioned or provided services:</w:t>
            </w:r>
          </w:p>
          <w:p w14:paraId="310DD9B4" w14:textId="7F4BF873" w:rsidR="00C25AD6" w:rsidRPr="00E04E59" w:rsidRDefault="00C25AD6" w:rsidP="00E04E59">
            <w:pPr>
              <w:spacing w:after="120"/>
              <w:ind w:left="993"/>
              <w:rPr>
                <w:rFonts w:cs="Arial"/>
                <w:sz w:val="20"/>
                <w:szCs w:val="20"/>
              </w:rPr>
            </w:pPr>
            <w:r w:rsidRPr="00E04E59">
              <w:rPr>
                <w:rFonts w:cs="Arial"/>
                <w:sz w:val="20"/>
                <w:szCs w:val="20"/>
              </w:rPr>
              <w:t>Outcome 1A: Patients (service users) have required levels of access to the service</w:t>
            </w:r>
            <w:r w:rsidR="00E04E59" w:rsidRPr="00E04E59">
              <w:rPr>
                <w:rFonts w:cs="Arial"/>
                <w:sz w:val="20"/>
                <w:szCs w:val="20"/>
              </w:rPr>
              <w:t>.</w:t>
            </w:r>
          </w:p>
          <w:p w14:paraId="2B336DF0" w14:textId="3D12D109" w:rsidR="00C25AD6" w:rsidRPr="00E04E59" w:rsidRDefault="00C25AD6" w:rsidP="00E04E59">
            <w:pPr>
              <w:spacing w:after="120"/>
              <w:ind w:left="993"/>
              <w:rPr>
                <w:rFonts w:cs="Arial"/>
                <w:sz w:val="20"/>
                <w:szCs w:val="20"/>
              </w:rPr>
            </w:pPr>
            <w:r w:rsidRPr="00E04E59">
              <w:rPr>
                <w:rFonts w:cs="Arial"/>
                <w:sz w:val="20"/>
                <w:szCs w:val="20"/>
              </w:rPr>
              <w:t>Outcome 1B: Individual patient’s (service users) health needs are met</w:t>
            </w:r>
            <w:r w:rsidR="00E04E59" w:rsidRPr="00E04E59">
              <w:rPr>
                <w:rFonts w:cs="Arial"/>
                <w:sz w:val="20"/>
                <w:szCs w:val="20"/>
              </w:rPr>
              <w:t>.</w:t>
            </w:r>
          </w:p>
          <w:p w14:paraId="4EACF859" w14:textId="02E4338D" w:rsidR="00C25AD6" w:rsidRPr="00E04E59" w:rsidRDefault="00C25AD6" w:rsidP="00E04E59">
            <w:pPr>
              <w:spacing w:after="120"/>
              <w:ind w:left="993"/>
              <w:rPr>
                <w:rFonts w:cs="Arial"/>
                <w:sz w:val="20"/>
                <w:szCs w:val="20"/>
              </w:rPr>
            </w:pPr>
            <w:r w:rsidRPr="00E04E59">
              <w:rPr>
                <w:rFonts w:cs="Arial"/>
                <w:sz w:val="20"/>
                <w:szCs w:val="20"/>
              </w:rPr>
              <w:t>Outcome 1C: When patients (service users) use the service, they are free from harm</w:t>
            </w:r>
            <w:r w:rsidR="00E04E59" w:rsidRPr="00E04E59">
              <w:rPr>
                <w:rFonts w:cs="Arial"/>
                <w:sz w:val="20"/>
                <w:szCs w:val="20"/>
              </w:rPr>
              <w:t>.</w:t>
            </w:r>
          </w:p>
          <w:p w14:paraId="1F92A773" w14:textId="079A679E" w:rsidR="00C25AD6" w:rsidRPr="00E04E59" w:rsidRDefault="00C25AD6" w:rsidP="00E04E59">
            <w:pPr>
              <w:spacing w:after="120"/>
              <w:ind w:left="993"/>
              <w:rPr>
                <w:rFonts w:cs="Arial"/>
                <w:sz w:val="20"/>
                <w:szCs w:val="20"/>
              </w:rPr>
            </w:pPr>
            <w:r w:rsidRPr="00E04E59">
              <w:rPr>
                <w:rFonts w:cs="Arial"/>
                <w:sz w:val="20"/>
                <w:szCs w:val="20"/>
              </w:rPr>
              <w:t>Outcome 1D: Patients (service users) report positive experiences of the services</w:t>
            </w:r>
            <w:r w:rsidR="00E04E59" w:rsidRPr="00E04E59">
              <w:rPr>
                <w:rFonts w:cs="Arial"/>
                <w:sz w:val="20"/>
                <w:szCs w:val="20"/>
              </w:rPr>
              <w:t>.</w:t>
            </w:r>
          </w:p>
        </w:tc>
        <w:tc>
          <w:tcPr>
            <w:tcW w:w="628" w:type="dxa"/>
          </w:tcPr>
          <w:p w14:paraId="533CF40E" w14:textId="3B44E2F9" w:rsidR="00C25AD6" w:rsidRPr="00E04E59" w:rsidRDefault="00C25AD6" w:rsidP="00E04E59">
            <w:pPr>
              <w:spacing w:after="120"/>
              <w:rPr>
                <w:rFonts w:cs="Arial"/>
                <w:sz w:val="20"/>
                <w:szCs w:val="20"/>
              </w:rPr>
            </w:pPr>
          </w:p>
          <w:p w14:paraId="1B7321B3" w14:textId="24CEBED5" w:rsidR="00C25AD6" w:rsidRPr="00E04E59" w:rsidRDefault="00C25AD6" w:rsidP="00E04E59">
            <w:pPr>
              <w:spacing w:after="120"/>
              <w:rPr>
                <w:rFonts w:cs="Arial"/>
                <w:sz w:val="20"/>
                <w:szCs w:val="20"/>
              </w:rPr>
            </w:pPr>
            <w:r w:rsidRPr="00E04E59">
              <w:rPr>
                <w:rFonts w:cs="Arial"/>
                <w:sz w:val="20"/>
                <w:szCs w:val="20"/>
              </w:rPr>
              <w:t>1</w:t>
            </w:r>
            <w:r w:rsidR="004F4A86">
              <w:rPr>
                <w:rFonts w:cs="Arial"/>
                <w:sz w:val="20"/>
                <w:szCs w:val="20"/>
              </w:rPr>
              <w:t>3</w:t>
            </w:r>
          </w:p>
          <w:p w14:paraId="67BAF7E1" w14:textId="687828CD" w:rsidR="00C25AD6" w:rsidRPr="00E04E59" w:rsidRDefault="00C25AD6" w:rsidP="00E04E59">
            <w:pPr>
              <w:spacing w:after="120"/>
              <w:rPr>
                <w:rFonts w:cs="Arial"/>
                <w:sz w:val="20"/>
                <w:szCs w:val="20"/>
              </w:rPr>
            </w:pPr>
            <w:r w:rsidRPr="00E04E59">
              <w:rPr>
                <w:rFonts w:cs="Arial"/>
                <w:sz w:val="20"/>
                <w:szCs w:val="20"/>
              </w:rPr>
              <w:t>1</w:t>
            </w:r>
            <w:r w:rsidR="004F4A86">
              <w:rPr>
                <w:rFonts w:cs="Arial"/>
                <w:sz w:val="20"/>
                <w:szCs w:val="20"/>
              </w:rPr>
              <w:t>7</w:t>
            </w:r>
          </w:p>
          <w:p w14:paraId="04440B1F" w14:textId="2E263B2A" w:rsidR="00C25AD6" w:rsidRPr="00E04E59" w:rsidRDefault="004F4A86" w:rsidP="00E04E59">
            <w:pPr>
              <w:spacing w:after="120"/>
              <w:rPr>
                <w:rFonts w:cs="Arial"/>
                <w:sz w:val="20"/>
                <w:szCs w:val="20"/>
              </w:rPr>
            </w:pPr>
            <w:r>
              <w:rPr>
                <w:rFonts w:cs="Arial"/>
                <w:sz w:val="20"/>
                <w:szCs w:val="20"/>
              </w:rPr>
              <w:t>20</w:t>
            </w:r>
          </w:p>
          <w:p w14:paraId="582EACD6" w14:textId="4172A7A3" w:rsidR="00C25AD6" w:rsidRPr="00E04E59" w:rsidRDefault="00C25AD6" w:rsidP="00E04E59">
            <w:pPr>
              <w:spacing w:after="120"/>
              <w:rPr>
                <w:rFonts w:cs="Arial"/>
                <w:sz w:val="20"/>
                <w:szCs w:val="20"/>
              </w:rPr>
            </w:pPr>
            <w:r w:rsidRPr="00E04E59">
              <w:rPr>
                <w:rFonts w:cs="Arial"/>
                <w:sz w:val="20"/>
                <w:szCs w:val="20"/>
              </w:rPr>
              <w:t>2</w:t>
            </w:r>
            <w:r w:rsidR="004F4A86">
              <w:rPr>
                <w:rFonts w:cs="Arial"/>
                <w:sz w:val="20"/>
                <w:szCs w:val="20"/>
              </w:rPr>
              <w:t>5</w:t>
            </w:r>
          </w:p>
        </w:tc>
      </w:tr>
      <w:tr w:rsidR="00C25AD6" w:rsidRPr="00E04E59" w14:paraId="4AE10846" w14:textId="77777777" w:rsidTr="00E04E59">
        <w:tc>
          <w:tcPr>
            <w:tcW w:w="13320" w:type="dxa"/>
          </w:tcPr>
          <w:p w14:paraId="6E29E40D" w14:textId="77777777" w:rsidR="00C25AD6" w:rsidRPr="00E04E59" w:rsidRDefault="00C25AD6" w:rsidP="00E04E59">
            <w:pPr>
              <w:spacing w:after="120"/>
              <w:rPr>
                <w:rFonts w:cs="Arial"/>
                <w:sz w:val="20"/>
                <w:szCs w:val="20"/>
              </w:rPr>
            </w:pPr>
            <w:r w:rsidRPr="00E04E59">
              <w:rPr>
                <w:rFonts w:cs="Arial"/>
                <w:sz w:val="20"/>
                <w:szCs w:val="20"/>
              </w:rPr>
              <w:t>Domain 2: Workforce health and wellbeing:</w:t>
            </w:r>
          </w:p>
          <w:p w14:paraId="2B782A16" w14:textId="27185BB5" w:rsidR="00C25AD6" w:rsidRPr="00E04E59" w:rsidRDefault="00C25AD6" w:rsidP="00E04E59">
            <w:pPr>
              <w:spacing w:after="120"/>
              <w:ind w:left="993"/>
              <w:rPr>
                <w:rFonts w:cs="Arial"/>
                <w:sz w:val="20"/>
                <w:szCs w:val="20"/>
              </w:rPr>
            </w:pPr>
            <w:r w:rsidRPr="00E04E59">
              <w:rPr>
                <w:rFonts w:cs="Arial"/>
                <w:sz w:val="20"/>
                <w:szCs w:val="20"/>
              </w:rPr>
              <w:t>Outcome 2A: When at work staff are provided with support to manage obesity, diabetes, asthma, COPD, and mental health conditions</w:t>
            </w:r>
            <w:r w:rsidR="00E04E59" w:rsidRPr="00E04E59">
              <w:rPr>
                <w:rFonts w:cs="Arial"/>
                <w:sz w:val="20"/>
                <w:szCs w:val="20"/>
              </w:rPr>
              <w:t>.</w:t>
            </w:r>
          </w:p>
          <w:p w14:paraId="092F26FC" w14:textId="6C82E7FF" w:rsidR="00C25AD6" w:rsidRPr="00E04E59" w:rsidRDefault="00C25AD6" w:rsidP="00E04E59">
            <w:pPr>
              <w:spacing w:after="120"/>
              <w:ind w:left="993"/>
              <w:rPr>
                <w:rFonts w:cs="Arial"/>
                <w:sz w:val="20"/>
                <w:szCs w:val="20"/>
              </w:rPr>
            </w:pPr>
            <w:r w:rsidRPr="00E04E59">
              <w:rPr>
                <w:rFonts w:cs="Arial"/>
                <w:sz w:val="20"/>
                <w:szCs w:val="20"/>
              </w:rPr>
              <w:t>Outcome 2B: When at work staff are free from abuse, harassment, bullying, or physical violence from any source</w:t>
            </w:r>
            <w:r w:rsidR="00E04E59" w:rsidRPr="00E04E59">
              <w:rPr>
                <w:rFonts w:cs="Arial"/>
                <w:sz w:val="20"/>
                <w:szCs w:val="20"/>
              </w:rPr>
              <w:t>.</w:t>
            </w:r>
          </w:p>
          <w:p w14:paraId="6E813B2F" w14:textId="750B1925" w:rsidR="00C25AD6" w:rsidRPr="00E04E59" w:rsidRDefault="00C25AD6" w:rsidP="00E04E59">
            <w:pPr>
              <w:spacing w:after="120"/>
              <w:ind w:left="993"/>
              <w:rPr>
                <w:rFonts w:cs="Arial"/>
                <w:sz w:val="20"/>
                <w:szCs w:val="20"/>
              </w:rPr>
            </w:pPr>
            <w:r w:rsidRPr="00E04E59">
              <w:rPr>
                <w:rFonts w:cs="Arial"/>
                <w:sz w:val="20"/>
                <w:szCs w:val="20"/>
              </w:rPr>
              <w:t>Outcome 2C: Staff have access to independent support and advice when suffering from stress, abuse, harassment, bullying, or physical violence from any source</w:t>
            </w:r>
            <w:r w:rsidR="00E04E59" w:rsidRPr="00E04E59">
              <w:rPr>
                <w:rFonts w:cs="Arial"/>
                <w:sz w:val="20"/>
                <w:szCs w:val="20"/>
              </w:rPr>
              <w:t>.</w:t>
            </w:r>
          </w:p>
          <w:p w14:paraId="2A033BCC" w14:textId="45D095DB" w:rsidR="00C25AD6" w:rsidRPr="00E04E59" w:rsidRDefault="00C25AD6" w:rsidP="00E04E59">
            <w:pPr>
              <w:spacing w:after="120"/>
              <w:ind w:left="993"/>
              <w:rPr>
                <w:rFonts w:cs="Arial"/>
                <w:sz w:val="20"/>
                <w:szCs w:val="20"/>
              </w:rPr>
            </w:pPr>
            <w:r w:rsidRPr="00E04E59">
              <w:rPr>
                <w:rFonts w:cs="Arial"/>
                <w:sz w:val="20"/>
                <w:szCs w:val="20"/>
              </w:rPr>
              <w:t>Outcome 2D: Staff recommend the Trust as a place to work and receive treatment</w:t>
            </w:r>
            <w:r w:rsidR="00E04E59" w:rsidRPr="00E04E59">
              <w:rPr>
                <w:rFonts w:cs="Arial"/>
                <w:sz w:val="20"/>
                <w:szCs w:val="20"/>
              </w:rPr>
              <w:t>.</w:t>
            </w:r>
          </w:p>
        </w:tc>
        <w:tc>
          <w:tcPr>
            <w:tcW w:w="628" w:type="dxa"/>
          </w:tcPr>
          <w:p w14:paraId="4D27CC11" w14:textId="77777777" w:rsidR="00C25AD6" w:rsidRPr="00E04E59" w:rsidRDefault="00C25AD6" w:rsidP="00E04E59">
            <w:pPr>
              <w:spacing w:after="120"/>
              <w:rPr>
                <w:rFonts w:cs="Arial"/>
                <w:sz w:val="20"/>
                <w:szCs w:val="20"/>
              </w:rPr>
            </w:pPr>
          </w:p>
          <w:p w14:paraId="57F6D8B3" w14:textId="7BAB43CE" w:rsidR="00C25AD6" w:rsidRPr="00E04E59" w:rsidRDefault="00C25AD6" w:rsidP="00E04E59">
            <w:pPr>
              <w:spacing w:after="120"/>
              <w:rPr>
                <w:rFonts w:cs="Arial"/>
                <w:sz w:val="20"/>
                <w:szCs w:val="20"/>
              </w:rPr>
            </w:pPr>
            <w:r w:rsidRPr="00E04E59">
              <w:rPr>
                <w:rFonts w:cs="Arial"/>
                <w:sz w:val="20"/>
                <w:szCs w:val="20"/>
              </w:rPr>
              <w:t>2</w:t>
            </w:r>
            <w:r w:rsidR="004F4A86">
              <w:rPr>
                <w:rFonts w:cs="Arial"/>
                <w:sz w:val="20"/>
                <w:szCs w:val="20"/>
              </w:rPr>
              <w:t>9</w:t>
            </w:r>
          </w:p>
          <w:p w14:paraId="53EA4160" w14:textId="04576BC3" w:rsidR="00C25AD6" w:rsidRPr="00E04E59" w:rsidRDefault="00C25AD6" w:rsidP="00E04E59">
            <w:pPr>
              <w:spacing w:after="120"/>
              <w:rPr>
                <w:rFonts w:cs="Arial"/>
                <w:sz w:val="20"/>
                <w:szCs w:val="20"/>
              </w:rPr>
            </w:pPr>
            <w:r w:rsidRPr="00E04E59">
              <w:rPr>
                <w:rFonts w:cs="Arial"/>
                <w:sz w:val="20"/>
                <w:szCs w:val="20"/>
              </w:rPr>
              <w:t>3</w:t>
            </w:r>
            <w:r w:rsidR="004F4A86">
              <w:rPr>
                <w:rFonts w:cs="Arial"/>
                <w:sz w:val="20"/>
                <w:szCs w:val="20"/>
              </w:rPr>
              <w:t>2</w:t>
            </w:r>
          </w:p>
          <w:p w14:paraId="0A3E6025" w14:textId="7AEF293B" w:rsidR="00C25AD6" w:rsidRDefault="00C25AD6" w:rsidP="00E04E59">
            <w:pPr>
              <w:spacing w:after="120"/>
              <w:rPr>
                <w:rFonts w:cs="Arial"/>
                <w:sz w:val="20"/>
                <w:szCs w:val="20"/>
              </w:rPr>
            </w:pPr>
            <w:r w:rsidRPr="00E04E59">
              <w:rPr>
                <w:rFonts w:cs="Arial"/>
                <w:sz w:val="20"/>
                <w:szCs w:val="20"/>
              </w:rPr>
              <w:t>3</w:t>
            </w:r>
            <w:r w:rsidR="004F4A86">
              <w:rPr>
                <w:rFonts w:cs="Arial"/>
                <w:sz w:val="20"/>
                <w:szCs w:val="20"/>
              </w:rPr>
              <w:t>5</w:t>
            </w:r>
          </w:p>
          <w:p w14:paraId="75AE1B03" w14:textId="77777777" w:rsidR="00E04E59" w:rsidRPr="00E04E59" w:rsidRDefault="00E04E59" w:rsidP="00E04E59">
            <w:pPr>
              <w:spacing w:after="120"/>
              <w:rPr>
                <w:rFonts w:cs="Arial"/>
                <w:sz w:val="8"/>
                <w:szCs w:val="8"/>
              </w:rPr>
            </w:pPr>
          </w:p>
          <w:p w14:paraId="5919B928" w14:textId="5DD6CD4A" w:rsidR="00C25AD6" w:rsidRPr="00E04E59" w:rsidRDefault="00C25AD6" w:rsidP="00E04E59">
            <w:pPr>
              <w:spacing w:after="120"/>
              <w:rPr>
                <w:rFonts w:cs="Arial"/>
                <w:sz w:val="20"/>
                <w:szCs w:val="20"/>
              </w:rPr>
            </w:pPr>
            <w:r w:rsidRPr="00E04E59">
              <w:rPr>
                <w:rFonts w:cs="Arial"/>
                <w:sz w:val="20"/>
                <w:szCs w:val="20"/>
              </w:rPr>
              <w:t>3</w:t>
            </w:r>
            <w:r w:rsidR="004F4A86">
              <w:rPr>
                <w:rFonts w:cs="Arial"/>
                <w:sz w:val="20"/>
                <w:szCs w:val="20"/>
              </w:rPr>
              <w:t>8</w:t>
            </w:r>
          </w:p>
        </w:tc>
      </w:tr>
      <w:tr w:rsidR="00C25AD6" w:rsidRPr="00E04E59" w14:paraId="380C68AB" w14:textId="77777777" w:rsidTr="00E04E59">
        <w:tc>
          <w:tcPr>
            <w:tcW w:w="13320" w:type="dxa"/>
          </w:tcPr>
          <w:p w14:paraId="56C5CFF5" w14:textId="77777777" w:rsidR="00C25AD6" w:rsidRPr="00E04E59" w:rsidRDefault="00C25AD6" w:rsidP="00E04E59">
            <w:pPr>
              <w:spacing w:after="120"/>
              <w:rPr>
                <w:rFonts w:cs="Arial"/>
                <w:sz w:val="20"/>
                <w:szCs w:val="20"/>
              </w:rPr>
            </w:pPr>
            <w:r w:rsidRPr="00E04E59">
              <w:rPr>
                <w:rFonts w:cs="Arial"/>
                <w:sz w:val="20"/>
                <w:szCs w:val="20"/>
              </w:rPr>
              <w:t>Domain 3: Inclusive leadership:</w:t>
            </w:r>
          </w:p>
          <w:p w14:paraId="0B705719" w14:textId="47897AD9" w:rsidR="00C25AD6" w:rsidRPr="00E04E59" w:rsidRDefault="00C25AD6" w:rsidP="00E04E59">
            <w:pPr>
              <w:spacing w:after="120"/>
              <w:ind w:left="993"/>
              <w:rPr>
                <w:rFonts w:cs="Arial"/>
                <w:sz w:val="20"/>
                <w:szCs w:val="20"/>
              </w:rPr>
            </w:pPr>
            <w:r w:rsidRPr="00E04E59">
              <w:rPr>
                <w:rFonts w:cs="Arial"/>
                <w:sz w:val="20"/>
                <w:szCs w:val="20"/>
              </w:rPr>
              <w:t>Outcome 3A: Board members, system leaders (Band 9 and VSM) and those with line management responsibilities routinely demonstrate their understanding of, and commitment to, equality and health inequalities</w:t>
            </w:r>
            <w:r w:rsidR="00192AA8">
              <w:rPr>
                <w:rFonts w:cs="Arial"/>
                <w:sz w:val="20"/>
                <w:szCs w:val="20"/>
              </w:rPr>
              <w:t>.</w:t>
            </w:r>
          </w:p>
          <w:p w14:paraId="7A58BDE1" w14:textId="003AA716" w:rsidR="00C25AD6" w:rsidRPr="00E04E59" w:rsidRDefault="00C25AD6" w:rsidP="00E04E59">
            <w:pPr>
              <w:spacing w:after="120"/>
              <w:ind w:left="993"/>
              <w:rPr>
                <w:rFonts w:cs="Arial"/>
                <w:sz w:val="20"/>
                <w:szCs w:val="20"/>
              </w:rPr>
            </w:pPr>
            <w:r w:rsidRPr="00E04E59">
              <w:rPr>
                <w:rFonts w:cs="Arial"/>
                <w:sz w:val="20"/>
                <w:szCs w:val="20"/>
              </w:rPr>
              <w:t>Outcome 3B: Board/Committee papers (including minutes) identify equality and health inequalities related impacts and risks and how they will be mitigated and managed</w:t>
            </w:r>
            <w:r w:rsidR="00192AA8">
              <w:rPr>
                <w:rFonts w:cs="Arial"/>
                <w:sz w:val="20"/>
                <w:szCs w:val="20"/>
              </w:rPr>
              <w:t>.</w:t>
            </w:r>
          </w:p>
          <w:p w14:paraId="36074FFB" w14:textId="652898B5" w:rsidR="00C25AD6" w:rsidRPr="00E04E59" w:rsidRDefault="00C25AD6" w:rsidP="00E04E59">
            <w:pPr>
              <w:spacing w:after="120"/>
              <w:ind w:left="993"/>
              <w:rPr>
                <w:rFonts w:cs="Arial"/>
                <w:sz w:val="20"/>
                <w:szCs w:val="20"/>
              </w:rPr>
            </w:pPr>
            <w:r w:rsidRPr="00E04E59">
              <w:rPr>
                <w:rFonts w:cs="Arial"/>
                <w:sz w:val="20"/>
                <w:szCs w:val="20"/>
              </w:rPr>
              <w:t>Outcome 3C: B Board members and system leaders (Band 9 and VSM) ensure levers are in place to manage performance and monitor progress with staff and patients</w:t>
            </w:r>
            <w:r w:rsidR="00192AA8">
              <w:rPr>
                <w:rFonts w:cs="Arial"/>
                <w:sz w:val="20"/>
                <w:szCs w:val="20"/>
              </w:rPr>
              <w:t>.</w:t>
            </w:r>
          </w:p>
        </w:tc>
        <w:tc>
          <w:tcPr>
            <w:tcW w:w="628" w:type="dxa"/>
          </w:tcPr>
          <w:p w14:paraId="3398AF42" w14:textId="77777777" w:rsidR="00C25AD6" w:rsidRPr="00E04E59" w:rsidRDefault="00C25AD6" w:rsidP="00E04E59">
            <w:pPr>
              <w:spacing w:after="120"/>
              <w:rPr>
                <w:rFonts w:cs="Arial"/>
                <w:sz w:val="20"/>
                <w:szCs w:val="20"/>
              </w:rPr>
            </w:pPr>
          </w:p>
          <w:p w14:paraId="36717734" w14:textId="37130907" w:rsidR="00C25AD6" w:rsidRPr="00E04E59" w:rsidRDefault="00C25AD6" w:rsidP="00E04E59">
            <w:pPr>
              <w:spacing w:after="120"/>
              <w:rPr>
                <w:rFonts w:cs="Arial"/>
                <w:sz w:val="20"/>
                <w:szCs w:val="20"/>
              </w:rPr>
            </w:pPr>
            <w:r w:rsidRPr="00E04E59">
              <w:rPr>
                <w:rFonts w:cs="Arial"/>
                <w:sz w:val="20"/>
                <w:szCs w:val="20"/>
              </w:rPr>
              <w:t>4</w:t>
            </w:r>
            <w:r w:rsidR="004F4A86">
              <w:rPr>
                <w:rFonts w:cs="Arial"/>
                <w:sz w:val="20"/>
                <w:szCs w:val="20"/>
              </w:rPr>
              <w:t>2</w:t>
            </w:r>
          </w:p>
          <w:p w14:paraId="59168001" w14:textId="77777777" w:rsidR="00C25AD6" w:rsidRPr="00E04E59" w:rsidRDefault="00C25AD6" w:rsidP="00E04E59">
            <w:pPr>
              <w:spacing w:after="120"/>
              <w:rPr>
                <w:rFonts w:cs="Arial"/>
                <w:sz w:val="12"/>
                <w:szCs w:val="12"/>
              </w:rPr>
            </w:pPr>
          </w:p>
          <w:p w14:paraId="12FE467D" w14:textId="7DD56EF5" w:rsidR="00C25AD6" w:rsidRDefault="00C25AD6" w:rsidP="00E04E59">
            <w:pPr>
              <w:spacing w:after="120"/>
              <w:rPr>
                <w:rFonts w:cs="Arial"/>
                <w:sz w:val="20"/>
                <w:szCs w:val="20"/>
              </w:rPr>
            </w:pPr>
            <w:r w:rsidRPr="00E04E59">
              <w:rPr>
                <w:rFonts w:cs="Arial"/>
                <w:sz w:val="20"/>
                <w:szCs w:val="20"/>
              </w:rPr>
              <w:t>4</w:t>
            </w:r>
            <w:r w:rsidR="004F4A86">
              <w:rPr>
                <w:rFonts w:cs="Arial"/>
                <w:sz w:val="20"/>
                <w:szCs w:val="20"/>
              </w:rPr>
              <w:t>8</w:t>
            </w:r>
          </w:p>
          <w:p w14:paraId="0380DF7B" w14:textId="77777777" w:rsidR="00E04E59" w:rsidRPr="00E04E59" w:rsidRDefault="00E04E59" w:rsidP="00E04E59">
            <w:pPr>
              <w:spacing w:after="120"/>
              <w:rPr>
                <w:rFonts w:cs="Arial"/>
                <w:sz w:val="12"/>
                <w:szCs w:val="12"/>
              </w:rPr>
            </w:pPr>
          </w:p>
          <w:p w14:paraId="51940EE6" w14:textId="7590853C" w:rsidR="00C25AD6" w:rsidRPr="00E04E59" w:rsidRDefault="004F4A86" w:rsidP="00E04E59">
            <w:pPr>
              <w:spacing w:after="120"/>
              <w:rPr>
                <w:rFonts w:cs="Arial"/>
                <w:sz w:val="20"/>
                <w:szCs w:val="20"/>
              </w:rPr>
            </w:pPr>
            <w:r>
              <w:rPr>
                <w:rFonts w:cs="Arial"/>
                <w:sz w:val="20"/>
                <w:szCs w:val="20"/>
              </w:rPr>
              <w:t>51</w:t>
            </w:r>
          </w:p>
        </w:tc>
      </w:tr>
      <w:tr w:rsidR="00C25AD6" w:rsidRPr="00E04E59" w14:paraId="2741E381" w14:textId="77777777" w:rsidTr="00E04E59">
        <w:tc>
          <w:tcPr>
            <w:tcW w:w="13320" w:type="dxa"/>
          </w:tcPr>
          <w:p w14:paraId="2864D26F" w14:textId="67F599A9" w:rsidR="00C25AD6" w:rsidRPr="00E04E59" w:rsidRDefault="00C25AD6" w:rsidP="00E04E59">
            <w:pPr>
              <w:spacing w:after="120"/>
              <w:rPr>
                <w:rFonts w:cs="Arial"/>
                <w:sz w:val="20"/>
                <w:szCs w:val="20"/>
              </w:rPr>
            </w:pPr>
            <w:r w:rsidRPr="00E04E59">
              <w:rPr>
                <w:rFonts w:cs="Arial"/>
                <w:sz w:val="20"/>
                <w:szCs w:val="20"/>
              </w:rPr>
              <w:t>EDS 2023 final score and rating</w:t>
            </w:r>
          </w:p>
        </w:tc>
        <w:tc>
          <w:tcPr>
            <w:tcW w:w="628" w:type="dxa"/>
          </w:tcPr>
          <w:p w14:paraId="3EE9B7ED" w14:textId="6EB88394" w:rsidR="00C25AD6" w:rsidRPr="00E04E59" w:rsidRDefault="00C25AD6" w:rsidP="00E04E59">
            <w:pPr>
              <w:spacing w:after="120"/>
              <w:rPr>
                <w:rFonts w:cs="Arial"/>
                <w:sz w:val="20"/>
                <w:szCs w:val="20"/>
              </w:rPr>
            </w:pPr>
            <w:r w:rsidRPr="00E04E59">
              <w:rPr>
                <w:rFonts w:cs="Arial"/>
                <w:sz w:val="20"/>
                <w:szCs w:val="20"/>
              </w:rPr>
              <w:t>5</w:t>
            </w:r>
            <w:r w:rsidR="004F4A86">
              <w:rPr>
                <w:rFonts w:cs="Arial"/>
                <w:sz w:val="20"/>
                <w:szCs w:val="20"/>
              </w:rPr>
              <w:t>5</w:t>
            </w:r>
          </w:p>
        </w:tc>
      </w:tr>
      <w:tr w:rsidR="00C25AD6" w:rsidRPr="00E04E59" w14:paraId="4199DC73" w14:textId="77777777" w:rsidTr="00E04E59">
        <w:tc>
          <w:tcPr>
            <w:tcW w:w="13320" w:type="dxa"/>
          </w:tcPr>
          <w:p w14:paraId="4F7D5AEC" w14:textId="70F319C4" w:rsidR="00C25AD6" w:rsidRPr="00E04E59" w:rsidRDefault="00C25AD6" w:rsidP="00E04E59">
            <w:pPr>
              <w:spacing w:after="120"/>
              <w:rPr>
                <w:rFonts w:cs="Arial"/>
                <w:sz w:val="20"/>
                <w:szCs w:val="20"/>
              </w:rPr>
            </w:pPr>
            <w:r w:rsidRPr="00E04E59">
              <w:rPr>
                <w:rFonts w:cs="Arial"/>
                <w:sz w:val="20"/>
                <w:szCs w:val="20"/>
              </w:rPr>
              <w:t>EDS 2023 action plan</w:t>
            </w:r>
          </w:p>
        </w:tc>
        <w:tc>
          <w:tcPr>
            <w:tcW w:w="628" w:type="dxa"/>
          </w:tcPr>
          <w:p w14:paraId="1715FD0F" w14:textId="124BE64B" w:rsidR="00C25AD6" w:rsidRPr="00E04E59" w:rsidRDefault="00C25AD6" w:rsidP="00E04E59">
            <w:pPr>
              <w:spacing w:after="120"/>
              <w:rPr>
                <w:rFonts w:cs="Arial"/>
                <w:sz w:val="20"/>
                <w:szCs w:val="20"/>
              </w:rPr>
            </w:pPr>
            <w:r w:rsidRPr="00E04E59">
              <w:rPr>
                <w:rFonts w:cs="Arial"/>
                <w:sz w:val="20"/>
                <w:szCs w:val="20"/>
              </w:rPr>
              <w:t>5</w:t>
            </w:r>
            <w:r w:rsidR="004F4A86">
              <w:rPr>
                <w:rFonts w:cs="Arial"/>
                <w:sz w:val="20"/>
                <w:szCs w:val="20"/>
              </w:rPr>
              <w:t>6</w:t>
            </w:r>
          </w:p>
        </w:tc>
      </w:tr>
      <w:tr w:rsidR="00C25AD6" w:rsidRPr="00E04E59" w14:paraId="511DD08E" w14:textId="77777777" w:rsidTr="00E04E59">
        <w:tc>
          <w:tcPr>
            <w:tcW w:w="13320" w:type="dxa"/>
          </w:tcPr>
          <w:p w14:paraId="505AD9AE" w14:textId="2B40FDFA" w:rsidR="00C25AD6" w:rsidRPr="00E04E59" w:rsidRDefault="00C25AD6" w:rsidP="00E04E59">
            <w:pPr>
              <w:spacing w:after="120"/>
              <w:rPr>
                <w:rFonts w:cs="Arial"/>
                <w:sz w:val="20"/>
                <w:szCs w:val="20"/>
              </w:rPr>
            </w:pPr>
            <w:r w:rsidRPr="00E04E59">
              <w:rPr>
                <w:rFonts w:cs="Arial"/>
                <w:sz w:val="20"/>
                <w:szCs w:val="20"/>
              </w:rPr>
              <w:t>Acronyms used</w:t>
            </w:r>
          </w:p>
        </w:tc>
        <w:tc>
          <w:tcPr>
            <w:tcW w:w="628" w:type="dxa"/>
          </w:tcPr>
          <w:p w14:paraId="485DCA11" w14:textId="72DAE685" w:rsidR="00C25AD6" w:rsidRPr="00E04E59" w:rsidRDefault="004F4A86" w:rsidP="00E04E59">
            <w:pPr>
              <w:spacing w:after="120"/>
              <w:rPr>
                <w:rFonts w:cs="Arial"/>
                <w:sz w:val="20"/>
                <w:szCs w:val="20"/>
              </w:rPr>
            </w:pPr>
            <w:r>
              <w:rPr>
                <w:rFonts w:cs="Arial"/>
                <w:sz w:val="20"/>
                <w:szCs w:val="20"/>
              </w:rPr>
              <w:t>60</w:t>
            </w:r>
          </w:p>
        </w:tc>
      </w:tr>
    </w:tbl>
    <w:p w14:paraId="0A039582" w14:textId="7348CE6B" w:rsidR="009C0E31" w:rsidRPr="009C0E31" w:rsidRDefault="009C0E31" w:rsidP="009C0E31">
      <w:pPr>
        <w:spacing w:line="276" w:lineRule="auto"/>
        <w:rPr>
          <w:rFonts w:ascii="Arial" w:hAnsi="Arial" w:cs="Arial"/>
          <w:b/>
          <w:bCs/>
          <w:sz w:val="40"/>
          <w:szCs w:val="40"/>
        </w:rPr>
      </w:pPr>
      <w:r>
        <w:rPr>
          <w:rFonts w:ascii="Arial" w:hAnsi="Arial" w:cs="Arial"/>
          <w:b/>
          <w:bCs/>
          <w:sz w:val="40"/>
          <w:szCs w:val="40"/>
        </w:rPr>
        <w:lastRenderedPageBreak/>
        <w:t xml:space="preserve">The </w:t>
      </w:r>
      <w:r w:rsidRPr="009C0E31">
        <w:rPr>
          <w:rFonts w:ascii="Arial" w:hAnsi="Arial" w:cs="Arial"/>
          <w:b/>
          <w:bCs/>
          <w:sz w:val="40"/>
          <w:szCs w:val="40"/>
        </w:rPr>
        <w:t>Equality Delivery System (EDS) for the NHS</w:t>
      </w:r>
    </w:p>
    <w:p w14:paraId="078BCFF8" w14:textId="77777777" w:rsidR="009C0E31" w:rsidRDefault="009C0E31" w:rsidP="009C0E31">
      <w:pPr>
        <w:spacing w:line="276" w:lineRule="auto"/>
        <w:rPr>
          <w:rFonts w:ascii="Arial" w:hAnsi="Arial" w:cs="Arial"/>
          <w:b/>
          <w:bCs/>
          <w:sz w:val="28"/>
          <w:szCs w:val="28"/>
        </w:rPr>
      </w:pPr>
    </w:p>
    <w:p w14:paraId="17C735F0" w14:textId="77777777" w:rsidR="009C0E31" w:rsidRDefault="009C0E31" w:rsidP="009C0E31">
      <w:pPr>
        <w:spacing w:after="280" w:line="360" w:lineRule="atLeast"/>
        <w:rPr>
          <w:rFonts w:ascii="Arial" w:hAnsi="Arial"/>
          <w:color w:val="231F20"/>
        </w:rPr>
      </w:pPr>
      <w:r w:rsidRPr="009C0E31">
        <w:rPr>
          <w:rFonts w:ascii="Arial" w:hAnsi="Arial"/>
          <w:color w:val="231F20"/>
        </w:rPr>
        <w:t xml:space="preserve">The </w:t>
      </w:r>
      <w:r>
        <w:rPr>
          <w:rFonts w:ascii="Arial" w:hAnsi="Arial"/>
          <w:color w:val="231F20"/>
        </w:rPr>
        <w:t xml:space="preserve">Equality Delivery System, or </w:t>
      </w:r>
      <w:r w:rsidRPr="009C0E31">
        <w:rPr>
          <w:rFonts w:ascii="Arial" w:hAnsi="Arial"/>
          <w:color w:val="231F20"/>
        </w:rPr>
        <w:t>EDS</w:t>
      </w:r>
      <w:r>
        <w:rPr>
          <w:rFonts w:ascii="Arial" w:hAnsi="Arial"/>
          <w:color w:val="231F20"/>
        </w:rPr>
        <w:t>,</w:t>
      </w:r>
      <w:r w:rsidRPr="009C0E31">
        <w:rPr>
          <w:rFonts w:ascii="Arial" w:hAnsi="Arial"/>
          <w:color w:val="231F20"/>
        </w:rPr>
        <w:t xml:space="preserve"> is an </w:t>
      </w:r>
      <w:r w:rsidRPr="009C0E31">
        <w:rPr>
          <w:rFonts w:ascii="Arial" w:hAnsi="Arial"/>
          <w:bCs/>
          <w:color w:val="231F20"/>
        </w:rPr>
        <w:t>improvement tool for patients, staff, and leaders</w:t>
      </w:r>
      <w:r w:rsidRPr="009C0E31">
        <w:rPr>
          <w:rFonts w:ascii="Arial" w:hAnsi="Arial"/>
          <w:b/>
          <w:color w:val="231F20"/>
        </w:rPr>
        <w:t xml:space="preserve"> </w:t>
      </w:r>
      <w:r w:rsidRPr="009C0E31">
        <w:rPr>
          <w:rFonts w:ascii="Arial" w:hAnsi="Arial"/>
          <w:bCs/>
          <w:color w:val="231F20"/>
        </w:rPr>
        <w:t>of the NHS.</w:t>
      </w:r>
      <w:r w:rsidRPr="009C0E31">
        <w:rPr>
          <w:rFonts w:ascii="Arial" w:hAnsi="Arial"/>
          <w:b/>
          <w:color w:val="231F20"/>
        </w:rPr>
        <w:t xml:space="preserve"> </w:t>
      </w:r>
      <w:r w:rsidRPr="009C0E31">
        <w:rPr>
          <w:rFonts w:ascii="Arial" w:hAnsi="Arial"/>
          <w:color w:val="231F20"/>
        </w:rPr>
        <w:t xml:space="preserve">It supports NHS organisations in England - in active conversations with patients, public, staff, staff networks, community groups and trade unions - to review and develop their approach </w:t>
      </w:r>
      <w:r>
        <w:rPr>
          <w:rFonts w:ascii="Arial" w:hAnsi="Arial"/>
          <w:color w:val="231F20"/>
        </w:rPr>
        <w:t>to</w:t>
      </w:r>
      <w:r w:rsidRPr="009C0E31">
        <w:rPr>
          <w:rFonts w:ascii="Arial" w:hAnsi="Arial"/>
          <w:color w:val="231F20"/>
        </w:rPr>
        <w:t xml:space="preserve"> addressing health inequalities through three domains: </w:t>
      </w:r>
    </w:p>
    <w:p w14:paraId="7E0DB89D" w14:textId="42CC3276" w:rsidR="009C0E31" w:rsidRPr="008A5D3A" w:rsidRDefault="009C0E31" w:rsidP="008A5D3A">
      <w:pPr>
        <w:pStyle w:val="ListParagraph"/>
        <w:numPr>
          <w:ilvl w:val="0"/>
          <w:numId w:val="17"/>
        </w:numPr>
        <w:spacing w:after="280" w:line="360" w:lineRule="atLeast"/>
      </w:pPr>
      <w:r w:rsidRPr="008A5D3A">
        <w:t>Domain 1 – Services</w:t>
      </w:r>
    </w:p>
    <w:p w14:paraId="46B9D0CC" w14:textId="13C8A74A" w:rsidR="009C0E31" w:rsidRPr="008A5D3A" w:rsidRDefault="009C0E31" w:rsidP="008A5D3A">
      <w:pPr>
        <w:pStyle w:val="ListParagraph"/>
        <w:numPr>
          <w:ilvl w:val="0"/>
          <w:numId w:val="17"/>
        </w:numPr>
        <w:spacing w:after="280" w:line="360" w:lineRule="atLeast"/>
      </w:pPr>
      <w:r w:rsidRPr="008A5D3A">
        <w:t>Domain 2 - Workforce experience</w:t>
      </w:r>
    </w:p>
    <w:p w14:paraId="6D94263F" w14:textId="77777777" w:rsidR="009C0E31" w:rsidRPr="008A5D3A" w:rsidRDefault="009C0E31" w:rsidP="008A5D3A">
      <w:pPr>
        <w:pStyle w:val="ListParagraph"/>
        <w:numPr>
          <w:ilvl w:val="0"/>
          <w:numId w:val="17"/>
        </w:numPr>
        <w:spacing w:after="280" w:line="360" w:lineRule="atLeast"/>
      </w:pPr>
      <w:r w:rsidRPr="008A5D3A">
        <w:t xml:space="preserve">Domain 3 - Leadership. </w:t>
      </w:r>
    </w:p>
    <w:p w14:paraId="76CE1B33" w14:textId="63C460C6" w:rsidR="009C0E31" w:rsidRDefault="009C0E31" w:rsidP="009C0E31">
      <w:pPr>
        <w:spacing w:after="280" w:line="360" w:lineRule="atLeast"/>
        <w:rPr>
          <w:rFonts w:ascii="Arial" w:hAnsi="Arial"/>
          <w:color w:val="231F20"/>
        </w:rPr>
      </w:pPr>
      <w:r>
        <w:rPr>
          <w:rFonts w:ascii="Arial" w:hAnsi="Arial"/>
          <w:color w:val="231F20"/>
        </w:rPr>
        <w:t xml:space="preserve">EDS </w:t>
      </w:r>
      <w:r w:rsidRPr="009C0E31">
        <w:rPr>
          <w:rFonts w:ascii="Arial" w:hAnsi="Arial"/>
          <w:color w:val="231F20"/>
        </w:rPr>
        <w:t>is driven by data, evidence, engagement, and insight.</w:t>
      </w:r>
    </w:p>
    <w:p w14:paraId="3D93E120" w14:textId="3FDF33D2" w:rsidR="009C0E31" w:rsidRDefault="009C0E31" w:rsidP="009C0E31">
      <w:pPr>
        <w:spacing w:after="280" w:line="360" w:lineRule="atLeast"/>
        <w:rPr>
          <w:rFonts w:ascii="Arial" w:hAnsi="Arial"/>
          <w:color w:val="231F20"/>
        </w:rPr>
      </w:pPr>
      <w:r w:rsidRPr="009C0E31">
        <w:rPr>
          <w:rFonts w:ascii="Arial" w:hAnsi="Arial"/>
          <w:color w:val="231F20"/>
        </w:rPr>
        <w:t xml:space="preserve">Implementation of the Equality Delivery System (EDS) is a </w:t>
      </w:r>
      <w:r>
        <w:rPr>
          <w:rFonts w:ascii="Arial" w:hAnsi="Arial"/>
          <w:color w:val="231F20"/>
        </w:rPr>
        <w:t xml:space="preserve">mandated </w:t>
      </w:r>
      <w:r w:rsidRPr="009C0E31">
        <w:rPr>
          <w:rFonts w:ascii="Arial" w:hAnsi="Arial"/>
          <w:color w:val="231F20"/>
        </w:rPr>
        <w:t>requirement on both NHS commissioners and NHS providers</w:t>
      </w:r>
      <w:r>
        <w:rPr>
          <w:rFonts w:ascii="Arial" w:hAnsi="Arial"/>
          <w:color w:val="231F20"/>
        </w:rPr>
        <w:t>, and o</w:t>
      </w:r>
      <w:r w:rsidRPr="009C0E31">
        <w:rPr>
          <w:rFonts w:ascii="Arial" w:hAnsi="Arial"/>
          <w:color w:val="231F20"/>
        </w:rPr>
        <w:t xml:space="preserve">rganisations are encouraged to </w:t>
      </w:r>
      <w:r>
        <w:rPr>
          <w:rFonts w:ascii="Arial" w:hAnsi="Arial"/>
          <w:color w:val="231F20"/>
        </w:rPr>
        <w:t xml:space="preserve">collaborate with commissioners and partner organisations, and to </w:t>
      </w:r>
      <w:r w:rsidRPr="009C0E31">
        <w:rPr>
          <w:rFonts w:ascii="Arial" w:hAnsi="Arial"/>
          <w:color w:val="231F20"/>
        </w:rPr>
        <w:t xml:space="preserve">follow the implementation of EDS in accordance EDS guidance documents. </w:t>
      </w:r>
    </w:p>
    <w:p w14:paraId="4190C513" w14:textId="77777777" w:rsidR="009C0E31" w:rsidRDefault="009C0E31" w:rsidP="009C0E31">
      <w:pPr>
        <w:spacing w:after="280" w:line="360" w:lineRule="atLeast"/>
        <w:rPr>
          <w:rFonts w:ascii="Arial" w:hAnsi="Arial"/>
          <w:color w:val="231F20"/>
        </w:rPr>
      </w:pPr>
    </w:p>
    <w:p w14:paraId="1AA12A7E" w14:textId="77777777" w:rsidR="009C0E31" w:rsidRDefault="009C0E31" w:rsidP="009C0E31">
      <w:pPr>
        <w:spacing w:after="280" w:line="360" w:lineRule="atLeast"/>
        <w:rPr>
          <w:rFonts w:ascii="Arial" w:hAnsi="Arial"/>
          <w:color w:val="231F20"/>
        </w:rPr>
      </w:pPr>
    </w:p>
    <w:p w14:paraId="61E8B085" w14:textId="77777777" w:rsidR="009C0E31" w:rsidRDefault="009C0E31" w:rsidP="009C0E31">
      <w:pPr>
        <w:spacing w:after="280" w:line="360" w:lineRule="atLeast"/>
        <w:rPr>
          <w:rFonts w:ascii="Arial" w:hAnsi="Arial"/>
          <w:color w:val="231F20"/>
        </w:rPr>
      </w:pPr>
    </w:p>
    <w:p w14:paraId="222AA742" w14:textId="77777777" w:rsidR="008A5D3A" w:rsidRDefault="008A5D3A" w:rsidP="009C0E31">
      <w:pPr>
        <w:spacing w:after="280" w:line="360" w:lineRule="atLeast"/>
        <w:rPr>
          <w:rFonts w:ascii="Arial" w:hAnsi="Arial"/>
          <w:color w:val="231F20"/>
        </w:rPr>
      </w:pPr>
    </w:p>
    <w:p w14:paraId="52556E44" w14:textId="77777777" w:rsidR="009C0E31" w:rsidRDefault="009C0E31" w:rsidP="009C0E31">
      <w:pPr>
        <w:spacing w:after="280" w:line="360" w:lineRule="atLeast"/>
        <w:rPr>
          <w:rFonts w:ascii="Arial" w:hAnsi="Arial"/>
          <w:color w:val="231F20"/>
        </w:rPr>
      </w:pPr>
    </w:p>
    <w:p w14:paraId="5E91D1EB" w14:textId="1C023CB2" w:rsidR="009C0E31" w:rsidRDefault="009C0E31" w:rsidP="009C0E31">
      <w:pPr>
        <w:spacing w:line="276" w:lineRule="auto"/>
        <w:rPr>
          <w:rFonts w:ascii="Arial" w:hAnsi="Arial" w:cs="Arial"/>
          <w:b/>
          <w:bCs/>
          <w:sz w:val="28"/>
          <w:szCs w:val="28"/>
        </w:rPr>
      </w:pPr>
      <w:r w:rsidRPr="009C0E31">
        <w:rPr>
          <w:rFonts w:ascii="Arial" w:hAnsi="Arial" w:cs="Arial"/>
          <w:b/>
          <w:bCs/>
          <w:sz w:val="28"/>
          <w:szCs w:val="28"/>
        </w:rPr>
        <w:lastRenderedPageBreak/>
        <w:t xml:space="preserve">The EDS </w:t>
      </w:r>
      <w:r>
        <w:rPr>
          <w:rFonts w:ascii="Arial" w:hAnsi="Arial" w:cs="Arial"/>
          <w:b/>
          <w:bCs/>
          <w:sz w:val="28"/>
          <w:szCs w:val="28"/>
        </w:rPr>
        <w:t>scores and ratings</w:t>
      </w:r>
    </w:p>
    <w:p w14:paraId="10B3364A" w14:textId="77777777" w:rsidR="009C0E31" w:rsidRDefault="009C0E31" w:rsidP="009C0E31">
      <w:pPr>
        <w:spacing w:line="276" w:lineRule="auto"/>
        <w:rPr>
          <w:rFonts w:ascii="Arial" w:hAnsi="Arial" w:cs="Arial"/>
        </w:rPr>
      </w:pPr>
    </w:p>
    <w:p w14:paraId="0AC4B296" w14:textId="57DD01CB" w:rsidR="009C0E31" w:rsidRDefault="009C0E31" w:rsidP="009C0E31">
      <w:pPr>
        <w:spacing w:line="276" w:lineRule="auto"/>
        <w:rPr>
          <w:rFonts w:ascii="Arial" w:hAnsi="Arial" w:cs="Arial"/>
        </w:rPr>
      </w:pPr>
      <w:r>
        <w:rPr>
          <w:rFonts w:ascii="Arial" w:hAnsi="Arial" w:cs="Arial"/>
        </w:rPr>
        <w:t>In partnership with stakeholders the evidence gathered for each of the 11 outcomes is reviewed and given a score based on evidence of equality for protected characteristic groups. Added together these scores given a domain score and rating, and then a total score and rating. The table below details the EDS scores and ratings.</w:t>
      </w:r>
    </w:p>
    <w:p w14:paraId="5067AC76" w14:textId="77777777" w:rsidR="00696FD3" w:rsidRDefault="00696FD3">
      <w:pPr>
        <w:rPr>
          <w:rFonts w:ascii="Arial" w:hAnsi="Arial" w:cs="Arial"/>
          <w:b/>
          <w:bCs/>
        </w:rPr>
      </w:pPr>
    </w:p>
    <w:p w14:paraId="49611278" w14:textId="00CD6290" w:rsidR="009C0E31" w:rsidRPr="009C0E31" w:rsidRDefault="009C0E31" w:rsidP="009C0E31">
      <w:pPr>
        <w:pStyle w:val="Caption"/>
        <w:keepNext/>
        <w:jc w:val="center"/>
        <w:rPr>
          <w:rFonts w:ascii="Arial" w:hAnsi="Arial" w:cs="Arial"/>
          <w:b/>
          <w:bCs/>
        </w:rPr>
      </w:pPr>
      <w:r w:rsidRPr="009C0E31">
        <w:rPr>
          <w:rFonts w:ascii="Arial" w:hAnsi="Arial" w:cs="Arial"/>
          <w:b/>
          <w:bCs/>
        </w:rPr>
        <w:t xml:space="preserve">Table </w:t>
      </w:r>
      <w:r w:rsidRPr="009C0E31">
        <w:rPr>
          <w:rFonts w:ascii="Arial" w:hAnsi="Arial" w:cs="Arial"/>
          <w:b/>
          <w:bCs/>
        </w:rPr>
        <w:fldChar w:fldCharType="begin"/>
      </w:r>
      <w:r w:rsidRPr="009C0E31">
        <w:rPr>
          <w:rFonts w:ascii="Arial" w:hAnsi="Arial" w:cs="Arial"/>
          <w:b/>
          <w:bCs/>
        </w:rPr>
        <w:instrText xml:space="preserve"> SEQ Table \* ARABIC </w:instrText>
      </w:r>
      <w:r w:rsidRPr="009C0E31">
        <w:rPr>
          <w:rFonts w:ascii="Arial" w:hAnsi="Arial" w:cs="Arial"/>
          <w:b/>
          <w:bCs/>
        </w:rPr>
        <w:fldChar w:fldCharType="separate"/>
      </w:r>
      <w:r w:rsidRPr="009C0E31">
        <w:rPr>
          <w:rFonts w:ascii="Arial" w:hAnsi="Arial" w:cs="Arial"/>
          <w:b/>
          <w:bCs/>
          <w:noProof/>
        </w:rPr>
        <w:t>1</w:t>
      </w:r>
      <w:r w:rsidRPr="009C0E31">
        <w:rPr>
          <w:rFonts w:ascii="Arial" w:hAnsi="Arial" w:cs="Arial"/>
          <w:b/>
          <w:bCs/>
        </w:rPr>
        <w:fldChar w:fldCharType="end"/>
      </w:r>
      <w:r w:rsidRPr="009C0E31">
        <w:rPr>
          <w:rFonts w:ascii="Arial" w:hAnsi="Arial" w:cs="Arial"/>
          <w:b/>
          <w:bCs/>
        </w:rPr>
        <w:t xml:space="preserve">: Showing the EDS scores and ratings </w:t>
      </w:r>
      <w:proofErr w:type="gramStart"/>
      <w:r w:rsidRPr="009C0E31">
        <w:rPr>
          <w:rFonts w:ascii="Arial" w:hAnsi="Arial" w:cs="Arial"/>
          <w:b/>
          <w:bCs/>
        </w:rPr>
        <w:t>table</w:t>
      </w:r>
      <w:proofErr w:type="gramEnd"/>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9C0E31" w:rsidRPr="009D1CC6" w14:paraId="4C7FE663" w14:textId="77777777" w:rsidTr="00CE5338">
        <w:tc>
          <w:tcPr>
            <w:tcW w:w="13598" w:type="dxa"/>
            <w:gridSpan w:val="2"/>
            <w:tcBorders>
              <w:bottom w:val="single" w:sz="4" w:space="0" w:color="ED7D31" w:themeColor="accent2"/>
            </w:tcBorders>
            <w:shd w:val="clear" w:color="auto" w:fill="0070C0"/>
          </w:tcPr>
          <w:p w14:paraId="250BB087" w14:textId="77777777" w:rsidR="009C0E31" w:rsidRPr="009D1CC6" w:rsidRDefault="009C0E31" w:rsidP="00CE5338">
            <w:pPr>
              <w:rPr>
                <w:rFonts w:cs="Arial"/>
              </w:rPr>
            </w:pPr>
          </w:p>
        </w:tc>
      </w:tr>
      <w:tr w:rsidR="009C0E31" w:rsidRPr="009D1CC6" w14:paraId="3870617D" w14:textId="77777777" w:rsidTr="00CE5338">
        <w:trPr>
          <w:trHeight w:val="850"/>
        </w:trPr>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1B63868" w14:textId="77777777" w:rsidR="009C0E31" w:rsidRPr="009D1CC6" w:rsidRDefault="009C0E31" w:rsidP="00CE5338">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69EE2D2" w14:textId="77777777" w:rsidR="009C0E31" w:rsidRPr="009D1CC6" w:rsidRDefault="009C0E31" w:rsidP="00CE5338">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9C0E31" w:rsidRPr="009D1CC6" w14:paraId="1BB7A374" w14:textId="77777777" w:rsidTr="00CE5338">
        <w:trPr>
          <w:trHeight w:val="850"/>
        </w:trPr>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A58D206" w14:textId="77777777" w:rsidR="009C0E31" w:rsidRPr="009D1CC6" w:rsidRDefault="009C0E31" w:rsidP="00CE5338">
            <w:pPr>
              <w:rPr>
                <w:rFonts w:cs="Arial"/>
              </w:rPr>
            </w:pPr>
            <w:r w:rsidRPr="009D1CC6">
              <w:rPr>
                <w:rFonts w:cs="Arial"/>
                <w:b/>
                <w:color w:val="BF8F00"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C7E134F" w14:textId="77777777" w:rsidR="009C0E31" w:rsidRPr="009D1CC6" w:rsidRDefault="009C0E31" w:rsidP="00CE5338">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BF8F00" w:themeColor="accent4" w:themeShade="BF"/>
              </w:rPr>
              <w:t>Developing</w:t>
            </w:r>
          </w:p>
        </w:tc>
      </w:tr>
      <w:tr w:rsidR="009C0E31" w:rsidRPr="009D1CC6" w14:paraId="3A4AD189" w14:textId="77777777" w:rsidTr="00CE5338">
        <w:trPr>
          <w:trHeight w:val="850"/>
        </w:trPr>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F06663D" w14:textId="77777777" w:rsidR="009C0E31" w:rsidRPr="009D1CC6" w:rsidRDefault="009C0E31" w:rsidP="00CE5338">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8D2ED7" w14:textId="77777777" w:rsidR="009C0E31" w:rsidRPr="009D1CC6" w:rsidRDefault="009C0E31" w:rsidP="00CE5338">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9C0E31" w:rsidRPr="009D1CC6" w14:paraId="30764D48" w14:textId="77777777" w:rsidTr="00CE5338">
        <w:trPr>
          <w:trHeight w:val="850"/>
        </w:trPr>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555008" w14:textId="77777777" w:rsidR="009C0E31" w:rsidRPr="009D1CC6" w:rsidRDefault="009C0E31" w:rsidP="00CE5338">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AEC25E3" w14:textId="77777777" w:rsidR="009C0E31" w:rsidRPr="009D1CC6" w:rsidRDefault="009C0E31" w:rsidP="00CE5338">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76423E41" w14:textId="77777777" w:rsidR="009C0E31" w:rsidRDefault="009C0E31">
      <w:pPr>
        <w:rPr>
          <w:rFonts w:ascii="Arial" w:hAnsi="Arial" w:cs="Arial"/>
          <w:b/>
          <w:bCs/>
        </w:rPr>
      </w:pPr>
    </w:p>
    <w:p w14:paraId="74AC8175" w14:textId="267C6F39" w:rsidR="009C0E31" w:rsidRPr="009C0E31" w:rsidRDefault="009C0E31" w:rsidP="009C0E31">
      <w:pPr>
        <w:spacing w:after="280" w:line="360" w:lineRule="atLeast"/>
        <w:rPr>
          <w:rFonts w:ascii="Arial" w:hAnsi="Arial"/>
          <w:color w:val="231F20"/>
        </w:rPr>
      </w:pPr>
      <w:r w:rsidRPr="009C0E31">
        <w:rPr>
          <w:rFonts w:ascii="Arial" w:hAnsi="Arial"/>
          <w:color w:val="231F20"/>
        </w:rPr>
        <w:t>Th</w:t>
      </w:r>
      <w:r>
        <w:rPr>
          <w:rFonts w:ascii="Arial" w:hAnsi="Arial"/>
          <w:color w:val="231F20"/>
        </w:rPr>
        <w:t>is</w:t>
      </w:r>
      <w:r w:rsidRPr="009C0E31">
        <w:rPr>
          <w:rFonts w:ascii="Arial" w:hAnsi="Arial"/>
          <w:color w:val="231F20"/>
        </w:rPr>
        <w:t xml:space="preserve"> EDS Report</w:t>
      </w:r>
      <w:r w:rsidRPr="009C0E31">
        <w:rPr>
          <w:rFonts w:ascii="Arial" w:hAnsi="Arial"/>
          <w:i/>
          <w:color w:val="231F20"/>
        </w:rPr>
        <w:t xml:space="preserve"> </w:t>
      </w:r>
      <w:r w:rsidRPr="009C0E31">
        <w:rPr>
          <w:rFonts w:ascii="Arial" w:hAnsi="Arial"/>
          <w:color w:val="231F20"/>
        </w:rPr>
        <w:t>is a</w:t>
      </w:r>
      <w:r>
        <w:rPr>
          <w:rFonts w:ascii="Arial" w:hAnsi="Arial"/>
          <w:color w:val="231F20"/>
        </w:rPr>
        <w:t>dopted from the national</w:t>
      </w:r>
      <w:r w:rsidRPr="009C0E31">
        <w:rPr>
          <w:rFonts w:ascii="Arial" w:hAnsi="Arial"/>
          <w:color w:val="231F20"/>
        </w:rPr>
        <w:t xml:space="preserve"> </w:t>
      </w:r>
      <w:proofErr w:type="gramStart"/>
      <w:r w:rsidRPr="009C0E31">
        <w:rPr>
          <w:rFonts w:ascii="Arial" w:hAnsi="Arial"/>
          <w:color w:val="231F20"/>
        </w:rPr>
        <w:t>template</w:t>
      </w:r>
      <w:r>
        <w:rPr>
          <w:rFonts w:ascii="Arial" w:hAnsi="Arial"/>
          <w:color w:val="231F20"/>
        </w:rPr>
        <w:t>, and</w:t>
      </w:r>
      <w:proofErr w:type="gramEnd"/>
      <w:r>
        <w:rPr>
          <w:rFonts w:ascii="Arial" w:hAnsi="Arial"/>
          <w:color w:val="231F20"/>
        </w:rPr>
        <w:t xml:space="preserve"> </w:t>
      </w:r>
      <w:r w:rsidRPr="009C0E31">
        <w:rPr>
          <w:rFonts w:ascii="Arial" w:hAnsi="Arial"/>
          <w:color w:val="231F20"/>
        </w:rPr>
        <w:t xml:space="preserve">is designed to give an overview of the </w:t>
      </w:r>
      <w:r>
        <w:rPr>
          <w:rFonts w:ascii="Arial" w:hAnsi="Arial"/>
          <w:color w:val="231F20"/>
        </w:rPr>
        <w:t>Trust’s</w:t>
      </w:r>
      <w:r w:rsidRPr="009C0E31">
        <w:rPr>
          <w:rFonts w:ascii="Arial" w:hAnsi="Arial"/>
          <w:color w:val="231F20"/>
        </w:rPr>
        <w:t xml:space="preserve"> most recent EDS implementation and grade. Once completed, the report is submitted via </w:t>
      </w:r>
      <w:hyperlink r:id="rId10" w:history="1">
        <w:r w:rsidRPr="009C0E31">
          <w:rPr>
            <w:rFonts w:ascii="Arial" w:hAnsi="Arial"/>
            <w:color w:val="0563C1" w:themeColor="hyperlink"/>
            <w:u w:val="single"/>
          </w:rPr>
          <w:t>england.eandhi@nhs.net</w:t>
        </w:r>
      </w:hyperlink>
      <w:r w:rsidRPr="009C0E31">
        <w:rPr>
          <w:rFonts w:ascii="Arial" w:hAnsi="Arial"/>
          <w:color w:val="FF0000"/>
        </w:rPr>
        <w:t xml:space="preserve"> </w:t>
      </w:r>
      <w:r w:rsidRPr="009C0E31">
        <w:rPr>
          <w:rFonts w:ascii="Arial" w:hAnsi="Arial"/>
          <w:color w:val="231F20"/>
        </w:rPr>
        <w:t xml:space="preserve">and published on the </w:t>
      </w:r>
      <w:r>
        <w:rPr>
          <w:rFonts w:ascii="Arial" w:hAnsi="Arial"/>
          <w:color w:val="231F20"/>
        </w:rPr>
        <w:t>Trust’s</w:t>
      </w:r>
      <w:r w:rsidRPr="009C0E31">
        <w:rPr>
          <w:rFonts w:ascii="Arial" w:hAnsi="Arial"/>
          <w:color w:val="231F20"/>
        </w:rPr>
        <w:t xml:space="preserve"> website</w:t>
      </w:r>
      <w:r>
        <w:rPr>
          <w:rFonts w:ascii="Arial" w:hAnsi="Arial"/>
          <w:color w:val="231F20"/>
        </w:rPr>
        <w:t xml:space="preserve"> at </w:t>
      </w:r>
      <w:hyperlink r:id="rId11" w:history="1">
        <w:r w:rsidRPr="00AC3D4C">
          <w:rPr>
            <w:rStyle w:val="Hyperlink"/>
            <w:rFonts w:ascii="Arial" w:hAnsi="Arial"/>
          </w:rPr>
          <w:t>https://bridgewater.nhs.uk/aboutus/equalitydiversity/equalityact2010/</w:t>
        </w:r>
      </w:hyperlink>
      <w:r>
        <w:rPr>
          <w:rFonts w:ascii="Arial" w:hAnsi="Arial"/>
          <w:color w:val="231F20"/>
        </w:rPr>
        <w:t xml:space="preserve">. </w:t>
      </w:r>
      <w:r w:rsidRPr="009C0E31">
        <w:rPr>
          <w:rFonts w:ascii="Arial" w:hAnsi="Arial"/>
          <w:color w:val="231F20"/>
        </w:rPr>
        <w:t>This EDS report relates to 2023.</w:t>
      </w:r>
    </w:p>
    <w:p w14:paraId="13109B38" w14:textId="605DD297" w:rsidR="009C0E31" w:rsidRDefault="009C0E31">
      <w:pPr>
        <w:rPr>
          <w:rFonts w:ascii="Arial" w:hAnsi="Arial" w:cs="Arial"/>
          <w:b/>
          <w:bCs/>
        </w:rPr>
      </w:pPr>
      <w:r>
        <w:rPr>
          <w:rFonts w:ascii="Arial" w:hAnsi="Arial" w:cs="Arial"/>
          <w:b/>
          <w:bCs/>
        </w:rPr>
        <w:t xml:space="preserve">If you require this report in another language or accessible </w:t>
      </w:r>
      <w:proofErr w:type="gramStart"/>
      <w:r>
        <w:rPr>
          <w:rFonts w:ascii="Arial" w:hAnsi="Arial" w:cs="Arial"/>
          <w:b/>
          <w:bCs/>
        </w:rPr>
        <w:t>format</w:t>
      </w:r>
      <w:proofErr w:type="gramEnd"/>
      <w:r>
        <w:rPr>
          <w:rFonts w:ascii="Arial" w:hAnsi="Arial" w:cs="Arial"/>
          <w:b/>
          <w:bCs/>
        </w:rPr>
        <w:t xml:space="preserve"> please contact </w:t>
      </w:r>
      <w:hyperlink r:id="rId12" w:history="1">
        <w:r w:rsidRPr="00AC3D4C">
          <w:rPr>
            <w:rStyle w:val="Hyperlink"/>
            <w:rFonts w:ascii="Arial" w:hAnsi="Arial" w:cs="Arial"/>
            <w:b/>
            <w:bCs/>
          </w:rPr>
          <w:t>ruth.besford@nhs.net</w:t>
        </w:r>
      </w:hyperlink>
    </w:p>
    <w:p w14:paraId="769F49E2" w14:textId="77777777" w:rsidR="009C0E31" w:rsidRDefault="009C0E31">
      <w:pPr>
        <w:rPr>
          <w:rFonts w:ascii="Arial" w:hAnsi="Arial" w:cs="Arial"/>
          <w:b/>
          <w:bCs/>
        </w:rPr>
      </w:pPr>
    </w:p>
    <w:p w14:paraId="065A46AA" w14:textId="243C586F" w:rsidR="009C0E31" w:rsidRPr="009C0E31" w:rsidRDefault="009C0E31" w:rsidP="009C0E31">
      <w:pPr>
        <w:spacing w:line="276" w:lineRule="auto"/>
        <w:rPr>
          <w:rFonts w:ascii="Arial" w:hAnsi="Arial" w:cs="Arial"/>
          <w:b/>
          <w:bCs/>
          <w:sz w:val="40"/>
          <w:szCs w:val="40"/>
        </w:rPr>
      </w:pPr>
      <w:r>
        <w:rPr>
          <w:rFonts w:ascii="Arial" w:hAnsi="Arial" w:cs="Arial"/>
          <w:b/>
          <w:bCs/>
          <w:sz w:val="40"/>
          <w:szCs w:val="40"/>
        </w:rPr>
        <w:lastRenderedPageBreak/>
        <w:t>Trust overview</w:t>
      </w:r>
    </w:p>
    <w:p w14:paraId="1DF97824" w14:textId="77777777" w:rsidR="009C0E31" w:rsidRDefault="009C0E31">
      <w:pPr>
        <w:rPr>
          <w:rFonts w:ascii="Arial" w:hAnsi="Arial" w:cs="Arial"/>
          <w:b/>
          <w:bCs/>
        </w:rPr>
      </w:pPr>
    </w:p>
    <w:p w14:paraId="3EAA09D3" w14:textId="77777777" w:rsidR="009C0E31" w:rsidRDefault="009C0E31">
      <w:pPr>
        <w:rPr>
          <w:rFonts w:ascii="Arial" w:hAnsi="Arial" w:cs="Arial"/>
          <w:b/>
          <w:bCs/>
        </w:rPr>
      </w:pPr>
    </w:p>
    <w:tbl>
      <w:tblPr>
        <w:tblStyle w:val="TableGrid"/>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62" w:type="dxa"/>
          <w:bottom w:w="62" w:type="dxa"/>
          <w:right w:w="62" w:type="dxa"/>
        </w:tblCellMar>
        <w:tblLook w:val="04A0" w:firstRow="1" w:lastRow="0" w:firstColumn="1" w:lastColumn="0" w:noHBand="0" w:noVBand="1"/>
      </w:tblPr>
      <w:tblGrid>
        <w:gridCol w:w="5112"/>
        <w:gridCol w:w="8917"/>
      </w:tblGrid>
      <w:tr w:rsidR="009C0E31" w:rsidRPr="009D1CC6" w14:paraId="1E9352B5" w14:textId="77777777" w:rsidTr="009C0E31">
        <w:tc>
          <w:tcPr>
            <w:tcW w:w="5112" w:type="dxa"/>
            <w:shd w:val="clear" w:color="auto" w:fill="BDDEFF"/>
          </w:tcPr>
          <w:p w14:paraId="00BD2542" w14:textId="77777777" w:rsidR="009C0E31" w:rsidRPr="003B6D54" w:rsidRDefault="009C0E31" w:rsidP="00CE5338">
            <w:pPr>
              <w:rPr>
                <w:rFonts w:cs="Arial"/>
                <w:b/>
                <w:color w:val="auto"/>
              </w:rPr>
            </w:pPr>
            <w:r w:rsidRPr="003B6D54">
              <w:rPr>
                <w:rFonts w:cs="Arial"/>
                <w:b/>
                <w:color w:val="auto"/>
              </w:rPr>
              <w:t>Name of Organisation</w:t>
            </w:r>
          </w:p>
        </w:tc>
        <w:tc>
          <w:tcPr>
            <w:tcW w:w="8917" w:type="dxa"/>
          </w:tcPr>
          <w:p w14:paraId="734AFB30" w14:textId="77777777" w:rsidR="009C0E31" w:rsidRDefault="009C0E31" w:rsidP="00CE5338">
            <w:pPr>
              <w:pStyle w:val="TableText"/>
            </w:pPr>
            <w:r>
              <w:t>Bridgewater Community Healthcare NHS Foundation Trust</w:t>
            </w:r>
          </w:p>
        </w:tc>
      </w:tr>
      <w:tr w:rsidR="009C0E31" w:rsidRPr="009D1CC6" w14:paraId="48EA1624" w14:textId="77777777" w:rsidTr="009C0E31">
        <w:tc>
          <w:tcPr>
            <w:tcW w:w="5112" w:type="dxa"/>
            <w:shd w:val="clear" w:color="auto" w:fill="BDDEFF"/>
          </w:tcPr>
          <w:p w14:paraId="14D8A8EC" w14:textId="77777777" w:rsidR="009C0E31" w:rsidRPr="003B6D54" w:rsidRDefault="009C0E31" w:rsidP="00CE5338">
            <w:pPr>
              <w:rPr>
                <w:rFonts w:cs="Arial"/>
                <w:b/>
                <w:color w:val="auto"/>
              </w:rPr>
            </w:pPr>
            <w:r w:rsidRPr="003B6D54">
              <w:rPr>
                <w:rFonts w:cs="Arial"/>
                <w:b/>
                <w:color w:val="auto"/>
              </w:rPr>
              <w:t>Organisation Board Sponsor/Lead</w:t>
            </w:r>
          </w:p>
        </w:tc>
        <w:tc>
          <w:tcPr>
            <w:tcW w:w="8917" w:type="dxa"/>
          </w:tcPr>
          <w:p w14:paraId="56D51DEE" w14:textId="77777777" w:rsidR="009C0E31" w:rsidRDefault="009C0E31" w:rsidP="00CE5338">
            <w:pPr>
              <w:pStyle w:val="TableText"/>
            </w:pPr>
            <w:r>
              <w:t>Paula Woods (Director of People and Organisational Development)</w:t>
            </w:r>
          </w:p>
        </w:tc>
      </w:tr>
      <w:tr w:rsidR="009C0E31" w:rsidRPr="009D1CC6" w14:paraId="34C79E08" w14:textId="77777777" w:rsidTr="009C0E31">
        <w:tc>
          <w:tcPr>
            <w:tcW w:w="5112" w:type="dxa"/>
            <w:shd w:val="clear" w:color="auto" w:fill="BDDEFF"/>
          </w:tcPr>
          <w:p w14:paraId="57604562" w14:textId="77777777" w:rsidR="009C0E31" w:rsidRPr="003B6D54" w:rsidRDefault="009C0E31" w:rsidP="00CE5338">
            <w:pPr>
              <w:rPr>
                <w:rFonts w:cs="Arial"/>
                <w:b/>
                <w:color w:val="auto"/>
              </w:rPr>
            </w:pPr>
            <w:r w:rsidRPr="003B6D54">
              <w:rPr>
                <w:rFonts w:cs="Arial"/>
                <w:b/>
                <w:color w:val="auto"/>
              </w:rPr>
              <w:t>Name of Integrated Care System</w:t>
            </w:r>
          </w:p>
        </w:tc>
        <w:tc>
          <w:tcPr>
            <w:tcW w:w="8917" w:type="dxa"/>
          </w:tcPr>
          <w:p w14:paraId="2352A66E" w14:textId="77777777" w:rsidR="009C0E31" w:rsidRDefault="009C0E31" w:rsidP="00CE5338">
            <w:pPr>
              <w:pStyle w:val="TableText"/>
            </w:pPr>
            <w:r>
              <w:t>NHS Cheshire and Merseyside</w:t>
            </w:r>
          </w:p>
        </w:tc>
      </w:tr>
      <w:tr w:rsidR="009C0E31" w:rsidRPr="009D1CC6" w14:paraId="760E76FD" w14:textId="77777777" w:rsidTr="009C0E31">
        <w:tc>
          <w:tcPr>
            <w:tcW w:w="5112" w:type="dxa"/>
            <w:shd w:val="clear" w:color="auto" w:fill="BDDEFF"/>
          </w:tcPr>
          <w:p w14:paraId="69066B1A" w14:textId="77777777" w:rsidR="009C0E31" w:rsidRPr="009D1CC6" w:rsidRDefault="009C0E31" w:rsidP="00CE5338">
            <w:pPr>
              <w:rPr>
                <w:rFonts w:cs="Arial"/>
                <w:b/>
              </w:rPr>
            </w:pPr>
            <w:r w:rsidRPr="003B6D54">
              <w:rPr>
                <w:rFonts w:cs="Arial"/>
                <w:b/>
                <w:color w:val="auto"/>
              </w:rPr>
              <w:t xml:space="preserve">EDS </w:t>
            </w:r>
            <w:proofErr w:type="gramStart"/>
            <w:r w:rsidRPr="003B6D54">
              <w:rPr>
                <w:rFonts w:cs="Arial"/>
                <w:b/>
                <w:color w:val="auto"/>
              </w:rPr>
              <w:t>Lead</w:t>
            </w:r>
            <w:proofErr w:type="gramEnd"/>
            <w:r w:rsidRPr="003B6D54">
              <w:rPr>
                <w:rFonts w:cs="Arial"/>
                <w:b/>
                <w:color w:val="auto"/>
              </w:rPr>
              <w:t xml:space="preserve"> </w:t>
            </w:r>
          </w:p>
        </w:tc>
        <w:tc>
          <w:tcPr>
            <w:tcW w:w="8917" w:type="dxa"/>
          </w:tcPr>
          <w:p w14:paraId="3647A840" w14:textId="77777777" w:rsidR="009C0E31" w:rsidRPr="009D1CC6" w:rsidRDefault="009C0E31" w:rsidP="00CE5338">
            <w:pPr>
              <w:pStyle w:val="TableText"/>
            </w:pPr>
            <w:r>
              <w:t>Ruth Besford (Equality &amp; Inclusion Manager)</w:t>
            </w:r>
          </w:p>
        </w:tc>
      </w:tr>
      <w:tr w:rsidR="009C0E31" w:rsidRPr="009D1CC6" w14:paraId="261EE98F" w14:textId="77777777" w:rsidTr="009C0E31">
        <w:trPr>
          <w:trHeight w:val="510"/>
        </w:trPr>
        <w:tc>
          <w:tcPr>
            <w:tcW w:w="5112" w:type="dxa"/>
            <w:shd w:val="clear" w:color="auto" w:fill="BDDEFF"/>
          </w:tcPr>
          <w:p w14:paraId="23F7BCA7" w14:textId="77777777" w:rsidR="009C0E31" w:rsidRPr="00213EBD" w:rsidRDefault="009C0E31" w:rsidP="00CE5338">
            <w:pPr>
              <w:rPr>
                <w:rFonts w:cs="Arial"/>
                <w:b/>
                <w:color w:val="auto"/>
              </w:rPr>
            </w:pPr>
            <w:r w:rsidRPr="00213EBD">
              <w:rPr>
                <w:rFonts w:cs="Arial"/>
                <w:b/>
                <w:color w:val="auto"/>
              </w:rPr>
              <w:t>EDS engagement date(s)</w:t>
            </w:r>
          </w:p>
        </w:tc>
        <w:tc>
          <w:tcPr>
            <w:tcW w:w="8917" w:type="dxa"/>
          </w:tcPr>
          <w:p w14:paraId="720D0624" w14:textId="77777777" w:rsidR="009C0E31" w:rsidRPr="00213EBD" w:rsidRDefault="009C0E31" w:rsidP="00CE5338">
            <w:pPr>
              <w:pStyle w:val="TableText"/>
              <w:rPr>
                <w:color w:val="auto"/>
              </w:rPr>
            </w:pPr>
            <w:r w:rsidRPr="00213EBD">
              <w:rPr>
                <w:color w:val="auto"/>
              </w:rPr>
              <w:t>October 2023 – staff networks (Domain 2)</w:t>
            </w:r>
          </w:p>
          <w:p w14:paraId="78B18B1C" w14:textId="77777777" w:rsidR="009C0E31" w:rsidRPr="00213EBD" w:rsidRDefault="009C0E31" w:rsidP="00CE5338">
            <w:pPr>
              <w:pStyle w:val="TableText"/>
              <w:rPr>
                <w:color w:val="auto"/>
              </w:rPr>
            </w:pPr>
            <w:r w:rsidRPr="00213EBD">
              <w:rPr>
                <w:color w:val="auto"/>
              </w:rPr>
              <w:t>October 2023 – staff side (Domain 2)</w:t>
            </w:r>
          </w:p>
          <w:p w14:paraId="4E32B113" w14:textId="77777777" w:rsidR="009C0E31" w:rsidRPr="00213EBD" w:rsidRDefault="009C0E31" w:rsidP="00CE5338">
            <w:pPr>
              <w:pStyle w:val="TableText"/>
              <w:rPr>
                <w:color w:val="auto"/>
              </w:rPr>
            </w:pPr>
            <w:r w:rsidRPr="00213EBD">
              <w:rPr>
                <w:color w:val="auto"/>
              </w:rPr>
              <w:t>December 2023 – Wirral Community Health and Care NHS FT (Domain 3)</w:t>
            </w:r>
          </w:p>
          <w:p w14:paraId="09C00225" w14:textId="613F59F5" w:rsidR="009C0E31" w:rsidRPr="00213EBD" w:rsidRDefault="009C0E31" w:rsidP="00CE5338">
            <w:pPr>
              <w:pStyle w:val="TableText"/>
              <w:rPr>
                <w:color w:val="auto"/>
              </w:rPr>
            </w:pPr>
            <w:r w:rsidRPr="00213EBD">
              <w:rPr>
                <w:color w:val="auto"/>
              </w:rPr>
              <w:t>January 2024 – Health</w:t>
            </w:r>
            <w:r w:rsidR="002E46D9">
              <w:rPr>
                <w:color w:val="auto"/>
              </w:rPr>
              <w:t>w</w:t>
            </w:r>
            <w:r w:rsidRPr="00213EBD">
              <w:rPr>
                <w:color w:val="auto"/>
              </w:rPr>
              <w:t>atch Halton, and Warrington (Domain 1)</w:t>
            </w:r>
          </w:p>
        </w:tc>
      </w:tr>
      <w:tr w:rsidR="009C0E31" w:rsidRPr="009D1CC6" w14:paraId="063DBB74" w14:textId="77777777" w:rsidTr="009C0E31">
        <w:trPr>
          <w:trHeight w:val="835"/>
        </w:trPr>
        <w:tc>
          <w:tcPr>
            <w:tcW w:w="5112" w:type="dxa"/>
            <w:shd w:val="clear" w:color="auto" w:fill="BDDEFF"/>
          </w:tcPr>
          <w:p w14:paraId="0AF2DB8F" w14:textId="77777777" w:rsidR="009C0E31" w:rsidRDefault="009C0E31" w:rsidP="00CE5338">
            <w:pPr>
              <w:rPr>
                <w:rFonts w:cs="Arial"/>
                <w:b/>
                <w:color w:val="auto"/>
              </w:rPr>
            </w:pPr>
            <w:r w:rsidRPr="006721A6">
              <w:rPr>
                <w:rFonts w:cs="Arial"/>
                <w:b/>
                <w:color w:val="auto"/>
              </w:rPr>
              <w:t>At what level has this been completed?</w:t>
            </w:r>
          </w:p>
          <w:p w14:paraId="21DDB0CD" w14:textId="77777777" w:rsidR="009C0E31" w:rsidRDefault="009C0E31" w:rsidP="00CE5338">
            <w:pPr>
              <w:rPr>
                <w:rFonts w:cs="Arial"/>
                <w:b/>
                <w:color w:val="auto"/>
              </w:rPr>
            </w:pPr>
          </w:p>
          <w:p w14:paraId="50D4769F" w14:textId="77777777" w:rsidR="009C0E31" w:rsidRPr="00C0738D" w:rsidRDefault="009C0E31" w:rsidP="00CE5338">
            <w:pPr>
              <w:pStyle w:val="ListParagraph"/>
              <w:numPr>
                <w:ilvl w:val="0"/>
                <w:numId w:val="1"/>
              </w:numPr>
              <w:rPr>
                <w:rFonts w:cs="Arial"/>
                <w:b/>
                <w:color w:val="auto"/>
              </w:rPr>
            </w:pPr>
            <w:r w:rsidRPr="00C0738D">
              <w:rPr>
                <w:rFonts w:cs="Arial"/>
                <w:b/>
                <w:color w:val="auto"/>
              </w:rPr>
              <w:t>Individual organisation</w:t>
            </w:r>
          </w:p>
          <w:p w14:paraId="01D79CEA" w14:textId="77777777" w:rsidR="009C0E31" w:rsidRPr="00C0738D" w:rsidRDefault="009C0E31" w:rsidP="00CE5338">
            <w:pPr>
              <w:pStyle w:val="ListParagraph"/>
              <w:numPr>
                <w:ilvl w:val="0"/>
                <w:numId w:val="1"/>
              </w:numPr>
              <w:rPr>
                <w:rFonts w:cs="Arial"/>
                <w:b/>
                <w:color w:val="auto"/>
              </w:rPr>
            </w:pPr>
            <w:r w:rsidRPr="00C0738D">
              <w:rPr>
                <w:rFonts w:cs="Arial"/>
                <w:b/>
                <w:color w:val="auto"/>
              </w:rPr>
              <w:t>Partnership* (two or more organisations)</w:t>
            </w:r>
          </w:p>
          <w:p w14:paraId="47AB66BE" w14:textId="77777777" w:rsidR="009C0E31" w:rsidRPr="00C0738D" w:rsidRDefault="009C0E31" w:rsidP="00CE5338">
            <w:pPr>
              <w:pStyle w:val="ListParagraph"/>
              <w:numPr>
                <w:ilvl w:val="0"/>
                <w:numId w:val="1"/>
              </w:numPr>
              <w:rPr>
                <w:rFonts w:cs="Arial"/>
              </w:rPr>
            </w:pPr>
            <w:r w:rsidRPr="00C0738D">
              <w:rPr>
                <w:rFonts w:cs="Arial"/>
                <w:b/>
                <w:color w:val="auto"/>
              </w:rPr>
              <w:t>Integrated Care System-wide*</w:t>
            </w:r>
          </w:p>
        </w:tc>
        <w:tc>
          <w:tcPr>
            <w:tcW w:w="8917" w:type="dxa"/>
            <w:shd w:val="clear" w:color="auto" w:fill="auto"/>
          </w:tcPr>
          <w:p w14:paraId="15916789" w14:textId="77777777" w:rsidR="009C0E31" w:rsidRPr="009D1CC6" w:rsidRDefault="009C0E31" w:rsidP="00CE5338">
            <w:pPr>
              <w:rPr>
                <w:rFonts w:cs="Arial"/>
              </w:rPr>
            </w:pPr>
            <w:r>
              <w:t>Individual - Bridgewater Community Healthcare NHS Foundation Trust</w:t>
            </w:r>
          </w:p>
        </w:tc>
      </w:tr>
      <w:tr w:rsidR="009C0E31" w:rsidRPr="006721A6" w14:paraId="3E8C5C37" w14:textId="77777777" w:rsidTr="009C0E31">
        <w:tc>
          <w:tcPr>
            <w:tcW w:w="5112" w:type="dxa"/>
            <w:shd w:val="clear" w:color="auto" w:fill="BDDEFF"/>
          </w:tcPr>
          <w:p w14:paraId="094D0BF7" w14:textId="77777777" w:rsidR="009C0E31" w:rsidRPr="006721A6" w:rsidRDefault="009C0E31" w:rsidP="00CE5338">
            <w:pPr>
              <w:rPr>
                <w:rFonts w:cs="Arial"/>
                <w:b/>
                <w:color w:val="auto"/>
              </w:rPr>
            </w:pPr>
            <w:r w:rsidRPr="006721A6">
              <w:rPr>
                <w:rFonts w:cs="Arial"/>
                <w:b/>
                <w:color w:val="auto"/>
              </w:rPr>
              <w:t>Date completed</w:t>
            </w:r>
          </w:p>
        </w:tc>
        <w:tc>
          <w:tcPr>
            <w:tcW w:w="8917" w:type="dxa"/>
          </w:tcPr>
          <w:p w14:paraId="6BD0A665" w14:textId="71265929" w:rsidR="009C0E31" w:rsidRPr="00192AA8" w:rsidRDefault="00192AA8" w:rsidP="00CE5338">
            <w:pPr>
              <w:pStyle w:val="TableText"/>
              <w:rPr>
                <w:color w:val="auto"/>
              </w:rPr>
            </w:pPr>
            <w:r w:rsidRPr="00192AA8">
              <w:rPr>
                <w:color w:val="auto"/>
              </w:rPr>
              <w:t>9</w:t>
            </w:r>
            <w:r w:rsidRPr="00192AA8">
              <w:rPr>
                <w:color w:val="auto"/>
                <w:vertAlign w:val="superscript"/>
              </w:rPr>
              <w:t>th</w:t>
            </w:r>
            <w:r w:rsidRPr="00192AA8">
              <w:rPr>
                <w:color w:val="auto"/>
              </w:rPr>
              <w:t xml:space="preserve"> January 2024</w:t>
            </w:r>
          </w:p>
        </w:tc>
      </w:tr>
      <w:tr w:rsidR="009C0E31" w:rsidRPr="009D1CC6" w14:paraId="6FDD49FF" w14:textId="77777777" w:rsidTr="009C0E31">
        <w:tc>
          <w:tcPr>
            <w:tcW w:w="5112" w:type="dxa"/>
            <w:shd w:val="clear" w:color="auto" w:fill="BDDEFF"/>
          </w:tcPr>
          <w:p w14:paraId="29BA76A2" w14:textId="77777777" w:rsidR="009C0E31" w:rsidRPr="006721A6" w:rsidRDefault="009C0E31" w:rsidP="00CE5338">
            <w:pPr>
              <w:rPr>
                <w:rFonts w:cs="Arial"/>
                <w:b/>
                <w:color w:val="auto"/>
              </w:rPr>
            </w:pPr>
            <w:r w:rsidRPr="006721A6">
              <w:rPr>
                <w:rFonts w:cs="Arial"/>
                <w:b/>
                <w:color w:val="auto"/>
              </w:rPr>
              <w:t xml:space="preserve">Date authorised </w:t>
            </w:r>
          </w:p>
        </w:tc>
        <w:tc>
          <w:tcPr>
            <w:tcW w:w="8917" w:type="dxa"/>
          </w:tcPr>
          <w:p w14:paraId="7165F7B8" w14:textId="3950F666" w:rsidR="009C0E31" w:rsidRPr="00192AA8" w:rsidRDefault="00192AA8" w:rsidP="00CE5338">
            <w:pPr>
              <w:pStyle w:val="TableText"/>
              <w:rPr>
                <w:color w:val="auto"/>
              </w:rPr>
            </w:pPr>
            <w:r w:rsidRPr="00192AA8">
              <w:rPr>
                <w:color w:val="auto"/>
              </w:rPr>
              <w:t>8</w:t>
            </w:r>
            <w:r w:rsidRPr="00192AA8">
              <w:rPr>
                <w:color w:val="auto"/>
                <w:vertAlign w:val="superscript"/>
              </w:rPr>
              <w:t>th</w:t>
            </w:r>
            <w:r w:rsidRPr="00192AA8">
              <w:rPr>
                <w:color w:val="auto"/>
              </w:rPr>
              <w:t xml:space="preserve"> February 2024 (Board)</w:t>
            </w:r>
          </w:p>
        </w:tc>
      </w:tr>
      <w:tr w:rsidR="009C0E31" w:rsidRPr="009D1CC6" w14:paraId="0A8D80A6" w14:textId="77777777" w:rsidTr="009C0E31">
        <w:tc>
          <w:tcPr>
            <w:tcW w:w="5112" w:type="dxa"/>
            <w:shd w:val="clear" w:color="auto" w:fill="BDDEFF"/>
          </w:tcPr>
          <w:p w14:paraId="176CBB18" w14:textId="77777777" w:rsidR="009C0E31" w:rsidRPr="009D1CC6" w:rsidRDefault="009C0E31" w:rsidP="00CE5338">
            <w:pPr>
              <w:rPr>
                <w:rFonts w:cs="Arial"/>
                <w:b/>
                <w:color w:val="FFFFFF" w:themeColor="background1"/>
              </w:rPr>
            </w:pPr>
            <w:r w:rsidRPr="006721A6">
              <w:rPr>
                <w:rFonts w:cs="Arial"/>
                <w:b/>
                <w:color w:val="auto"/>
              </w:rPr>
              <w:t>Month and year published</w:t>
            </w:r>
          </w:p>
        </w:tc>
        <w:tc>
          <w:tcPr>
            <w:tcW w:w="8917" w:type="dxa"/>
            <w:shd w:val="clear" w:color="auto" w:fill="auto"/>
          </w:tcPr>
          <w:p w14:paraId="41523A25" w14:textId="00226828" w:rsidR="009C0E31" w:rsidRPr="00192AA8" w:rsidRDefault="00192AA8" w:rsidP="00CE5338">
            <w:pPr>
              <w:rPr>
                <w:rFonts w:cs="Arial"/>
                <w:color w:val="auto"/>
              </w:rPr>
            </w:pPr>
            <w:r w:rsidRPr="00192AA8">
              <w:rPr>
                <w:rFonts w:cs="Arial"/>
                <w:color w:val="auto"/>
              </w:rPr>
              <w:t>February 2024</w:t>
            </w:r>
          </w:p>
        </w:tc>
      </w:tr>
    </w:tbl>
    <w:p w14:paraId="51D8AEF7" w14:textId="77777777" w:rsidR="009C0E31" w:rsidRDefault="009C0E31">
      <w:pPr>
        <w:rPr>
          <w:rFonts w:ascii="Arial" w:hAnsi="Arial" w:cs="Arial"/>
          <w:b/>
          <w:bCs/>
        </w:rPr>
      </w:pPr>
    </w:p>
    <w:p w14:paraId="62FD783E" w14:textId="77777777" w:rsidR="009C0E31" w:rsidRDefault="009C0E31">
      <w:pPr>
        <w:rPr>
          <w:rFonts w:ascii="Arial" w:hAnsi="Arial" w:cs="Arial"/>
          <w:b/>
          <w:bCs/>
        </w:rPr>
      </w:pPr>
    </w:p>
    <w:p w14:paraId="6A99A82D" w14:textId="77777777" w:rsidR="009C0E31" w:rsidRDefault="009C0E31">
      <w:pPr>
        <w:rPr>
          <w:rFonts w:ascii="Arial" w:hAnsi="Arial" w:cs="Arial"/>
          <w:b/>
          <w:bCs/>
        </w:rPr>
      </w:pPr>
    </w:p>
    <w:p w14:paraId="5B4E7F78" w14:textId="77777777" w:rsidR="009C0E31" w:rsidRDefault="009C0E31">
      <w:pPr>
        <w:rPr>
          <w:rFonts w:ascii="Arial" w:hAnsi="Arial" w:cs="Arial"/>
          <w:b/>
          <w:bCs/>
        </w:rPr>
      </w:pPr>
    </w:p>
    <w:p w14:paraId="72F6B695" w14:textId="77777777" w:rsidR="009C0E31" w:rsidRDefault="009C0E31">
      <w:pPr>
        <w:rPr>
          <w:rFonts w:ascii="Arial" w:hAnsi="Arial" w:cs="Arial"/>
          <w:b/>
          <w:bCs/>
        </w:rPr>
      </w:pPr>
    </w:p>
    <w:p w14:paraId="65521174" w14:textId="77777777" w:rsidR="009C0E31" w:rsidRDefault="009C0E31">
      <w:pPr>
        <w:rPr>
          <w:rFonts w:ascii="Arial" w:hAnsi="Arial" w:cs="Arial"/>
          <w:b/>
          <w:bCs/>
        </w:rPr>
      </w:pPr>
    </w:p>
    <w:p w14:paraId="49810217" w14:textId="77777777" w:rsidR="009C0E31" w:rsidRDefault="009C0E31">
      <w:pPr>
        <w:rPr>
          <w:rFonts w:ascii="Arial" w:hAnsi="Arial" w:cs="Arial"/>
          <w:b/>
          <w:bCs/>
        </w:rPr>
      </w:pPr>
    </w:p>
    <w:p w14:paraId="4EF8333B" w14:textId="6A76C738" w:rsidR="009C0E31" w:rsidRDefault="003F4C33">
      <w:pPr>
        <w:rPr>
          <w:rFonts w:ascii="Arial" w:hAnsi="Arial" w:cs="Arial"/>
          <w:b/>
          <w:bCs/>
          <w:sz w:val="40"/>
          <w:szCs w:val="40"/>
        </w:rPr>
      </w:pPr>
      <w:r>
        <w:rPr>
          <w:rFonts w:ascii="Arial" w:hAnsi="Arial" w:cs="Arial"/>
          <w:b/>
          <w:bCs/>
          <w:sz w:val="40"/>
          <w:szCs w:val="40"/>
        </w:rPr>
        <w:lastRenderedPageBreak/>
        <w:t xml:space="preserve">Completed actions from previous </w:t>
      </w:r>
      <w:proofErr w:type="gramStart"/>
      <w:r>
        <w:rPr>
          <w:rFonts w:ascii="Arial" w:hAnsi="Arial" w:cs="Arial"/>
          <w:b/>
          <w:bCs/>
          <w:sz w:val="40"/>
          <w:szCs w:val="40"/>
        </w:rPr>
        <w:t>year</w:t>
      </w:r>
      <w:proofErr w:type="gramEnd"/>
    </w:p>
    <w:p w14:paraId="34930279" w14:textId="77777777" w:rsidR="009C23F2" w:rsidRPr="009C23F2" w:rsidRDefault="009C23F2">
      <w:pPr>
        <w:rPr>
          <w:rFonts w:ascii="Arial" w:hAnsi="Arial" w:cs="Arial"/>
          <w:b/>
          <w:bCs/>
          <w:sz w:val="28"/>
          <w:szCs w:val="28"/>
        </w:rPr>
      </w:pPr>
    </w:p>
    <w:p w14:paraId="5F0669E0" w14:textId="77777777" w:rsidR="003F4C33" w:rsidRDefault="003F4C33">
      <w:pPr>
        <w:rPr>
          <w:rFonts w:ascii="Arial" w:hAnsi="Arial" w:cs="Arial"/>
        </w:rPr>
      </w:pPr>
    </w:p>
    <w:tbl>
      <w:tblPr>
        <w:tblStyle w:val="TableGrid"/>
        <w:tblW w:w="13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359"/>
        <w:gridCol w:w="5386"/>
      </w:tblGrid>
      <w:tr w:rsidR="003F4C33" w:rsidRPr="003F4C33" w14:paraId="177399B8" w14:textId="77777777" w:rsidTr="003F4C33">
        <w:tc>
          <w:tcPr>
            <w:tcW w:w="8359" w:type="dxa"/>
          </w:tcPr>
          <w:p w14:paraId="2F908942" w14:textId="401A83DE" w:rsidR="003F4C33" w:rsidRPr="003F4C33" w:rsidRDefault="003F4C33" w:rsidP="003F4C33">
            <w:pPr>
              <w:spacing w:after="120"/>
              <w:jc w:val="center"/>
              <w:rPr>
                <w:rFonts w:cs="Arial"/>
                <w:b/>
                <w:bCs/>
              </w:rPr>
            </w:pPr>
            <w:r w:rsidRPr="003F4C33">
              <w:rPr>
                <w:rFonts w:cs="Arial"/>
                <w:b/>
                <w:bCs/>
              </w:rPr>
              <w:t>Action/activity</w:t>
            </w:r>
          </w:p>
        </w:tc>
        <w:tc>
          <w:tcPr>
            <w:tcW w:w="5386" w:type="dxa"/>
          </w:tcPr>
          <w:p w14:paraId="56EE8510" w14:textId="71E364D1" w:rsidR="003F4C33" w:rsidRPr="003F4C33" w:rsidRDefault="003F4C33" w:rsidP="003F4C33">
            <w:pPr>
              <w:spacing w:after="120"/>
              <w:jc w:val="center"/>
              <w:rPr>
                <w:rFonts w:cs="Arial"/>
                <w:b/>
                <w:bCs/>
              </w:rPr>
            </w:pPr>
            <w:r w:rsidRPr="003F4C33">
              <w:rPr>
                <w:rFonts w:cs="Arial"/>
                <w:b/>
                <w:bCs/>
              </w:rPr>
              <w:t>Related equality objective</w:t>
            </w:r>
          </w:p>
        </w:tc>
      </w:tr>
      <w:tr w:rsidR="003F4C33" w14:paraId="31286F66" w14:textId="77777777" w:rsidTr="003F4C33">
        <w:tc>
          <w:tcPr>
            <w:tcW w:w="8359" w:type="dxa"/>
          </w:tcPr>
          <w:p w14:paraId="0A16CE78" w14:textId="77777777" w:rsidR="003F4C33" w:rsidRPr="00E20F61" w:rsidRDefault="003F4C33" w:rsidP="003F4C33">
            <w:pPr>
              <w:pStyle w:val="TableText"/>
              <w:rPr>
                <w:b/>
                <w:bCs/>
                <w:color w:val="auto"/>
              </w:rPr>
            </w:pPr>
            <w:r w:rsidRPr="00E20F61">
              <w:rPr>
                <w:b/>
                <w:bCs/>
                <w:color w:val="auto"/>
              </w:rPr>
              <w:t>Public engagement:</w:t>
            </w:r>
          </w:p>
          <w:p w14:paraId="27FB91CF" w14:textId="77777777" w:rsidR="003F4C33" w:rsidRPr="00E20F61" w:rsidRDefault="003F4C33" w:rsidP="003F4C33">
            <w:pPr>
              <w:pStyle w:val="TableText"/>
              <w:rPr>
                <w:color w:val="auto"/>
              </w:rPr>
            </w:pPr>
          </w:p>
          <w:p w14:paraId="79157F39" w14:textId="21ACF214" w:rsidR="003F4C33" w:rsidRPr="00E20F61" w:rsidRDefault="003F4C33" w:rsidP="003F4C33">
            <w:pPr>
              <w:pStyle w:val="TableText"/>
              <w:rPr>
                <w:color w:val="auto"/>
              </w:rPr>
            </w:pPr>
            <w:r w:rsidRPr="00E20F61">
              <w:rPr>
                <w:color w:val="auto"/>
              </w:rPr>
              <w:t>Contact Health</w:t>
            </w:r>
            <w:r w:rsidR="002E46D9">
              <w:rPr>
                <w:color w:val="auto"/>
              </w:rPr>
              <w:t>w</w:t>
            </w:r>
            <w:r w:rsidRPr="00E20F61">
              <w:rPr>
                <w:color w:val="auto"/>
              </w:rPr>
              <w:t>atch Halton, and Warrington for support on public engagement.</w:t>
            </w:r>
          </w:p>
          <w:p w14:paraId="48BEA36B" w14:textId="77777777" w:rsidR="003F4C33" w:rsidRPr="00E20F61" w:rsidRDefault="003F4C33" w:rsidP="003F4C33">
            <w:pPr>
              <w:pStyle w:val="TableText"/>
              <w:rPr>
                <w:color w:val="auto"/>
              </w:rPr>
            </w:pPr>
          </w:p>
          <w:p w14:paraId="5490277F" w14:textId="77777777" w:rsidR="003F4C33" w:rsidRDefault="003F4C33" w:rsidP="003F4C33">
            <w:pPr>
              <w:rPr>
                <w:color w:val="auto"/>
              </w:rPr>
            </w:pPr>
            <w:r w:rsidRPr="00E20F61">
              <w:rPr>
                <w:color w:val="auto"/>
              </w:rPr>
              <w:t>Develop Trust engagement strategy and action plan for equality/protected characteristic groups in the communities.</w:t>
            </w:r>
          </w:p>
          <w:p w14:paraId="394814FE" w14:textId="77777777" w:rsidR="003F4C33" w:rsidRDefault="003F4C33" w:rsidP="003F4C33">
            <w:pPr>
              <w:rPr>
                <w:color w:val="auto"/>
              </w:rPr>
            </w:pPr>
          </w:p>
          <w:p w14:paraId="1D5A36A8" w14:textId="77777777" w:rsidR="003F4C33" w:rsidRPr="009F7232" w:rsidRDefault="003F4C33" w:rsidP="003F4C33">
            <w:pPr>
              <w:pStyle w:val="TableText"/>
              <w:rPr>
                <w:color w:val="FF0000"/>
              </w:rPr>
            </w:pPr>
            <w:r>
              <w:rPr>
                <w:color w:val="auto"/>
              </w:rPr>
              <w:t xml:space="preserve">Further embedding of partnerships and collaboration. </w:t>
            </w:r>
            <w:r w:rsidRPr="00E20F61">
              <w:rPr>
                <w:color w:val="auto"/>
              </w:rPr>
              <w:t xml:space="preserve"> Review service links to partners in delivery of care and wellbeing support.</w:t>
            </w:r>
          </w:p>
          <w:p w14:paraId="28EF9177" w14:textId="77777777" w:rsidR="003F4C33" w:rsidRPr="00E20F61" w:rsidRDefault="003F4C33" w:rsidP="003F4C33">
            <w:pPr>
              <w:rPr>
                <w:rFonts w:cs="Arial"/>
                <w:color w:val="auto"/>
              </w:rPr>
            </w:pPr>
          </w:p>
          <w:p w14:paraId="09AC522F" w14:textId="288ABFFB" w:rsidR="003F4C33" w:rsidRPr="00E20F61" w:rsidRDefault="003F4C33" w:rsidP="003F4C33">
            <w:pPr>
              <w:rPr>
                <w:rFonts w:cs="Arial"/>
                <w:color w:val="auto"/>
              </w:rPr>
            </w:pPr>
            <w:r w:rsidRPr="00E20F61">
              <w:rPr>
                <w:rFonts w:cs="Arial"/>
                <w:b/>
                <w:bCs/>
                <w:color w:val="auto"/>
              </w:rPr>
              <w:t>Update:</w:t>
            </w:r>
            <w:r w:rsidRPr="00E20F61">
              <w:rPr>
                <w:rFonts w:cs="Arial"/>
                <w:color w:val="auto"/>
              </w:rPr>
              <w:t xml:space="preserve"> </w:t>
            </w:r>
            <w:r w:rsidR="00AB33B9">
              <w:rPr>
                <w:rFonts w:cs="Arial"/>
                <w:color w:val="auto"/>
              </w:rPr>
              <w:t>P</w:t>
            </w:r>
            <w:r>
              <w:rPr>
                <w:rFonts w:cs="Arial"/>
                <w:color w:val="auto"/>
              </w:rPr>
              <w:t xml:space="preserve">artial completion. </w:t>
            </w:r>
            <w:r w:rsidRPr="00E20F61">
              <w:rPr>
                <w:rFonts w:cs="Arial"/>
                <w:color w:val="auto"/>
              </w:rPr>
              <w:t>Bridgewater</w:t>
            </w:r>
            <w:r w:rsidR="00AB33B9">
              <w:rPr>
                <w:rFonts w:cs="Arial"/>
                <w:color w:val="auto"/>
              </w:rPr>
              <w:t>’s</w:t>
            </w:r>
            <w:r w:rsidRPr="00E20F61">
              <w:rPr>
                <w:rFonts w:cs="Arial"/>
                <w:color w:val="auto"/>
              </w:rPr>
              <w:t xml:space="preserve"> Engagement Group re-formed and refreshed, engagement strategy in review. Health</w:t>
            </w:r>
            <w:r w:rsidR="002E46D9">
              <w:rPr>
                <w:rFonts w:cs="Arial"/>
                <w:color w:val="auto"/>
              </w:rPr>
              <w:t>w</w:t>
            </w:r>
            <w:r w:rsidRPr="00E20F61">
              <w:rPr>
                <w:rFonts w:cs="Arial"/>
                <w:color w:val="auto"/>
              </w:rPr>
              <w:t>atch representation on group.</w:t>
            </w:r>
          </w:p>
          <w:p w14:paraId="32D98148" w14:textId="77777777" w:rsidR="003F4C33" w:rsidRPr="00E20F61" w:rsidRDefault="003F4C33" w:rsidP="003F4C33">
            <w:pPr>
              <w:rPr>
                <w:rFonts w:cs="Arial"/>
                <w:color w:val="auto"/>
              </w:rPr>
            </w:pPr>
          </w:p>
          <w:p w14:paraId="5D418770" w14:textId="02B12091" w:rsidR="003F4C33" w:rsidRPr="00E20F61" w:rsidRDefault="003F4C33" w:rsidP="003F4C33">
            <w:pPr>
              <w:rPr>
                <w:rFonts w:cs="Arial"/>
                <w:color w:val="auto"/>
              </w:rPr>
            </w:pPr>
            <w:r w:rsidRPr="00E20F61">
              <w:rPr>
                <w:rFonts w:cs="Arial"/>
                <w:color w:val="auto"/>
              </w:rPr>
              <w:t>Communities Matter Strategy launched in 2023</w:t>
            </w:r>
            <w:r w:rsidR="00AB33B9">
              <w:rPr>
                <w:rFonts w:cs="Arial"/>
                <w:color w:val="auto"/>
              </w:rPr>
              <w:t xml:space="preserve"> which</w:t>
            </w:r>
            <w:r w:rsidRPr="00E20F61">
              <w:rPr>
                <w:rFonts w:cs="Arial"/>
                <w:color w:val="auto"/>
              </w:rPr>
              <w:t xml:space="preserve"> has engagement embedded as part of health inequalities Strategic Objective.</w:t>
            </w:r>
          </w:p>
          <w:p w14:paraId="49BCFE34" w14:textId="77777777" w:rsidR="003F4C33" w:rsidRDefault="003F4C33" w:rsidP="003F4C33">
            <w:pPr>
              <w:spacing w:after="120"/>
              <w:rPr>
                <w:rFonts w:cs="Arial"/>
              </w:rPr>
            </w:pPr>
          </w:p>
          <w:p w14:paraId="658CDF14" w14:textId="067DB487" w:rsidR="003F4C33" w:rsidRDefault="003F4C33" w:rsidP="003F4C33">
            <w:pPr>
              <w:rPr>
                <w:rFonts w:cs="Arial"/>
                <w:color w:val="auto"/>
              </w:rPr>
            </w:pPr>
            <w:r w:rsidRPr="00E20F61">
              <w:rPr>
                <w:rFonts w:cs="Arial"/>
                <w:color w:val="auto"/>
              </w:rPr>
              <w:t>Public and Community Engagement Group formed 2023</w:t>
            </w:r>
            <w:r w:rsidR="00AB33B9">
              <w:rPr>
                <w:rFonts w:cs="Arial"/>
                <w:color w:val="auto"/>
              </w:rPr>
              <w:t xml:space="preserve">. This </w:t>
            </w:r>
            <w:r w:rsidRPr="00E20F61">
              <w:rPr>
                <w:rFonts w:cs="Arial"/>
                <w:color w:val="auto"/>
              </w:rPr>
              <w:t>has membership in development, target engagement groups re</w:t>
            </w:r>
            <w:r w:rsidR="00AB33B9">
              <w:rPr>
                <w:rFonts w:cs="Arial"/>
                <w:color w:val="auto"/>
              </w:rPr>
              <w:t>garding</w:t>
            </w:r>
            <w:r w:rsidRPr="00E20F61">
              <w:rPr>
                <w:rFonts w:cs="Arial"/>
                <w:color w:val="auto"/>
              </w:rPr>
              <w:t xml:space="preserve"> equality and health inclusion identified and engagement started in 2023. Findings logged and shared through </w:t>
            </w:r>
            <w:r w:rsidR="00AB33B9">
              <w:rPr>
                <w:rFonts w:cs="Arial"/>
                <w:color w:val="auto"/>
              </w:rPr>
              <w:t xml:space="preserve">the Trust’s </w:t>
            </w:r>
            <w:r w:rsidRPr="00E20F61">
              <w:rPr>
                <w:rFonts w:cs="Arial"/>
                <w:color w:val="auto"/>
              </w:rPr>
              <w:t>Transformation Team, and regular updates planned with groups to share progress on agreed actions.</w:t>
            </w:r>
          </w:p>
          <w:p w14:paraId="6856DDD3" w14:textId="77777777" w:rsidR="003F4C33" w:rsidRDefault="003F4C33" w:rsidP="003F4C33">
            <w:pPr>
              <w:rPr>
                <w:rFonts w:cs="Arial"/>
                <w:color w:val="auto"/>
              </w:rPr>
            </w:pPr>
          </w:p>
          <w:p w14:paraId="48DCF8B1" w14:textId="6788E681" w:rsidR="003F4C33" w:rsidRDefault="003F4C33" w:rsidP="003F4C33">
            <w:pPr>
              <w:spacing w:after="120"/>
              <w:rPr>
                <w:rFonts w:cs="Arial"/>
              </w:rPr>
            </w:pPr>
            <w:r>
              <w:rPr>
                <w:rFonts w:cs="Arial"/>
                <w:color w:val="auto"/>
              </w:rPr>
              <w:t>Action deadline date amended to reflect further work to do to embed and complete this action set.</w:t>
            </w:r>
          </w:p>
        </w:tc>
        <w:tc>
          <w:tcPr>
            <w:tcW w:w="5386" w:type="dxa"/>
          </w:tcPr>
          <w:p w14:paraId="6C7DCF26" w14:textId="77777777" w:rsidR="003F4C33" w:rsidRDefault="003F4C33" w:rsidP="003F4C33">
            <w:pPr>
              <w:rPr>
                <w:rFonts w:cs="Arial"/>
                <w:color w:val="auto"/>
              </w:rPr>
            </w:pPr>
            <w:r w:rsidRPr="00E20F61">
              <w:rPr>
                <w:rFonts w:cs="Arial"/>
                <w:color w:val="auto"/>
              </w:rPr>
              <w:t>Draft and agree community engagement and oversight plan.</w:t>
            </w:r>
          </w:p>
          <w:p w14:paraId="603D77C3" w14:textId="77777777" w:rsidR="003F4C33" w:rsidRDefault="003F4C33" w:rsidP="003F4C33">
            <w:pPr>
              <w:spacing w:after="120"/>
              <w:rPr>
                <w:rFonts w:cs="Arial"/>
              </w:rPr>
            </w:pPr>
          </w:p>
        </w:tc>
      </w:tr>
      <w:tr w:rsidR="003F4C33" w14:paraId="4335AB52" w14:textId="77777777" w:rsidTr="003F4C33">
        <w:tc>
          <w:tcPr>
            <w:tcW w:w="8359" w:type="dxa"/>
          </w:tcPr>
          <w:p w14:paraId="5D5552C1" w14:textId="77777777" w:rsidR="003F4C33" w:rsidRPr="00E20F61" w:rsidRDefault="003F4C33" w:rsidP="003F4C33">
            <w:pPr>
              <w:pStyle w:val="TableText"/>
              <w:rPr>
                <w:b/>
                <w:bCs/>
                <w:color w:val="auto"/>
              </w:rPr>
            </w:pPr>
            <w:r w:rsidRPr="00E20F61">
              <w:rPr>
                <w:b/>
                <w:bCs/>
                <w:color w:val="auto"/>
              </w:rPr>
              <w:lastRenderedPageBreak/>
              <w:t>Patient records:</w:t>
            </w:r>
          </w:p>
          <w:p w14:paraId="2D54AD1A" w14:textId="77777777" w:rsidR="003F4C33" w:rsidRPr="00E20F61" w:rsidRDefault="003F4C33" w:rsidP="003F4C33">
            <w:pPr>
              <w:pStyle w:val="TableText"/>
              <w:rPr>
                <w:color w:val="auto"/>
              </w:rPr>
            </w:pPr>
          </w:p>
          <w:p w14:paraId="24818302" w14:textId="77777777" w:rsidR="003F4C33" w:rsidRDefault="003F4C33" w:rsidP="003F4C33">
            <w:pPr>
              <w:pStyle w:val="TableText"/>
              <w:rPr>
                <w:color w:val="auto"/>
              </w:rPr>
            </w:pPr>
            <w:r w:rsidRPr="00E20F61">
              <w:rPr>
                <w:color w:val="auto"/>
              </w:rPr>
              <w:t>Review and update patient record systems to ensure equality information is captured for:</w:t>
            </w:r>
          </w:p>
          <w:p w14:paraId="0C6065B9" w14:textId="77777777" w:rsidR="00AB33B9" w:rsidRPr="00E20F61" w:rsidRDefault="00AB33B9" w:rsidP="003F4C33">
            <w:pPr>
              <w:pStyle w:val="TableText"/>
              <w:rPr>
                <w:color w:val="auto"/>
              </w:rPr>
            </w:pPr>
          </w:p>
          <w:p w14:paraId="178B9EEC" w14:textId="77777777" w:rsidR="003F4C33" w:rsidRPr="00E20F61" w:rsidRDefault="003F4C33" w:rsidP="003F4C33">
            <w:pPr>
              <w:pStyle w:val="TableText"/>
              <w:numPr>
                <w:ilvl w:val="0"/>
                <w:numId w:val="2"/>
              </w:numPr>
              <w:rPr>
                <w:color w:val="auto"/>
              </w:rPr>
            </w:pPr>
            <w:r w:rsidRPr="00E20F61">
              <w:rPr>
                <w:color w:val="auto"/>
              </w:rPr>
              <w:t>Race/ethnicity</w:t>
            </w:r>
          </w:p>
          <w:p w14:paraId="625C8A3D" w14:textId="77777777" w:rsidR="003F4C33" w:rsidRPr="00E20F61" w:rsidRDefault="003F4C33" w:rsidP="003F4C33">
            <w:pPr>
              <w:pStyle w:val="TableText"/>
              <w:numPr>
                <w:ilvl w:val="0"/>
                <w:numId w:val="2"/>
              </w:numPr>
              <w:rPr>
                <w:color w:val="auto"/>
              </w:rPr>
            </w:pPr>
            <w:r w:rsidRPr="00E20F61">
              <w:rPr>
                <w:color w:val="auto"/>
              </w:rPr>
              <w:t>Disability</w:t>
            </w:r>
          </w:p>
          <w:p w14:paraId="13304371" w14:textId="77777777" w:rsidR="003F4C33" w:rsidRPr="00E20F61" w:rsidRDefault="003F4C33" w:rsidP="003F4C33">
            <w:pPr>
              <w:pStyle w:val="TableText"/>
              <w:rPr>
                <w:color w:val="auto"/>
              </w:rPr>
            </w:pPr>
          </w:p>
          <w:p w14:paraId="3D981480" w14:textId="21A5A876" w:rsidR="003F4C33" w:rsidRDefault="003F4C33" w:rsidP="003F4C33">
            <w:pPr>
              <w:pStyle w:val="TableText"/>
              <w:rPr>
                <w:color w:val="auto"/>
              </w:rPr>
            </w:pPr>
            <w:r w:rsidRPr="00E20F61">
              <w:rPr>
                <w:b/>
                <w:bCs/>
                <w:color w:val="auto"/>
              </w:rPr>
              <w:t>Update:</w:t>
            </w:r>
            <w:r w:rsidRPr="00E20F61">
              <w:rPr>
                <w:color w:val="auto"/>
              </w:rPr>
              <w:t xml:space="preserve"> </w:t>
            </w:r>
            <w:r w:rsidR="00AB33B9">
              <w:rPr>
                <w:color w:val="auto"/>
              </w:rPr>
              <w:t>P</w:t>
            </w:r>
            <w:r w:rsidRPr="00E20F61">
              <w:rPr>
                <w:color w:val="auto"/>
              </w:rPr>
              <w:t>artial completion. Group formed to review patient records</w:t>
            </w:r>
            <w:r w:rsidR="00AB33B9">
              <w:rPr>
                <w:color w:val="auto"/>
              </w:rPr>
              <w:t>. W</w:t>
            </w:r>
            <w:r w:rsidRPr="00E20F61">
              <w:rPr>
                <w:color w:val="auto"/>
              </w:rPr>
              <w:t xml:space="preserve">ork has started on </w:t>
            </w:r>
            <w:r w:rsidR="00AB33B9">
              <w:rPr>
                <w:color w:val="auto"/>
              </w:rPr>
              <w:t xml:space="preserve">a </w:t>
            </w:r>
            <w:r w:rsidRPr="00E20F61">
              <w:rPr>
                <w:color w:val="auto"/>
              </w:rPr>
              <w:t xml:space="preserve">review of ethnicity coding, and two main patient record systems </w:t>
            </w:r>
            <w:r w:rsidR="00AB33B9">
              <w:rPr>
                <w:color w:val="auto"/>
              </w:rPr>
              <w:t xml:space="preserve">are </w:t>
            </w:r>
            <w:r w:rsidRPr="00E20F61">
              <w:rPr>
                <w:color w:val="auto"/>
              </w:rPr>
              <w:t xml:space="preserve">being prepared for updates to NHS Spine to record Accessible Information Standard/Reasonable Adjustments. </w:t>
            </w:r>
          </w:p>
          <w:p w14:paraId="0E575329" w14:textId="77777777" w:rsidR="003F4C33" w:rsidRDefault="003F4C33" w:rsidP="003F4C33">
            <w:pPr>
              <w:pStyle w:val="TableText"/>
              <w:rPr>
                <w:color w:val="auto"/>
              </w:rPr>
            </w:pPr>
          </w:p>
          <w:p w14:paraId="774663AF" w14:textId="48D8CF4A" w:rsidR="003F4C33" w:rsidRDefault="00AB33B9" w:rsidP="003F4C33">
            <w:pPr>
              <w:spacing w:after="120"/>
              <w:rPr>
                <w:rFonts w:cs="Arial"/>
              </w:rPr>
            </w:pPr>
            <w:r>
              <w:rPr>
                <w:color w:val="auto"/>
              </w:rPr>
              <w:t xml:space="preserve">There is </w:t>
            </w:r>
            <w:r w:rsidR="003F4C33" w:rsidRPr="00E20F61">
              <w:rPr>
                <w:color w:val="auto"/>
              </w:rPr>
              <w:t xml:space="preserve">More to do so </w:t>
            </w:r>
            <w:r>
              <w:rPr>
                <w:color w:val="auto"/>
              </w:rPr>
              <w:t xml:space="preserve">this </w:t>
            </w:r>
            <w:r w:rsidR="003F4C33" w:rsidRPr="00E20F61">
              <w:rPr>
                <w:color w:val="auto"/>
              </w:rPr>
              <w:t>action remains with a revised date.</w:t>
            </w:r>
          </w:p>
        </w:tc>
        <w:tc>
          <w:tcPr>
            <w:tcW w:w="5386" w:type="dxa"/>
          </w:tcPr>
          <w:p w14:paraId="626B234A" w14:textId="3AC65ECC" w:rsidR="003F4C33" w:rsidRDefault="003F4C33" w:rsidP="003F4C33">
            <w:pPr>
              <w:spacing w:after="120"/>
              <w:rPr>
                <w:rFonts w:cs="Arial"/>
              </w:rPr>
            </w:pPr>
            <w:r>
              <w:rPr>
                <w:rFonts w:cs="Arial"/>
                <w:color w:val="auto"/>
              </w:rPr>
              <w:t>Deliver inclusion and equity for disabled service users action plan.</w:t>
            </w:r>
          </w:p>
        </w:tc>
      </w:tr>
      <w:tr w:rsidR="003F4C33" w14:paraId="190C1406" w14:textId="77777777" w:rsidTr="003F4C33">
        <w:tc>
          <w:tcPr>
            <w:tcW w:w="8359" w:type="dxa"/>
          </w:tcPr>
          <w:p w14:paraId="0D1E17F4" w14:textId="77777777" w:rsidR="003F4C33" w:rsidRPr="00E20F61" w:rsidRDefault="003F4C33" w:rsidP="003F4C33">
            <w:pPr>
              <w:pStyle w:val="TableText"/>
              <w:rPr>
                <w:b/>
                <w:bCs/>
                <w:color w:val="auto"/>
              </w:rPr>
            </w:pPr>
            <w:r w:rsidRPr="00E20F61">
              <w:rPr>
                <w:b/>
                <w:bCs/>
                <w:color w:val="auto"/>
              </w:rPr>
              <w:t>Making Every Contact Count (MECC):</w:t>
            </w:r>
          </w:p>
          <w:p w14:paraId="56899F1E" w14:textId="77777777" w:rsidR="003F4C33" w:rsidRPr="00E20F61" w:rsidRDefault="003F4C33" w:rsidP="003F4C33">
            <w:pPr>
              <w:pStyle w:val="TableText"/>
              <w:rPr>
                <w:color w:val="auto"/>
              </w:rPr>
            </w:pPr>
          </w:p>
          <w:p w14:paraId="78AA1391" w14:textId="77777777" w:rsidR="003F4C33" w:rsidRPr="00E20F61" w:rsidRDefault="003F4C33" w:rsidP="003F4C33">
            <w:pPr>
              <w:pStyle w:val="TableText"/>
              <w:rPr>
                <w:color w:val="auto"/>
              </w:rPr>
            </w:pPr>
            <w:r w:rsidRPr="00E20F61">
              <w:rPr>
                <w:color w:val="auto"/>
              </w:rPr>
              <w:t>Review use of MECC in services.</w:t>
            </w:r>
          </w:p>
          <w:p w14:paraId="2FBDA16E" w14:textId="77777777" w:rsidR="003F4C33" w:rsidRPr="00E20F61" w:rsidRDefault="003F4C33" w:rsidP="003F4C33">
            <w:pPr>
              <w:pStyle w:val="TableText"/>
              <w:rPr>
                <w:color w:val="auto"/>
              </w:rPr>
            </w:pPr>
          </w:p>
          <w:p w14:paraId="18E6C744" w14:textId="77777777" w:rsidR="003F4C33" w:rsidRPr="00E20F61" w:rsidRDefault="003F4C33" w:rsidP="003F4C33">
            <w:pPr>
              <w:rPr>
                <w:color w:val="auto"/>
              </w:rPr>
            </w:pPr>
            <w:r w:rsidRPr="00E20F61">
              <w:rPr>
                <w:color w:val="auto"/>
              </w:rPr>
              <w:t>Review and ensure alignment to signposting, and social prescribing where appropriate.</w:t>
            </w:r>
          </w:p>
          <w:p w14:paraId="6877280F" w14:textId="77777777" w:rsidR="003F4C33" w:rsidRPr="00E20F61" w:rsidRDefault="003F4C33" w:rsidP="003F4C33">
            <w:pPr>
              <w:rPr>
                <w:rFonts w:cs="Arial"/>
                <w:color w:val="auto"/>
              </w:rPr>
            </w:pPr>
          </w:p>
          <w:p w14:paraId="7CFA2FAB" w14:textId="084A7D99" w:rsidR="003F4C33" w:rsidRDefault="003F4C33" w:rsidP="003F4C33">
            <w:pPr>
              <w:spacing w:after="120"/>
              <w:rPr>
                <w:rFonts w:cs="Arial"/>
              </w:rPr>
            </w:pPr>
            <w:r w:rsidRPr="00E20F61">
              <w:rPr>
                <w:rFonts w:cs="Arial"/>
                <w:b/>
                <w:bCs/>
                <w:color w:val="auto"/>
              </w:rPr>
              <w:t>Update:</w:t>
            </w:r>
            <w:r w:rsidRPr="00E20F61">
              <w:rPr>
                <w:rFonts w:cs="Arial"/>
                <w:color w:val="auto"/>
              </w:rPr>
              <w:t xml:space="preserve"> Executive Management Team sign </w:t>
            </w:r>
            <w:proofErr w:type="gramStart"/>
            <w:r w:rsidRPr="00E20F61">
              <w:rPr>
                <w:rFonts w:cs="Arial"/>
                <w:color w:val="auto"/>
              </w:rPr>
              <w:t>off of</w:t>
            </w:r>
            <w:proofErr w:type="gramEnd"/>
            <w:r w:rsidRPr="00E20F61">
              <w:rPr>
                <w:rFonts w:cs="Arial"/>
                <w:color w:val="auto"/>
              </w:rPr>
              <w:t xml:space="preserve"> mandatory training recommendation </w:t>
            </w:r>
            <w:r w:rsidR="00AB33B9">
              <w:rPr>
                <w:rFonts w:cs="Arial"/>
                <w:color w:val="auto"/>
              </w:rPr>
              <w:t xml:space="preserve">has been </w:t>
            </w:r>
            <w:r w:rsidRPr="00E20F61">
              <w:rPr>
                <w:rFonts w:cs="Arial"/>
                <w:color w:val="auto"/>
              </w:rPr>
              <w:t xml:space="preserve">completed. Service specific training </w:t>
            </w:r>
            <w:r w:rsidR="00AB33B9">
              <w:rPr>
                <w:rFonts w:cs="Arial"/>
                <w:color w:val="auto"/>
              </w:rPr>
              <w:t xml:space="preserve">is </w:t>
            </w:r>
            <w:r w:rsidRPr="00E20F61">
              <w:rPr>
                <w:rFonts w:cs="Arial"/>
                <w:color w:val="auto"/>
              </w:rPr>
              <w:t xml:space="preserve">to be discussed with </w:t>
            </w:r>
            <w:r w:rsidR="00AB33B9">
              <w:rPr>
                <w:rFonts w:cs="Arial"/>
                <w:color w:val="auto"/>
              </w:rPr>
              <w:t xml:space="preserve">the Trust’s </w:t>
            </w:r>
            <w:r w:rsidRPr="00E20F61">
              <w:rPr>
                <w:rFonts w:cs="Arial"/>
                <w:color w:val="auto"/>
              </w:rPr>
              <w:t>EPD lead in January 2024 for launch from April.</w:t>
            </w:r>
          </w:p>
        </w:tc>
        <w:tc>
          <w:tcPr>
            <w:tcW w:w="5386" w:type="dxa"/>
          </w:tcPr>
          <w:p w14:paraId="2503ACE2" w14:textId="6F18322A" w:rsidR="003F4C33" w:rsidRDefault="003F4C33" w:rsidP="003F4C33">
            <w:pPr>
              <w:spacing w:after="120"/>
              <w:rPr>
                <w:rFonts w:cs="Arial"/>
              </w:rPr>
            </w:pPr>
          </w:p>
        </w:tc>
      </w:tr>
      <w:tr w:rsidR="003F4C33" w14:paraId="7AA41100" w14:textId="77777777" w:rsidTr="003F4C33">
        <w:tc>
          <w:tcPr>
            <w:tcW w:w="8359" w:type="dxa"/>
          </w:tcPr>
          <w:p w14:paraId="13B7ADE8" w14:textId="2CC117C5" w:rsidR="003F4C33" w:rsidRPr="00E20F61" w:rsidRDefault="003F4C33" w:rsidP="003F4C33">
            <w:pPr>
              <w:pStyle w:val="TableText"/>
              <w:rPr>
                <w:b/>
                <w:bCs/>
                <w:color w:val="auto"/>
              </w:rPr>
            </w:pPr>
            <w:r w:rsidRPr="00E20F61">
              <w:rPr>
                <w:b/>
                <w:bCs/>
                <w:color w:val="auto"/>
              </w:rPr>
              <w:t>Just Culture, Civility and Respect:</w:t>
            </w:r>
          </w:p>
          <w:p w14:paraId="08974991" w14:textId="77777777" w:rsidR="003F4C33" w:rsidRDefault="003F4C33" w:rsidP="003F4C33">
            <w:pPr>
              <w:pStyle w:val="TableText"/>
              <w:rPr>
                <w:color w:val="auto"/>
              </w:rPr>
            </w:pPr>
          </w:p>
          <w:p w14:paraId="2EEE0091" w14:textId="3165F280" w:rsidR="003F4C33" w:rsidRPr="00E20F61" w:rsidRDefault="00AB33B9" w:rsidP="003F4C33">
            <w:pPr>
              <w:pStyle w:val="TableText"/>
              <w:rPr>
                <w:color w:val="auto"/>
              </w:rPr>
            </w:pPr>
            <w:r>
              <w:rPr>
                <w:color w:val="auto"/>
              </w:rPr>
              <w:t>We will e</w:t>
            </w:r>
            <w:r w:rsidR="003F4C33" w:rsidRPr="00E20F61">
              <w:rPr>
                <w:color w:val="auto"/>
              </w:rPr>
              <w:t xml:space="preserve">mbed equality voice in Just Culture and Civility and Respect governance through further establishment of </w:t>
            </w:r>
            <w:r>
              <w:rPr>
                <w:color w:val="auto"/>
              </w:rPr>
              <w:t>S</w:t>
            </w:r>
            <w:r w:rsidR="003F4C33" w:rsidRPr="00E20F61">
              <w:rPr>
                <w:color w:val="auto"/>
              </w:rPr>
              <w:t xml:space="preserve">taff </w:t>
            </w:r>
            <w:r>
              <w:rPr>
                <w:color w:val="auto"/>
              </w:rPr>
              <w:t>N</w:t>
            </w:r>
            <w:r w:rsidR="003F4C33" w:rsidRPr="00E20F61">
              <w:rPr>
                <w:color w:val="auto"/>
              </w:rPr>
              <w:t xml:space="preserve">etworks, and equality engagement in the community. </w:t>
            </w:r>
          </w:p>
          <w:p w14:paraId="7B9879B0" w14:textId="77777777" w:rsidR="003F4C33" w:rsidRPr="00E20F61" w:rsidRDefault="003F4C33" w:rsidP="003F4C33">
            <w:pPr>
              <w:pStyle w:val="TableText"/>
              <w:rPr>
                <w:color w:val="auto"/>
              </w:rPr>
            </w:pPr>
          </w:p>
          <w:p w14:paraId="23814BED" w14:textId="7382C189" w:rsidR="003F4C33" w:rsidRDefault="003F4C33" w:rsidP="003F4C33">
            <w:pPr>
              <w:rPr>
                <w:color w:val="auto"/>
              </w:rPr>
            </w:pPr>
            <w:r w:rsidRPr="00E20F61">
              <w:rPr>
                <w:b/>
                <w:bCs/>
                <w:color w:val="auto"/>
              </w:rPr>
              <w:lastRenderedPageBreak/>
              <w:t>Update January 2024:</w:t>
            </w:r>
            <w:r w:rsidRPr="00E20F61">
              <w:rPr>
                <w:color w:val="auto"/>
              </w:rPr>
              <w:t xml:space="preserve"> EDI Working Group established</w:t>
            </w:r>
            <w:r w:rsidR="00AB33B9">
              <w:rPr>
                <w:color w:val="auto"/>
              </w:rPr>
              <w:t>. M</w:t>
            </w:r>
            <w:r w:rsidRPr="00E20F61">
              <w:rPr>
                <w:color w:val="auto"/>
              </w:rPr>
              <w:t xml:space="preserve">embership </w:t>
            </w:r>
            <w:r w:rsidR="00AB33B9">
              <w:rPr>
                <w:color w:val="auto"/>
              </w:rPr>
              <w:t xml:space="preserve">is </w:t>
            </w:r>
            <w:r w:rsidRPr="00E20F61">
              <w:rPr>
                <w:color w:val="auto"/>
              </w:rPr>
              <w:t xml:space="preserve">in development, </w:t>
            </w:r>
            <w:r w:rsidR="00AB33B9">
              <w:rPr>
                <w:color w:val="auto"/>
              </w:rPr>
              <w:t xml:space="preserve">with </w:t>
            </w:r>
            <w:r w:rsidRPr="00E20F61">
              <w:rPr>
                <w:color w:val="auto"/>
              </w:rPr>
              <w:t>expressions of interest received from Staff Network members and HR.</w:t>
            </w:r>
            <w:r>
              <w:rPr>
                <w:color w:val="auto"/>
              </w:rPr>
              <w:t xml:space="preserve"> </w:t>
            </w:r>
            <w:r w:rsidR="00AB33B9">
              <w:rPr>
                <w:color w:val="auto"/>
              </w:rPr>
              <w:t xml:space="preserve">The </w:t>
            </w:r>
            <w:r>
              <w:rPr>
                <w:color w:val="auto"/>
              </w:rPr>
              <w:t xml:space="preserve">Working Group </w:t>
            </w:r>
            <w:r w:rsidR="00AB33B9">
              <w:rPr>
                <w:color w:val="auto"/>
              </w:rPr>
              <w:t>is to</w:t>
            </w:r>
            <w:r>
              <w:rPr>
                <w:color w:val="auto"/>
              </w:rPr>
              <w:t xml:space="preserve"> deliver </w:t>
            </w:r>
            <w:r w:rsidR="00AB33B9">
              <w:rPr>
                <w:color w:val="auto"/>
              </w:rPr>
              <w:t xml:space="preserve">an </w:t>
            </w:r>
            <w:r>
              <w:rPr>
                <w:color w:val="auto"/>
              </w:rPr>
              <w:t xml:space="preserve">EDI Improvement Plan and </w:t>
            </w:r>
            <w:r w:rsidR="00AB33B9">
              <w:rPr>
                <w:color w:val="auto"/>
              </w:rPr>
              <w:t xml:space="preserve">is supporting the Board’s commitment to the </w:t>
            </w:r>
            <w:r>
              <w:rPr>
                <w:color w:val="auto"/>
              </w:rPr>
              <w:t>North West Anti-Racist Framework</w:t>
            </w:r>
            <w:r w:rsidR="00AB33B9">
              <w:rPr>
                <w:color w:val="auto"/>
              </w:rPr>
              <w:t xml:space="preserve">. Further </w:t>
            </w:r>
            <w:r>
              <w:rPr>
                <w:color w:val="auto"/>
              </w:rPr>
              <w:t xml:space="preserve">embedding </w:t>
            </w:r>
            <w:r w:rsidR="00AB33B9">
              <w:rPr>
                <w:color w:val="auto"/>
              </w:rPr>
              <w:t xml:space="preserve">of our </w:t>
            </w:r>
            <w:r>
              <w:rPr>
                <w:color w:val="auto"/>
              </w:rPr>
              <w:t>Just Culture</w:t>
            </w:r>
            <w:r w:rsidR="00AB33B9">
              <w:rPr>
                <w:color w:val="auto"/>
              </w:rPr>
              <w:t>,</w:t>
            </w:r>
            <w:r>
              <w:rPr>
                <w:color w:val="auto"/>
              </w:rPr>
              <w:t xml:space="preserve"> Civility and Respect</w:t>
            </w:r>
            <w:r w:rsidR="00AB33B9">
              <w:rPr>
                <w:color w:val="auto"/>
              </w:rPr>
              <w:t xml:space="preserve"> programmes is a priority</w:t>
            </w:r>
            <w:r>
              <w:rPr>
                <w:color w:val="auto"/>
              </w:rPr>
              <w:t>.</w:t>
            </w:r>
          </w:p>
          <w:p w14:paraId="324A87A9" w14:textId="77777777" w:rsidR="003F4C33" w:rsidRDefault="003F4C33" w:rsidP="003F4C33">
            <w:pPr>
              <w:rPr>
                <w:color w:val="auto"/>
              </w:rPr>
            </w:pPr>
          </w:p>
          <w:p w14:paraId="7F68ED50" w14:textId="766A99B8" w:rsidR="003F4C33" w:rsidRDefault="003F4C33" w:rsidP="003F4C33">
            <w:pPr>
              <w:spacing w:after="120"/>
              <w:rPr>
                <w:rFonts w:cs="Arial"/>
              </w:rPr>
            </w:pPr>
            <w:r>
              <w:rPr>
                <w:color w:val="auto"/>
              </w:rPr>
              <w:t xml:space="preserve">Action date amended to reflect </w:t>
            </w:r>
            <w:r w:rsidR="00AB33B9">
              <w:rPr>
                <w:color w:val="auto"/>
              </w:rPr>
              <w:t xml:space="preserve">the </w:t>
            </w:r>
            <w:r>
              <w:rPr>
                <w:color w:val="auto"/>
              </w:rPr>
              <w:t>continuation of this work.</w:t>
            </w:r>
          </w:p>
        </w:tc>
        <w:tc>
          <w:tcPr>
            <w:tcW w:w="5386" w:type="dxa"/>
          </w:tcPr>
          <w:p w14:paraId="77650CAC" w14:textId="047D6017" w:rsidR="003F4C33" w:rsidRDefault="003F4C33" w:rsidP="003F4C33">
            <w:pPr>
              <w:spacing w:after="120"/>
              <w:rPr>
                <w:rFonts w:cs="Arial"/>
              </w:rPr>
            </w:pPr>
            <w:r w:rsidRPr="00E20F61">
              <w:rPr>
                <w:rFonts w:cs="Arial"/>
                <w:color w:val="auto"/>
              </w:rPr>
              <w:lastRenderedPageBreak/>
              <w:t xml:space="preserve">Develop governance for </w:t>
            </w:r>
            <w:r w:rsidR="00AB33B9">
              <w:rPr>
                <w:rFonts w:cs="Arial"/>
                <w:color w:val="auto"/>
              </w:rPr>
              <w:t>S</w:t>
            </w:r>
            <w:r w:rsidRPr="00E20F61">
              <w:rPr>
                <w:rFonts w:cs="Arial"/>
                <w:color w:val="auto"/>
              </w:rPr>
              <w:t xml:space="preserve">aff </w:t>
            </w:r>
            <w:r w:rsidR="00AB33B9">
              <w:rPr>
                <w:rFonts w:cs="Arial"/>
                <w:color w:val="auto"/>
              </w:rPr>
              <w:t>N</w:t>
            </w:r>
            <w:r w:rsidRPr="00E20F61">
              <w:rPr>
                <w:rFonts w:cs="Arial"/>
                <w:color w:val="auto"/>
              </w:rPr>
              <w:t>etworks.</w:t>
            </w:r>
          </w:p>
        </w:tc>
      </w:tr>
      <w:tr w:rsidR="003F4C33" w14:paraId="317AC2F3" w14:textId="77777777" w:rsidTr="003F4C33">
        <w:tc>
          <w:tcPr>
            <w:tcW w:w="8359" w:type="dxa"/>
          </w:tcPr>
          <w:p w14:paraId="028F94DF" w14:textId="77777777" w:rsidR="003F4C33" w:rsidRDefault="003F4C33" w:rsidP="003F4C33">
            <w:pPr>
              <w:pStyle w:val="TableText"/>
              <w:rPr>
                <w:b/>
                <w:bCs/>
                <w:color w:val="auto"/>
              </w:rPr>
            </w:pPr>
            <w:r>
              <w:rPr>
                <w:b/>
                <w:bCs/>
                <w:color w:val="auto"/>
              </w:rPr>
              <w:t>Health and wellbeing:</w:t>
            </w:r>
          </w:p>
          <w:p w14:paraId="594EE9C1" w14:textId="77777777" w:rsidR="003F4C33" w:rsidRDefault="003F4C33" w:rsidP="003F4C33">
            <w:pPr>
              <w:pStyle w:val="TableText"/>
              <w:rPr>
                <w:b/>
                <w:bCs/>
                <w:color w:val="auto"/>
              </w:rPr>
            </w:pPr>
          </w:p>
          <w:p w14:paraId="436A7A8A" w14:textId="77777777" w:rsidR="003F4C33" w:rsidRPr="00E20F61" w:rsidRDefault="003F4C33" w:rsidP="003F4C33">
            <w:pPr>
              <w:pStyle w:val="TableText"/>
              <w:rPr>
                <w:b/>
                <w:bCs/>
                <w:color w:val="auto"/>
              </w:rPr>
            </w:pPr>
            <w:r w:rsidRPr="00E20F61">
              <w:rPr>
                <w:color w:val="auto"/>
              </w:rPr>
              <w:t>Objective - Establishment of accessible and user-friendly single process, and one stop shop, for health and wellbeing support and advice.</w:t>
            </w:r>
            <w:r>
              <w:rPr>
                <w:color w:val="auto"/>
              </w:rPr>
              <w:t xml:space="preserve"> </w:t>
            </w:r>
          </w:p>
          <w:p w14:paraId="66EBE06A" w14:textId="77777777" w:rsidR="003F4C33" w:rsidRDefault="003F4C33" w:rsidP="003F4C33">
            <w:pPr>
              <w:pStyle w:val="TableText"/>
              <w:rPr>
                <w:b/>
                <w:bCs/>
                <w:color w:val="auto"/>
              </w:rPr>
            </w:pPr>
          </w:p>
          <w:p w14:paraId="020D2C03" w14:textId="280C127A" w:rsidR="003F4C33" w:rsidRDefault="003F4C33" w:rsidP="003F4C33">
            <w:pPr>
              <w:pStyle w:val="TableText"/>
              <w:rPr>
                <w:color w:val="auto"/>
              </w:rPr>
            </w:pPr>
            <w:r>
              <w:rPr>
                <w:b/>
                <w:bCs/>
                <w:color w:val="auto"/>
              </w:rPr>
              <w:t xml:space="preserve">Update: </w:t>
            </w:r>
            <w:r w:rsidR="00AB33B9">
              <w:rPr>
                <w:color w:val="auto"/>
              </w:rPr>
              <w:t>An e</w:t>
            </w:r>
            <w:r>
              <w:rPr>
                <w:color w:val="auto"/>
              </w:rPr>
              <w:t xml:space="preserve">xtranet </w:t>
            </w:r>
            <w:r w:rsidR="00AB33B9">
              <w:rPr>
                <w:color w:val="auto"/>
              </w:rPr>
              <w:t xml:space="preserve">was </w:t>
            </w:r>
            <w:r>
              <w:rPr>
                <w:color w:val="auto"/>
              </w:rPr>
              <w:t xml:space="preserve">launched in late 2023 </w:t>
            </w:r>
            <w:r w:rsidR="00AB33B9">
              <w:rPr>
                <w:color w:val="auto"/>
              </w:rPr>
              <w:t xml:space="preserve">which </w:t>
            </w:r>
            <w:r>
              <w:rPr>
                <w:color w:val="auto"/>
              </w:rPr>
              <w:t>makes health and wellbeing information more accessible and easily found for staff, including ability to access via App or personal laptop with authentication code.</w:t>
            </w:r>
          </w:p>
          <w:p w14:paraId="4E5E18F9" w14:textId="77777777" w:rsidR="003F4C33" w:rsidRDefault="003F4C33" w:rsidP="003F4C33">
            <w:pPr>
              <w:pStyle w:val="TableText"/>
              <w:rPr>
                <w:color w:val="auto"/>
              </w:rPr>
            </w:pPr>
          </w:p>
          <w:p w14:paraId="0AF0F6E8" w14:textId="6E74CCE3" w:rsidR="003F4C33" w:rsidRDefault="00AB33B9" w:rsidP="003F4C33">
            <w:pPr>
              <w:pStyle w:val="TableText"/>
              <w:rPr>
                <w:color w:val="auto"/>
              </w:rPr>
            </w:pPr>
            <w:r>
              <w:rPr>
                <w:color w:val="auto"/>
              </w:rPr>
              <w:t xml:space="preserve">The </w:t>
            </w:r>
            <w:r w:rsidR="003F4C33">
              <w:rPr>
                <w:color w:val="auto"/>
              </w:rPr>
              <w:t xml:space="preserve">Trust </w:t>
            </w:r>
            <w:r>
              <w:rPr>
                <w:color w:val="auto"/>
              </w:rPr>
              <w:t xml:space="preserve">is </w:t>
            </w:r>
            <w:r w:rsidR="003F4C33">
              <w:rPr>
                <w:color w:val="auto"/>
              </w:rPr>
              <w:t xml:space="preserve">an early adopter of </w:t>
            </w:r>
            <w:r>
              <w:rPr>
                <w:color w:val="auto"/>
              </w:rPr>
              <w:t xml:space="preserve">an agreed </w:t>
            </w:r>
            <w:r w:rsidR="003F4C33">
              <w:rPr>
                <w:color w:val="auto"/>
              </w:rPr>
              <w:t xml:space="preserve">regional Wellbeing Policy developed in partnership with Trade Union bodies. </w:t>
            </w:r>
            <w:r>
              <w:rPr>
                <w:color w:val="auto"/>
              </w:rPr>
              <w:t xml:space="preserve">The </w:t>
            </w:r>
            <w:r w:rsidR="003F4C33">
              <w:rPr>
                <w:color w:val="auto"/>
              </w:rPr>
              <w:t>Policy is more supportive of staff health and wellbeing</w:t>
            </w:r>
            <w:r>
              <w:rPr>
                <w:color w:val="auto"/>
              </w:rPr>
              <w:t xml:space="preserve"> from </w:t>
            </w:r>
            <w:proofErr w:type="gramStart"/>
            <w:r>
              <w:rPr>
                <w:color w:val="auto"/>
              </w:rPr>
              <w:t>an</w:t>
            </w:r>
            <w:proofErr w:type="gramEnd"/>
            <w:r>
              <w:rPr>
                <w:color w:val="auto"/>
              </w:rPr>
              <w:t xml:space="preserve"> holistic and person centred perspective</w:t>
            </w:r>
            <w:r w:rsidR="003F4C33">
              <w:rPr>
                <w:color w:val="auto"/>
              </w:rPr>
              <w:t xml:space="preserve">, and with the developed toolkit and processes </w:t>
            </w:r>
            <w:r>
              <w:rPr>
                <w:color w:val="auto"/>
              </w:rPr>
              <w:t xml:space="preserve">we have, this </w:t>
            </w:r>
            <w:r w:rsidR="003F4C33">
              <w:rPr>
                <w:color w:val="auto"/>
              </w:rPr>
              <w:t>should embed a more holistic and preventative approach to illness and staff wellbeing.</w:t>
            </w:r>
          </w:p>
          <w:p w14:paraId="593CE2B8" w14:textId="77777777" w:rsidR="003F4C33" w:rsidRDefault="003F4C33" w:rsidP="003F4C33">
            <w:pPr>
              <w:pStyle w:val="TableText"/>
              <w:rPr>
                <w:color w:val="auto"/>
              </w:rPr>
            </w:pPr>
          </w:p>
          <w:p w14:paraId="032D2A36" w14:textId="4E0B706C" w:rsidR="003F4C33" w:rsidRDefault="00AB33B9" w:rsidP="003F4C33">
            <w:pPr>
              <w:spacing w:after="120"/>
              <w:rPr>
                <w:rFonts w:cs="Arial"/>
              </w:rPr>
            </w:pPr>
            <w:r>
              <w:rPr>
                <w:color w:val="auto"/>
              </w:rPr>
              <w:t xml:space="preserve">There is further </w:t>
            </w:r>
            <w:r w:rsidR="003F4C33">
              <w:rPr>
                <w:color w:val="auto"/>
              </w:rPr>
              <w:t xml:space="preserve">work to do to embed </w:t>
            </w:r>
            <w:r>
              <w:rPr>
                <w:color w:val="auto"/>
              </w:rPr>
              <w:t xml:space="preserve">the </w:t>
            </w:r>
            <w:r w:rsidR="003F4C33">
              <w:rPr>
                <w:color w:val="auto"/>
              </w:rPr>
              <w:t>very particular requirements of outcome 2</w:t>
            </w:r>
            <w:proofErr w:type="gramStart"/>
            <w:r w:rsidR="003F4C33">
              <w:rPr>
                <w:color w:val="auto"/>
              </w:rPr>
              <w:t>A</w:t>
            </w:r>
            <w:r>
              <w:rPr>
                <w:color w:val="auto"/>
              </w:rPr>
              <w:t xml:space="preserve">, </w:t>
            </w:r>
            <w:r w:rsidR="003F4C33">
              <w:rPr>
                <w:color w:val="auto"/>
              </w:rPr>
              <w:t xml:space="preserve"> so</w:t>
            </w:r>
            <w:proofErr w:type="gramEnd"/>
            <w:r w:rsidR="003F4C33">
              <w:rPr>
                <w:color w:val="auto"/>
              </w:rPr>
              <w:t xml:space="preserve"> </w:t>
            </w:r>
            <w:r>
              <w:rPr>
                <w:color w:val="auto"/>
              </w:rPr>
              <w:t xml:space="preserve">the </w:t>
            </w:r>
            <w:r w:rsidR="003F4C33">
              <w:rPr>
                <w:color w:val="auto"/>
              </w:rPr>
              <w:t xml:space="preserve">deadline date </w:t>
            </w:r>
            <w:r>
              <w:rPr>
                <w:color w:val="auto"/>
              </w:rPr>
              <w:t xml:space="preserve">has been </w:t>
            </w:r>
            <w:r w:rsidR="003F4C33">
              <w:rPr>
                <w:color w:val="auto"/>
              </w:rPr>
              <w:t xml:space="preserve">amended to allow </w:t>
            </w:r>
            <w:r>
              <w:rPr>
                <w:color w:val="auto"/>
              </w:rPr>
              <w:t xml:space="preserve">for </w:t>
            </w:r>
            <w:r w:rsidR="003F4C33">
              <w:rPr>
                <w:color w:val="auto"/>
              </w:rPr>
              <w:t>continuation of this work.</w:t>
            </w:r>
          </w:p>
        </w:tc>
        <w:tc>
          <w:tcPr>
            <w:tcW w:w="5386" w:type="dxa"/>
          </w:tcPr>
          <w:p w14:paraId="76B8FACF" w14:textId="0E495B77" w:rsidR="003F4C33" w:rsidRDefault="003F4C33" w:rsidP="003F4C33">
            <w:pPr>
              <w:spacing w:after="120"/>
              <w:rPr>
                <w:rFonts w:cs="Arial"/>
              </w:rPr>
            </w:pPr>
          </w:p>
        </w:tc>
      </w:tr>
      <w:tr w:rsidR="003F4C33" w14:paraId="4C16C795" w14:textId="77777777" w:rsidTr="003F4C33">
        <w:tc>
          <w:tcPr>
            <w:tcW w:w="8359" w:type="dxa"/>
          </w:tcPr>
          <w:p w14:paraId="52FC22ED" w14:textId="77777777" w:rsidR="003F4C33" w:rsidRPr="00E20F61" w:rsidRDefault="003F4C33" w:rsidP="003F4C33">
            <w:pPr>
              <w:pStyle w:val="TableText"/>
              <w:rPr>
                <w:b/>
                <w:bCs/>
                <w:color w:val="auto"/>
              </w:rPr>
            </w:pPr>
            <w:r w:rsidRPr="00E20F61">
              <w:rPr>
                <w:b/>
                <w:bCs/>
                <w:color w:val="auto"/>
              </w:rPr>
              <w:t>Abuse, harassment, discrimination, or physical violence reporting monitoring:</w:t>
            </w:r>
          </w:p>
          <w:p w14:paraId="2DD4CC3E" w14:textId="77777777" w:rsidR="003F4C33" w:rsidRPr="00E20F61" w:rsidRDefault="003F4C33" w:rsidP="003F4C33">
            <w:pPr>
              <w:pStyle w:val="TableText"/>
              <w:rPr>
                <w:color w:val="auto"/>
              </w:rPr>
            </w:pPr>
          </w:p>
          <w:p w14:paraId="57AC40D0" w14:textId="5152895A" w:rsidR="003F4C33" w:rsidRPr="00E20F61" w:rsidRDefault="00AB33B9" w:rsidP="003F4C33">
            <w:pPr>
              <w:pStyle w:val="TableText"/>
              <w:rPr>
                <w:color w:val="auto"/>
              </w:rPr>
            </w:pPr>
            <w:r>
              <w:rPr>
                <w:color w:val="auto"/>
              </w:rPr>
              <w:lastRenderedPageBreak/>
              <w:t>We will em</w:t>
            </w:r>
            <w:r w:rsidR="003F4C33" w:rsidRPr="00E20F61">
              <w:rPr>
                <w:color w:val="auto"/>
              </w:rPr>
              <w:t xml:space="preserve">bed </w:t>
            </w:r>
            <w:r>
              <w:rPr>
                <w:color w:val="auto"/>
              </w:rPr>
              <w:t xml:space="preserve">the </w:t>
            </w:r>
            <w:r w:rsidR="003F4C33" w:rsidRPr="00E20F61">
              <w:rPr>
                <w:color w:val="auto"/>
              </w:rPr>
              <w:t xml:space="preserve">use of </w:t>
            </w:r>
            <w:r>
              <w:rPr>
                <w:color w:val="auto"/>
              </w:rPr>
              <w:t xml:space="preserve">a </w:t>
            </w:r>
            <w:r w:rsidR="003F4C33" w:rsidRPr="00E20F61">
              <w:rPr>
                <w:color w:val="auto"/>
              </w:rPr>
              <w:t>new employee relations tracker to monitor and review cases related to protected characteristic groups and incidents involving staff members behaviours.</w:t>
            </w:r>
          </w:p>
          <w:p w14:paraId="063F40AF" w14:textId="77777777" w:rsidR="003F4C33" w:rsidRPr="00E20F61" w:rsidRDefault="003F4C33" w:rsidP="003F4C33">
            <w:pPr>
              <w:pStyle w:val="TableText"/>
              <w:rPr>
                <w:color w:val="auto"/>
              </w:rPr>
            </w:pPr>
          </w:p>
          <w:p w14:paraId="43A13A3D" w14:textId="67CE43E0" w:rsidR="003F4C33" w:rsidRDefault="00F614B2" w:rsidP="003F4C33">
            <w:pPr>
              <w:pStyle w:val="TableText"/>
              <w:rPr>
                <w:color w:val="auto"/>
              </w:rPr>
            </w:pPr>
            <w:r>
              <w:rPr>
                <w:color w:val="auto"/>
              </w:rPr>
              <w:t>We will d</w:t>
            </w:r>
            <w:r w:rsidR="003F4C33" w:rsidRPr="00E20F61">
              <w:rPr>
                <w:color w:val="auto"/>
              </w:rPr>
              <w:t xml:space="preserve">evelop </w:t>
            </w:r>
            <w:r>
              <w:rPr>
                <w:color w:val="auto"/>
              </w:rPr>
              <w:t xml:space="preserve">a </w:t>
            </w:r>
            <w:r w:rsidR="003F4C33" w:rsidRPr="00E20F61">
              <w:rPr>
                <w:color w:val="auto"/>
              </w:rPr>
              <w:t>quarterly review process for Ulysses incident monitoring and review for incidents involving patients and/or family members.</w:t>
            </w:r>
          </w:p>
          <w:p w14:paraId="29848CDF" w14:textId="77777777" w:rsidR="00F614B2" w:rsidRDefault="00F614B2" w:rsidP="003F4C33">
            <w:pPr>
              <w:pStyle w:val="TableText"/>
              <w:rPr>
                <w:color w:val="auto"/>
              </w:rPr>
            </w:pPr>
          </w:p>
          <w:p w14:paraId="1B4406A3" w14:textId="5D5E57BB" w:rsidR="003F4C33" w:rsidRDefault="003F4C33" w:rsidP="003F4C33">
            <w:pPr>
              <w:pStyle w:val="TableText"/>
              <w:rPr>
                <w:color w:val="auto"/>
              </w:rPr>
            </w:pPr>
            <w:r w:rsidRPr="00E20F61">
              <w:rPr>
                <w:b/>
                <w:bCs/>
                <w:color w:val="auto"/>
              </w:rPr>
              <w:t>Update:</w:t>
            </w:r>
            <w:r>
              <w:rPr>
                <w:color w:val="auto"/>
              </w:rPr>
              <w:t xml:space="preserve"> </w:t>
            </w:r>
            <w:r w:rsidR="00F614B2">
              <w:rPr>
                <w:color w:val="auto"/>
              </w:rPr>
              <w:t>P</w:t>
            </w:r>
            <w:r>
              <w:rPr>
                <w:color w:val="auto"/>
              </w:rPr>
              <w:t xml:space="preserve">artial completion. </w:t>
            </w:r>
            <w:r w:rsidR="00F614B2">
              <w:rPr>
                <w:color w:val="auto"/>
              </w:rPr>
              <w:t xml:space="preserve"> A n</w:t>
            </w:r>
            <w:r>
              <w:rPr>
                <w:color w:val="auto"/>
              </w:rPr>
              <w:t xml:space="preserve">ew employee relations tracker </w:t>
            </w:r>
            <w:r w:rsidR="00F614B2">
              <w:rPr>
                <w:color w:val="auto"/>
              </w:rPr>
              <w:t xml:space="preserve">is </w:t>
            </w:r>
            <w:r>
              <w:rPr>
                <w:color w:val="auto"/>
              </w:rPr>
              <w:t xml:space="preserve">embedded. Bi-monthly reporting of employee relations cases </w:t>
            </w:r>
            <w:r w:rsidR="00F614B2">
              <w:rPr>
                <w:color w:val="auto"/>
              </w:rPr>
              <w:t>is progressed via the Trust’s</w:t>
            </w:r>
            <w:r>
              <w:rPr>
                <w:color w:val="auto"/>
              </w:rPr>
              <w:t xml:space="preserve"> People Committee where questions are asked regarding particularly ethnicity of staff. Civility and respect training </w:t>
            </w:r>
            <w:r w:rsidR="00F614B2">
              <w:rPr>
                <w:color w:val="auto"/>
              </w:rPr>
              <w:t xml:space="preserve">has been </w:t>
            </w:r>
            <w:r>
              <w:rPr>
                <w:color w:val="auto"/>
              </w:rPr>
              <w:t>rolled out to a small number of teams</w:t>
            </w:r>
            <w:r w:rsidR="00F614B2">
              <w:rPr>
                <w:color w:val="auto"/>
              </w:rPr>
              <w:t xml:space="preserve">. This is under </w:t>
            </w:r>
            <w:r>
              <w:rPr>
                <w:color w:val="auto"/>
              </w:rPr>
              <w:t xml:space="preserve">review as </w:t>
            </w:r>
            <w:proofErr w:type="gramStart"/>
            <w:r>
              <w:rPr>
                <w:color w:val="auto"/>
              </w:rPr>
              <w:t>at</w:t>
            </w:r>
            <w:proofErr w:type="gramEnd"/>
            <w:r>
              <w:rPr>
                <w:color w:val="auto"/>
              </w:rPr>
              <w:t xml:space="preserve"> January 2024 to make </w:t>
            </w:r>
            <w:r w:rsidR="00F614B2">
              <w:rPr>
                <w:color w:val="auto"/>
              </w:rPr>
              <w:t xml:space="preserve">it </w:t>
            </w:r>
            <w:r>
              <w:rPr>
                <w:color w:val="auto"/>
              </w:rPr>
              <w:t xml:space="preserve">more relevant to </w:t>
            </w:r>
            <w:r w:rsidR="00F614B2">
              <w:rPr>
                <w:color w:val="auto"/>
              </w:rPr>
              <w:t xml:space="preserve">our </w:t>
            </w:r>
            <w:r>
              <w:rPr>
                <w:color w:val="auto"/>
              </w:rPr>
              <w:t xml:space="preserve">Trust services. Policy review </w:t>
            </w:r>
            <w:r w:rsidR="00F614B2">
              <w:rPr>
                <w:color w:val="auto"/>
              </w:rPr>
              <w:t xml:space="preserve">has been </w:t>
            </w:r>
            <w:r>
              <w:rPr>
                <w:color w:val="auto"/>
              </w:rPr>
              <w:t xml:space="preserve">completed and updated policies relaunched with </w:t>
            </w:r>
            <w:r w:rsidR="00F614B2">
              <w:rPr>
                <w:color w:val="auto"/>
              </w:rPr>
              <w:t xml:space="preserve">a </w:t>
            </w:r>
            <w:r>
              <w:rPr>
                <w:color w:val="auto"/>
              </w:rPr>
              <w:t>new toolkit support</w:t>
            </w:r>
            <w:r w:rsidR="00F614B2">
              <w:rPr>
                <w:color w:val="auto"/>
              </w:rPr>
              <w:t xml:space="preserve"> it</w:t>
            </w:r>
            <w:r>
              <w:rPr>
                <w:color w:val="auto"/>
              </w:rPr>
              <w:t xml:space="preserve">, including </w:t>
            </w:r>
            <w:r w:rsidR="00F614B2">
              <w:rPr>
                <w:color w:val="auto"/>
              </w:rPr>
              <w:t xml:space="preserve">the </w:t>
            </w:r>
            <w:r>
              <w:rPr>
                <w:color w:val="auto"/>
              </w:rPr>
              <w:t xml:space="preserve">embedding of </w:t>
            </w:r>
            <w:r w:rsidR="00F614B2">
              <w:rPr>
                <w:color w:val="auto"/>
              </w:rPr>
              <w:t>a B</w:t>
            </w:r>
            <w:r>
              <w:rPr>
                <w:color w:val="auto"/>
              </w:rPr>
              <w:t xml:space="preserve">ehavioural </w:t>
            </w:r>
            <w:r w:rsidR="00F614B2">
              <w:rPr>
                <w:color w:val="auto"/>
              </w:rPr>
              <w:t>Fr</w:t>
            </w:r>
            <w:r>
              <w:rPr>
                <w:color w:val="auto"/>
              </w:rPr>
              <w:t>amework for staff.</w:t>
            </w:r>
            <w:r w:rsidR="00F614B2">
              <w:rPr>
                <w:color w:val="auto"/>
              </w:rPr>
              <w:t xml:space="preserve"> The W</w:t>
            </w:r>
            <w:r>
              <w:rPr>
                <w:color w:val="auto"/>
              </w:rPr>
              <w:t xml:space="preserve">orking group </w:t>
            </w:r>
            <w:r w:rsidR="00F614B2">
              <w:rPr>
                <w:color w:val="auto"/>
              </w:rPr>
              <w:t>will</w:t>
            </w:r>
            <w:r>
              <w:rPr>
                <w:color w:val="auto"/>
              </w:rPr>
              <w:t xml:space="preserve"> align </w:t>
            </w:r>
            <w:r w:rsidR="00F614B2">
              <w:rPr>
                <w:color w:val="auto"/>
              </w:rPr>
              <w:t xml:space="preserve">to </w:t>
            </w:r>
            <w:r>
              <w:rPr>
                <w:color w:val="auto"/>
              </w:rPr>
              <w:t>Civility and Respect, Just Culture, and Violence Prevention and Reduction Standard</w:t>
            </w:r>
            <w:r w:rsidR="00F614B2">
              <w:rPr>
                <w:color w:val="auto"/>
              </w:rPr>
              <w:t>s. It should be noted that there are</w:t>
            </w:r>
            <w:r>
              <w:rPr>
                <w:color w:val="auto"/>
              </w:rPr>
              <w:t xml:space="preserve"> some delays on sign off for new publicity materials.</w:t>
            </w:r>
          </w:p>
          <w:p w14:paraId="1BBF51D7" w14:textId="77777777" w:rsidR="003F4C33" w:rsidRDefault="003F4C33" w:rsidP="003F4C33">
            <w:pPr>
              <w:pStyle w:val="TableText"/>
              <w:rPr>
                <w:color w:val="auto"/>
              </w:rPr>
            </w:pPr>
          </w:p>
          <w:p w14:paraId="4D95B679" w14:textId="3AA0C582" w:rsidR="003F4C33" w:rsidRDefault="003F4C33" w:rsidP="003F4C33">
            <w:pPr>
              <w:spacing w:after="120"/>
              <w:rPr>
                <w:rFonts w:cs="Arial"/>
              </w:rPr>
            </w:pPr>
            <w:r>
              <w:rPr>
                <w:color w:val="auto"/>
              </w:rPr>
              <w:t xml:space="preserve">Action deadlines </w:t>
            </w:r>
            <w:r w:rsidR="00F614B2">
              <w:rPr>
                <w:color w:val="auto"/>
              </w:rPr>
              <w:t xml:space="preserve">have been </w:t>
            </w:r>
            <w:r>
              <w:rPr>
                <w:color w:val="auto"/>
              </w:rPr>
              <w:t xml:space="preserve">amended to reflect ongoing work </w:t>
            </w:r>
            <w:r w:rsidR="00F614B2">
              <w:rPr>
                <w:color w:val="auto"/>
              </w:rPr>
              <w:t xml:space="preserve">with our </w:t>
            </w:r>
            <w:r>
              <w:rPr>
                <w:color w:val="auto"/>
              </w:rPr>
              <w:t xml:space="preserve">Civility and Respect campaign, and further action </w:t>
            </w:r>
            <w:r w:rsidR="00F614B2">
              <w:rPr>
                <w:color w:val="auto"/>
              </w:rPr>
              <w:t xml:space="preserve">is </w:t>
            </w:r>
            <w:r>
              <w:rPr>
                <w:color w:val="auto"/>
              </w:rPr>
              <w:t>required on monitoring of patient related incidents through Ulysses.</w:t>
            </w:r>
          </w:p>
        </w:tc>
        <w:tc>
          <w:tcPr>
            <w:tcW w:w="5386" w:type="dxa"/>
          </w:tcPr>
          <w:p w14:paraId="7413CA65" w14:textId="77777777" w:rsidR="003F4C33" w:rsidRDefault="003F4C33" w:rsidP="003F4C33">
            <w:pPr>
              <w:rPr>
                <w:rFonts w:cs="Arial"/>
                <w:color w:val="auto"/>
              </w:rPr>
            </w:pPr>
            <w:r>
              <w:rPr>
                <w:rFonts w:cs="Arial"/>
                <w:color w:val="auto"/>
              </w:rPr>
              <w:lastRenderedPageBreak/>
              <w:t>Embed NHS EDI Improvement Plan in Working Groups and governance.</w:t>
            </w:r>
          </w:p>
          <w:p w14:paraId="36487456" w14:textId="77777777" w:rsidR="003F4C33" w:rsidRDefault="003F4C33" w:rsidP="003F4C33">
            <w:pPr>
              <w:rPr>
                <w:rFonts w:cs="Arial"/>
                <w:color w:val="auto"/>
              </w:rPr>
            </w:pPr>
          </w:p>
          <w:p w14:paraId="14A3D399" w14:textId="77777777" w:rsidR="003F4C33" w:rsidRDefault="003F4C33" w:rsidP="003F4C33">
            <w:pPr>
              <w:rPr>
                <w:rFonts w:cs="Arial"/>
                <w:color w:val="auto"/>
              </w:rPr>
            </w:pPr>
            <w:r>
              <w:rPr>
                <w:rFonts w:cs="Arial"/>
                <w:color w:val="auto"/>
              </w:rPr>
              <w:t>Review Equality Act compliance.</w:t>
            </w:r>
          </w:p>
          <w:p w14:paraId="6BF94B94" w14:textId="77777777" w:rsidR="003F4C33" w:rsidRDefault="003F4C33" w:rsidP="003F4C33">
            <w:pPr>
              <w:rPr>
                <w:rFonts w:cs="Arial"/>
                <w:color w:val="auto"/>
              </w:rPr>
            </w:pPr>
          </w:p>
          <w:p w14:paraId="038623C4" w14:textId="1C0E80C9" w:rsidR="003F4C33" w:rsidRDefault="00AB33B9" w:rsidP="003F4C33">
            <w:pPr>
              <w:spacing w:after="120"/>
              <w:rPr>
                <w:rFonts w:cs="Arial"/>
              </w:rPr>
            </w:pPr>
            <w:r>
              <w:rPr>
                <w:rFonts w:cs="Arial"/>
                <w:color w:val="auto"/>
              </w:rPr>
              <w:t>Further d</w:t>
            </w:r>
            <w:r w:rsidR="003F4C33">
              <w:rPr>
                <w:rFonts w:cs="Arial"/>
                <w:color w:val="auto"/>
              </w:rPr>
              <w:t xml:space="preserve">evelop </w:t>
            </w:r>
            <w:r>
              <w:rPr>
                <w:rFonts w:cs="Arial"/>
                <w:color w:val="auto"/>
              </w:rPr>
              <w:t xml:space="preserve">our </w:t>
            </w:r>
            <w:r w:rsidR="003F4C33">
              <w:rPr>
                <w:rFonts w:cs="Arial"/>
                <w:color w:val="auto"/>
              </w:rPr>
              <w:t>action plan and governance for North West Anti-Racist Framework.</w:t>
            </w:r>
          </w:p>
        </w:tc>
      </w:tr>
      <w:tr w:rsidR="003F4C33" w14:paraId="26405653" w14:textId="77777777" w:rsidTr="003F4C33">
        <w:tc>
          <w:tcPr>
            <w:tcW w:w="8359" w:type="dxa"/>
          </w:tcPr>
          <w:p w14:paraId="334B1AC6" w14:textId="77777777" w:rsidR="003F4C33" w:rsidRPr="00E20F61" w:rsidRDefault="003F4C33" w:rsidP="003F4C33">
            <w:pPr>
              <w:pStyle w:val="TableText"/>
              <w:rPr>
                <w:b/>
                <w:bCs/>
                <w:color w:val="auto"/>
              </w:rPr>
            </w:pPr>
            <w:r w:rsidRPr="00E20F61">
              <w:rPr>
                <w:b/>
                <w:bCs/>
                <w:color w:val="auto"/>
              </w:rPr>
              <w:lastRenderedPageBreak/>
              <w:t>Violence and Aggression Policy:</w:t>
            </w:r>
          </w:p>
          <w:p w14:paraId="634EE363" w14:textId="77777777" w:rsidR="003F4C33" w:rsidRPr="00E20F61" w:rsidRDefault="003F4C33" w:rsidP="003F4C33">
            <w:pPr>
              <w:pStyle w:val="TableText"/>
              <w:rPr>
                <w:color w:val="auto"/>
              </w:rPr>
            </w:pPr>
          </w:p>
          <w:p w14:paraId="6476356A" w14:textId="7F6E6CE7" w:rsidR="003F4C33" w:rsidRPr="00E20F61" w:rsidRDefault="003F4C33" w:rsidP="003F4C33">
            <w:pPr>
              <w:pStyle w:val="TableText"/>
              <w:rPr>
                <w:color w:val="auto"/>
              </w:rPr>
            </w:pPr>
            <w:r w:rsidRPr="00E20F61">
              <w:rPr>
                <w:color w:val="auto"/>
              </w:rPr>
              <w:t xml:space="preserve">Work with relevant Trust </w:t>
            </w:r>
            <w:r w:rsidR="00F614B2">
              <w:rPr>
                <w:color w:val="auto"/>
              </w:rPr>
              <w:t>L</w:t>
            </w:r>
            <w:r w:rsidRPr="00E20F61">
              <w:rPr>
                <w:color w:val="auto"/>
              </w:rPr>
              <w:t xml:space="preserve">eads </w:t>
            </w:r>
            <w:r w:rsidR="00F614B2">
              <w:rPr>
                <w:color w:val="auto"/>
              </w:rPr>
              <w:t xml:space="preserve">is in train </w:t>
            </w:r>
            <w:r w:rsidRPr="00E20F61">
              <w:rPr>
                <w:color w:val="auto"/>
              </w:rPr>
              <w:t xml:space="preserve">to review and update </w:t>
            </w:r>
            <w:r w:rsidR="00F614B2">
              <w:rPr>
                <w:color w:val="auto"/>
              </w:rPr>
              <w:t xml:space="preserve">our </w:t>
            </w:r>
            <w:r w:rsidRPr="00E20F61">
              <w:rPr>
                <w:color w:val="auto"/>
              </w:rPr>
              <w:t xml:space="preserve">Violence and Aggression policy to address </w:t>
            </w:r>
            <w:r w:rsidR="00F614B2">
              <w:rPr>
                <w:color w:val="auto"/>
              </w:rPr>
              <w:t xml:space="preserve">the </w:t>
            </w:r>
            <w:r w:rsidRPr="00E20F61">
              <w:rPr>
                <w:color w:val="auto"/>
              </w:rPr>
              <w:t>identified current issues in timeliness in addressing patient behaviours through devolved autonomy, and establishment of authority interventions to support engagement with patients/families involved.</w:t>
            </w:r>
          </w:p>
          <w:p w14:paraId="25EC054B" w14:textId="77777777" w:rsidR="003F4C33" w:rsidRPr="00E20F61" w:rsidRDefault="003F4C33" w:rsidP="003F4C33">
            <w:pPr>
              <w:pStyle w:val="TableText"/>
              <w:rPr>
                <w:color w:val="auto"/>
              </w:rPr>
            </w:pPr>
          </w:p>
          <w:p w14:paraId="20F36D82" w14:textId="144431A1" w:rsidR="003F4C33" w:rsidRDefault="003F4C33" w:rsidP="003F4C33">
            <w:pPr>
              <w:spacing w:after="120"/>
              <w:rPr>
                <w:rFonts w:cs="Arial"/>
              </w:rPr>
            </w:pPr>
            <w:r w:rsidRPr="00E20F61">
              <w:rPr>
                <w:b/>
                <w:bCs/>
                <w:color w:val="auto"/>
              </w:rPr>
              <w:t>Update:</w:t>
            </w:r>
            <w:r w:rsidRPr="00E20F61">
              <w:rPr>
                <w:color w:val="auto"/>
              </w:rPr>
              <w:t xml:space="preserve"> Staff comments </w:t>
            </w:r>
            <w:r w:rsidR="00F614B2">
              <w:rPr>
                <w:color w:val="auto"/>
              </w:rPr>
              <w:t xml:space="preserve">have been </w:t>
            </w:r>
            <w:r w:rsidRPr="00E20F61">
              <w:rPr>
                <w:color w:val="auto"/>
              </w:rPr>
              <w:t xml:space="preserve">fed back to </w:t>
            </w:r>
            <w:r w:rsidR="00F614B2">
              <w:rPr>
                <w:color w:val="auto"/>
              </w:rPr>
              <w:t>the P</w:t>
            </w:r>
            <w:r w:rsidRPr="00E20F61">
              <w:rPr>
                <w:color w:val="auto"/>
              </w:rPr>
              <w:t xml:space="preserve">olicy </w:t>
            </w:r>
            <w:r w:rsidR="00F614B2">
              <w:rPr>
                <w:color w:val="auto"/>
              </w:rPr>
              <w:t>A</w:t>
            </w:r>
            <w:r w:rsidRPr="00E20F61">
              <w:rPr>
                <w:color w:val="auto"/>
              </w:rPr>
              <w:t xml:space="preserve">uthor, and </w:t>
            </w:r>
            <w:r w:rsidR="00F614B2">
              <w:rPr>
                <w:color w:val="auto"/>
              </w:rPr>
              <w:t xml:space="preserve">the </w:t>
            </w:r>
            <w:r w:rsidRPr="00E20F61">
              <w:rPr>
                <w:color w:val="auto"/>
              </w:rPr>
              <w:t xml:space="preserve">policy review included comments received from </w:t>
            </w:r>
            <w:r w:rsidR="00F614B2">
              <w:rPr>
                <w:color w:val="auto"/>
              </w:rPr>
              <w:t xml:space="preserve">our </w:t>
            </w:r>
            <w:r w:rsidRPr="00E20F61">
              <w:rPr>
                <w:color w:val="auto"/>
              </w:rPr>
              <w:t xml:space="preserve">Staff Network members in </w:t>
            </w:r>
            <w:r w:rsidRPr="00E20F61">
              <w:rPr>
                <w:color w:val="auto"/>
              </w:rPr>
              <w:lastRenderedPageBreak/>
              <w:t>consultation</w:t>
            </w:r>
            <w:r w:rsidR="00F614B2">
              <w:rPr>
                <w:color w:val="auto"/>
              </w:rPr>
              <w:t xml:space="preserve"> with them</w:t>
            </w:r>
            <w:r w:rsidRPr="00E20F61">
              <w:rPr>
                <w:color w:val="auto"/>
              </w:rPr>
              <w:t xml:space="preserve">. Further work </w:t>
            </w:r>
            <w:r w:rsidR="00F614B2">
              <w:rPr>
                <w:color w:val="auto"/>
              </w:rPr>
              <w:t xml:space="preserve">is </w:t>
            </w:r>
            <w:r w:rsidRPr="00E20F61">
              <w:rPr>
                <w:color w:val="auto"/>
              </w:rPr>
              <w:t xml:space="preserve">needed in relation to reporting and monitoring, as referenced above. </w:t>
            </w:r>
            <w:r w:rsidR="00F614B2">
              <w:rPr>
                <w:color w:val="auto"/>
              </w:rPr>
              <w:t>This a</w:t>
            </w:r>
            <w:r w:rsidRPr="00E20F61">
              <w:rPr>
                <w:color w:val="auto"/>
              </w:rPr>
              <w:t xml:space="preserve">ction </w:t>
            </w:r>
            <w:r w:rsidR="00F614B2">
              <w:rPr>
                <w:color w:val="auto"/>
              </w:rPr>
              <w:t xml:space="preserve">is </w:t>
            </w:r>
            <w:r w:rsidRPr="00E20F61">
              <w:rPr>
                <w:color w:val="auto"/>
              </w:rPr>
              <w:t xml:space="preserve">to be closed as </w:t>
            </w:r>
            <w:r w:rsidR="00F614B2">
              <w:rPr>
                <w:color w:val="auto"/>
              </w:rPr>
              <w:t xml:space="preserve">it </w:t>
            </w:r>
            <w:r w:rsidRPr="00E20F61">
              <w:rPr>
                <w:color w:val="auto"/>
              </w:rPr>
              <w:t>aligns to above continuing action.</w:t>
            </w:r>
          </w:p>
        </w:tc>
        <w:tc>
          <w:tcPr>
            <w:tcW w:w="5386" w:type="dxa"/>
          </w:tcPr>
          <w:p w14:paraId="5EB7EA21" w14:textId="77777777" w:rsidR="003F4C33" w:rsidRDefault="003F4C33" w:rsidP="003F4C33">
            <w:pPr>
              <w:rPr>
                <w:rFonts w:cs="Arial"/>
                <w:color w:val="auto"/>
              </w:rPr>
            </w:pPr>
            <w:r>
              <w:rPr>
                <w:rFonts w:cs="Arial"/>
                <w:color w:val="auto"/>
              </w:rPr>
              <w:lastRenderedPageBreak/>
              <w:t>Embed NHS EDI Improvement Plan in Working Groups and governance.</w:t>
            </w:r>
          </w:p>
          <w:p w14:paraId="509DE4E8" w14:textId="77777777" w:rsidR="003F4C33" w:rsidRDefault="003F4C33" w:rsidP="003F4C33">
            <w:pPr>
              <w:rPr>
                <w:rFonts w:cs="Arial"/>
                <w:color w:val="auto"/>
              </w:rPr>
            </w:pPr>
          </w:p>
          <w:p w14:paraId="546367DB" w14:textId="77777777" w:rsidR="003F4C33" w:rsidRDefault="003F4C33" w:rsidP="003F4C33">
            <w:pPr>
              <w:rPr>
                <w:rFonts w:cs="Arial"/>
                <w:color w:val="auto"/>
              </w:rPr>
            </w:pPr>
            <w:r>
              <w:rPr>
                <w:rFonts w:cs="Arial"/>
                <w:color w:val="auto"/>
              </w:rPr>
              <w:t>Review Equality Act compliance.</w:t>
            </w:r>
          </w:p>
          <w:p w14:paraId="049412A8" w14:textId="77777777" w:rsidR="003F4C33" w:rsidRDefault="003F4C33" w:rsidP="003F4C33">
            <w:pPr>
              <w:rPr>
                <w:rFonts w:cs="Arial"/>
                <w:color w:val="auto"/>
              </w:rPr>
            </w:pPr>
          </w:p>
          <w:p w14:paraId="35BCC78E" w14:textId="0F2BE5DD" w:rsidR="003F4C33" w:rsidRDefault="00F614B2" w:rsidP="003F4C33">
            <w:pPr>
              <w:spacing w:after="120"/>
              <w:rPr>
                <w:rFonts w:cs="Arial"/>
              </w:rPr>
            </w:pPr>
            <w:r>
              <w:rPr>
                <w:rFonts w:cs="Arial"/>
                <w:color w:val="auto"/>
              </w:rPr>
              <w:t>Further d</w:t>
            </w:r>
            <w:r w:rsidR="003F4C33">
              <w:rPr>
                <w:rFonts w:cs="Arial"/>
                <w:color w:val="auto"/>
              </w:rPr>
              <w:t xml:space="preserve">evelop </w:t>
            </w:r>
            <w:r>
              <w:rPr>
                <w:rFonts w:cs="Arial"/>
                <w:color w:val="auto"/>
              </w:rPr>
              <w:t xml:space="preserve">the </w:t>
            </w:r>
            <w:r w:rsidR="003F4C33">
              <w:rPr>
                <w:rFonts w:cs="Arial"/>
                <w:color w:val="auto"/>
              </w:rPr>
              <w:t>action plan and governance for North West Anti-Racist Framework.</w:t>
            </w:r>
          </w:p>
        </w:tc>
      </w:tr>
      <w:tr w:rsidR="003F4C33" w14:paraId="3C32C8A6" w14:textId="77777777" w:rsidTr="003F4C33">
        <w:tc>
          <w:tcPr>
            <w:tcW w:w="8359" w:type="dxa"/>
          </w:tcPr>
          <w:p w14:paraId="181BE21D" w14:textId="77777777" w:rsidR="003F4C33" w:rsidRPr="00E20F61" w:rsidRDefault="003F4C33" w:rsidP="003F4C33">
            <w:pPr>
              <w:pStyle w:val="TableText"/>
              <w:rPr>
                <w:b/>
                <w:bCs/>
                <w:color w:val="auto"/>
              </w:rPr>
            </w:pPr>
            <w:r w:rsidRPr="00E20F61">
              <w:rPr>
                <w:b/>
                <w:bCs/>
                <w:color w:val="auto"/>
              </w:rPr>
              <w:t>Occupational Health:</w:t>
            </w:r>
          </w:p>
          <w:p w14:paraId="00BE3633" w14:textId="77777777" w:rsidR="003F4C33" w:rsidRPr="00E20F61" w:rsidRDefault="003F4C33" w:rsidP="003F4C33">
            <w:pPr>
              <w:pStyle w:val="TableText"/>
              <w:rPr>
                <w:color w:val="auto"/>
              </w:rPr>
            </w:pPr>
          </w:p>
          <w:p w14:paraId="1C31F6D4" w14:textId="679881B8" w:rsidR="003F4C33" w:rsidRPr="00E20F61" w:rsidRDefault="00F614B2" w:rsidP="003F4C33">
            <w:pPr>
              <w:pStyle w:val="TableText"/>
              <w:rPr>
                <w:color w:val="auto"/>
              </w:rPr>
            </w:pPr>
            <w:r>
              <w:rPr>
                <w:color w:val="auto"/>
              </w:rPr>
              <w:t>There will be links with our HR Team to explore our</w:t>
            </w:r>
            <w:r w:rsidR="003F4C33" w:rsidRPr="00E20F61">
              <w:rPr>
                <w:color w:val="auto"/>
              </w:rPr>
              <w:t xml:space="preserve"> occupational health contract provision, and flag </w:t>
            </w:r>
            <w:r>
              <w:rPr>
                <w:color w:val="auto"/>
              </w:rPr>
              <w:t xml:space="preserve">some </w:t>
            </w:r>
            <w:r w:rsidR="003F4C33" w:rsidRPr="00E20F61">
              <w:rPr>
                <w:color w:val="auto"/>
              </w:rPr>
              <w:t xml:space="preserve">comments raised by </w:t>
            </w:r>
            <w:r>
              <w:rPr>
                <w:color w:val="auto"/>
              </w:rPr>
              <w:t>S</w:t>
            </w:r>
            <w:r w:rsidR="003F4C33" w:rsidRPr="00E20F61">
              <w:rPr>
                <w:color w:val="auto"/>
              </w:rPr>
              <w:t xml:space="preserve">taff </w:t>
            </w:r>
            <w:r>
              <w:rPr>
                <w:color w:val="auto"/>
              </w:rPr>
              <w:t>N</w:t>
            </w:r>
            <w:r w:rsidR="003F4C33" w:rsidRPr="00E20F61">
              <w:rPr>
                <w:color w:val="auto"/>
              </w:rPr>
              <w:t>etwork members regarding this outcome.</w:t>
            </w:r>
          </w:p>
          <w:p w14:paraId="43D6F49D" w14:textId="77777777" w:rsidR="003F4C33" w:rsidRPr="00E20F61" w:rsidRDefault="003F4C33" w:rsidP="003F4C33">
            <w:pPr>
              <w:pStyle w:val="TableText"/>
              <w:rPr>
                <w:b/>
                <w:bCs/>
                <w:color w:val="auto"/>
              </w:rPr>
            </w:pPr>
          </w:p>
          <w:p w14:paraId="4E2C93F6" w14:textId="77777777" w:rsidR="003F4C33" w:rsidRDefault="003F4C33" w:rsidP="003F4C33">
            <w:pPr>
              <w:spacing w:after="120"/>
              <w:rPr>
                <w:color w:val="auto"/>
              </w:rPr>
            </w:pPr>
            <w:r w:rsidRPr="00E20F61">
              <w:rPr>
                <w:b/>
                <w:bCs/>
                <w:color w:val="auto"/>
              </w:rPr>
              <w:t xml:space="preserve">Update: </w:t>
            </w:r>
            <w:r w:rsidRPr="00E20F61">
              <w:rPr>
                <w:color w:val="auto"/>
              </w:rPr>
              <w:t xml:space="preserve">Comments </w:t>
            </w:r>
            <w:r w:rsidR="00F614B2">
              <w:rPr>
                <w:color w:val="auto"/>
              </w:rPr>
              <w:t xml:space="preserve">have been </w:t>
            </w:r>
            <w:r w:rsidRPr="00E20F61">
              <w:rPr>
                <w:color w:val="auto"/>
              </w:rPr>
              <w:t>shared with HR</w:t>
            </w:r>
            <w:r w:rsidR="00F614B2">
              <w:rPr>
                <w:color w:val="auto"/>
              </w:rPr>
              <w:t xml:space="preserve"> Colleagues</w:t>
            </w:r>
            <w:r w:rsidRPr="00E20F61">
              <w:rPr>
                <w:color w:val="auto"/>
              </w:rPr>
              <w:t xml:space="preserve">. </w:t>
            </w:r>
            <w:r w:rsidR="00F614B2">
              <w:rPr>
                <w:color w:val="auto"/>
              </w:rPr>
              <w:t>There is f</w:t>
            </w:r>
            <w:r w:rsidRPr="00E20F61">
              <w:rPr>
                <w:color w:val="auto"/>
              </w:rPr>
              <w:t xml:space="preserve">urther work to do to embed culturally appropriate independent support options for staff, particularly in relation to incidents of bullying, harassment, </w:t>
            </w:r>
            <w:proofErr w:type="gramStart"/>
            <w:r w:rsidRPr="00E20F61">
              <w:rPr>
                <w:color w:val="auto"/>
              </w:rPr>
              <w:t>abuse</w:t>
            </w:r>
            <w:proofErr w:type="gramEnd"/>
            <w:r w:rsidRPr="00E20F61">
              <w:rPr>
                <w:color w:val="auto"/>
              </w:rPr>
              <w:t xml:space="preserve"> and violence. </w:t>
            </w:r>
            <w:r w:rsidR="00F614B2">
              <w:rPr>
                <w:color w:val="auto"/>
              </w:rPr>
              <w:t>This a</w:t>
            </w:r>
            <w:r w:rsidRPr="00E20F61">
              <w:rPr>
                <w:color w:val="auto"/>
              </w:rPr>
              <w:t xml:space="preserve">ligns to </w:t>
            </w:r>
            <w:r w:rsidR="00F614B2">
              <w:rPr>
                <w:color w:val="auto"/>
              </w:rPr>
              <w:t xml:space="preserve">the </w:t>
            </w:r>
            <w:r w:rsidRPr="00E20F61">
              <w:rPr>
                <w:color w:val="auto"/>
              </w:rPr>
              <w:t xml:space="preserve">health and wellbeing action set above. </w:t>
            </w:r>
            <w:r w:rsidR="00F614B2">
              <w:rPr>
                <w:color w:val="auto"/>
              </w:rPr>
              <w:t xml:space="preserve">This will be closed </w:t>
            </w:r>
            <w:r w:rsidRPr="00E20F61">
              <w:rPr>
                <w:color w:val="auto"/>
              </w:rPr>
              <w:t>and merge</w:t>
            </w:r>
            <w:r w:rsidR="00F614B2">
              <w:rPr>
                <w:color w:val="auto"/>
              </w:rPr>
              <w:t>d</w:t>
            </w:r>
            <w:r w:rsidRPr="00E20F61">
              <w:rPr>
                <w:color w:val="auto"/>
              </w:rPr>
              <w:t xml:space="preserve"> with above.</w:t>
            </w:r>
          </w:p>
          <w:p w14:paraId="33A38F98" w14:textId="64EBED89" w:rsidR="00F614B2" w:rsidRDefault="00F614B2" w:rsidP="003F4C33">
            <w:pPr>
              <w:spacing w:after="120"/>
              <w:rPr>
                <w:rFonts w:cs="Arial"/>
              </w:rPr>
            </w:pPr>
            <w:r>
              <w:rPr>
                <w:rFonts w:cs="Arial"/>
              </w:rPr>
              <w:t xml:space="preserve">A point to note is that our employee relations cases are fewer than they have </w:t>
            </w:r>
            <w:proofErr w:type="gramStart"/>
            <w:r>
              <w:rPr>
                <w:rFonts w:cs="Arial"/>
              </w:rPr>
              <w:t>been</w:t>
            </w:r>
            <w:proofErr w:type="gramEnd"/>
            <w:r>
              <w:rPr>
                <w:rFonts w:cs="Arial"/>
              </w:rPr>
              <w:t xml:space="preserve"> and we are seeing a positive trend in the number of formal cases. </w:t>
            </w:r>
          </w:p>
        </w:tc>
        <w:tc>
          <w:tcPr>
            <w:tcW w:w="5386" w:type="dxa"/>
          </w:tcPr>
          <w:p w14:paraId="24C888BF" w14:textId="77777777" w:rsidR="003F4C33" w:rsidRDefault="003F4C33" w:rsidP="003F4C33">
            <w:pPr>
              <w:spacing w:after="120"/>
              <w:rPr>
                <w:rFonts w:cs="Arial"/>
              </w:rPr>
            </w:pPr>
          </w:p>
        </w:tc>
      </w:tr>
      <w:tr w:rsidR="003F4C33" w14:paraId="4EBC177F" w14:textId="77777777" w:rsidTr="003F4C33">
        <w:tc>
          <w:tcPr>
            <w:tcW w:w="8359" w:type="dxa"/>
          </w:tcPr>
          <w:p w14:paraId="4F0218F4" w14:textId="77777777" w:rsidR="003F4C33" w:rsidRPr="00D67FBE" w:rsidRDefault="003F4C33" w:rsidP="003F4C33">
            <w:pPr>
              <w:pStyle w:val="TableText"/>
              <w:rPr>
                <w:b/>
                <w:bCs/>
                <w:color w:val="auto"/>
              </w:rPr>
            </w:pPr>
            <w:r w:rsidRPr="00D67FBE">
              <w:rPr>
                <w:b/>
                <w:bCs/>
                <w:color w:val="auto"/>
              </w:rPr>
              <w:t>Recommendation of the Trust as a place to work:</w:t>
            </w:r>
          </w:p>
          <w:p w14:paraId="1E841DC3" w14:textId="77777777" w:rsidR="003F4C33" w:rsidRPr="00D67FBE" w:rsidRDefault="003F4C33" w:rsidP="003F4C33">
            <w:pPr>
              <w:pStyle w:val="TableText"/>
              <w:rPr>
                <w:color w:val="auto"/>
              </w:rPr>
            </w:pPr>
          </w:p>
          <w:p w14:paraId="4D768281" w14:textId="69325434" w:rsidR="003F4C33" w:rsidRPr="00D67FBE" w:rsidRDefault="00F614B2" w:rsidP="003F4C33">
            <w:pPr>
              <w:pStyle w:val="TableText"/>
              <w:rPr>
                <w:color w:val="auto"/>
              </w:rPr>
            </w:pPr>
            <w:r>
              <w:rPr>
                <w:color w:val="auto"/>
              </w:rPr>
              <w:t>There has been a r</w:t>
            </w:r>
            <w:r w:rsidR="003F4C33" w:rsidRPr="00D67FBE">
              <w:rPr>
                <w:color w:val="auto"/>
              </w:rPr>
              <w:t xml:space="preserve">equest </w:t>
            </w:r>
            <w:r>
              <w:rPr>
                <w:color w:val="auto"/>
              </w:rPr>
              <w:t xml:space="preserve">for the </w:t>
            </w:r>
            <w:r w:rsidR="003F4C33" w:rsidRPr="00D67FBE">
              <w:rPr>
                <w:color w:val="auto"/>
              </w:rPr>
              <w:t xml:space="preserve">addition of two </w:t>
            </w:r>
            <w:r>
              <w:rPr>
                <w:color w:val="auto"/>
              </w:rPr>
              <w:t>Friends &amp; Family Test (</w:t>
            </w:r>
            <w:r w:rsidR="003F4C33" w:rsidRPr="00D67FBE">
              <w:rPr>
                <w:color w:val="auto"/>
              </w:rPr>
              <w:t>FFT</w:t>
            </w:r>
            <w:r>
              <w:rPr>
                <w:color w:val="auto"/>
              </w:rPr>
              <w:t>)</w:t>
            </w:r>
            <w:r w:rsidR="003F4C33" w:rsidRPr="00D67FBE">
              <w:rPr>
                <w:color w:val="auto"/>
              </w:rPr>
              <w:t xml:space="preserve"> questions to </w:t>
            </w:r>
            <w:r>
              <w:rPr>
                <w:color w:val="auto"/>
              </w:rPr>
              <w:t xml:space="preserve">the Trust’s </w:t>
            </w:r>
            <w:r w:rsidR="003F4C33" w:rsidRPr="00D67FBE">
              <w:rPr>
                <w:color w:val="auto"/>
              </w:rPr>
              <w:t xml:space="preserve">exit interview questionnaire, via </w:t>
            </w:r>
            <w:r>
              <w:rPr>
                <w:color w:val="auto"/>
              </w:rPr>
              <w:t xml:space="preserve">the Trust’s </w:t>
            </w:r>
            <w:r w:rsidR="003F4C33" w:rsidRPr="00D67FBE">
              <w:rPr>
                <w:color w:val="auto"/>
              </w:rPr>
              <w:t xml:space="preserve">Recruitment and Retention </w:t>
            </w:r>
            <w:r>
              <w:rPr>
                <w:color w:val="auto"/>
              </w:rPr>
              <w:t>People Operational Delivery Group (</w:t>
            </w:r>
            <w:r w:rsidR="003F4C33" w:rsidRPr="00D67FBE">
              <w:rPr>
                <w:color w:val="auto"/>
              </w:rPr>
              <w:t>POD</w:t>
            </w:r>
            <w:r>
              <w:rPr>
                <w:color w:val="auto"/>
              </w:rPr>
              <w:t>)</w:t>
            </w:r>
            <w:r w:rsidR="003F4C33" w:rsidRPr="00D67FBE">
              <w:rPr>
                <w:color w:val="auto"/>
              </w:rPr>
              <w:t>.</w:t>
            </w:r>
          </w:p>
          <w:p w14:paraId="56795F56" w14:textId="77777777" w:rsidR="003F4C33" w:rsidRPr="00D67FBE" w:rsidRDefault="003F4C33" w:rsidP="003F4C33">
            <w:pPr>
              <w:pStyle w:val="TableText"/>
              <w:rPr>
                <w:b/>
                <w:bCs/>
                <w:color w:val="auto"/>
              </w:rPr>
            </w:pPr>
          </w:p>
          <w:p w14:paraId="561EA98B" w14:textId="166A88AB" w:rsidR="003F4C33" w:rsidRPr="00E20F61" w:rsidRDefault="003F4C33" w:rsidP="003F4C33">
            <w:pPr>
              <w:pStyle w:val="TableText"/>
              <w:rPr>
                <w:b/>
                <w:bCs/>
                <w:color w:val="auto"/>
              </w:rPr>
            </w:pPr>
            <w:r w:rsidRPr="00D67FBE">
              <w:rPr>
                <w:b/>
                <w:bCs/>
                <w:color w:val="auto"/>
              </w:rPr>
              <w:t xml:space="preserve">Update: </w:t>
            </w:r>
            <w:r w:rsidRPr="00D67FBE">
              <w:rPr>
                <w:color w:val="auto"/>
              </w:rPr>
              <w:t xml:space="preserve">Partially completed. Ongoing work </w:t>
            </w:r>
            <w:r w:rsidR="00F614B2">
              <w:rPr>
                <w:color w:val="auto"/>
              </w:rPr>
              <w:t xml:space="preserve">is taking place </w:t>
            </w:r>
            <w:r w:rsidRPr="00D67FBE">
              <w:rPr>
                <w:color w:val="auto"/>
              </w:rPr>
              <w:t xml:space="preserve">via </w:t>
            </w:r>
            <w:r w:rsidR="00F614B2">
              <w:rPr>
                <w:color w:val="auto"/>
              </w:rPr>
              <w:t xml:space="preserve">the </w:t>
            </w:r>
            <w:r>
              <w:rPr>
                <w:color w:val="auto"/>
              </w:rPr>
              <w:t>People Operational Delivery Council</w:t>
            </w:r>
            <w:r w:rsidRPr="00D67FBE">
              <w:rPr>
                <w:color w:val="auto"/>
              </w:rPr>
              <w:t xml:space="preserve"> </w:t>
            </w:r>
            <w:r w:rsidR="00F614B2">
              <w:rPr>
                <w:color w:val="auto"/>
              </w:rPr>
              <w:t xml:space="preserve">(POD) </w:t>
            </w:r>
            <w:r w:rsidRPr="00D67FBE">
              <w:rPr>
                <w:color w:val="auto"/>
              </w:rPr>
              <w:t xml:space="preserve">to understand staff reasons for leaving, including </w:t>
            </w:r>
            <w:r w:rsidR="00F614B2">
              <w:rPr>
                <w:color w:val="auto"/>
              </w:rPr>
              <w:t xml:space="preserve">the </w:t>
            </w:r>
            <w:r w:rsidRPr="00D67FBE">
              <w:rPr>
                <w:color w:val="auto"/>
              </w:rPr>
              <w:t>deleti</w:t>
            </w:r>
            <w:r>
              <w:rPr>
                <w:color w:val="auto"/>
              </w:rPr>
              <w:t>on</w:t>
            </w:r>
            <w:r w:rsidRPr="00D67FBE">
              <w:rPr>
                <w:color w:val="auto"/>
              </w:rPr>
              <w:t xml:space="preserve"> of </w:t>
            </w:r>
            <w:r w:rsidR="00F614B2">
              <w:rPr>
                <w:color w:val="auto"/>
              </w:rPr>
              <w:t xml:space="preserve">the </w:t>
            </w:r>
            <w:r w:rsidRPr="00D67FBE">
              <w:rPr>
                <w:color w:val="auto"/>
              </w:rPr>
              <w:t>‘other’ option on ESR</w:t>
            </w:r>
            <w:r w:rsidR="00F614B2">
              <w:rPr>
                <w:color w:val="auto"/>
              </w:rPr>
              <w:t xml:space="preserve"> to prevent this being chosen with no explanation of the reason for leaving</w:t>
            </w:r>
            <w:r w:rsidRPr="00D67FBE">
              <w:rPr>
                <w:color w:val="auto"/>
              </w:rPr>
              <w:t xml:space="preserve">. Further work </w:t>
            </w:r>
            <w:r w:rsidR="00F614B2">
              <w:rPr>
                <w:color w:val="auto"/>
              </w:rPr>
              <w:t xml:space="preserve">is </w:t>
            </w:r>
            <w:r w:rsidRPr="00D67FBE">
              <w:rPr>
                <w:color w:val="auto"/>
              </w:rPr>
              <w:t>to be undertaken, particularly on leavers within the first one to two years of starting, and reasons for returning, which the Trust is seeing increasing numbers of staff doing.</w:t>
            </w:r>
            <w:r w:rsidR="00F614B2">
              <w:rPr>
                <w:color w:val="auto"/>
              </w:rPr>
              <w:t xml:space="preserve">  Corporate Induction has </w:t>
            </w:r>
            <w:proofErr w:type="gramStart"/>
            <w:r w:rsidR="00F614B2">
              <w:rPr>
                <w:color w:val="auto"/>
              </w:rPr>
              <w:t>a number of</w:t>
            </w:r>
            <w:proofErr w:type="gramEnd"/>
            <w:r w:rsidR="00F614B2">
              <w:rPr>
                <w:color w:val="auto"/>
              </w:rPr>
              <w:t xml:space="preserve"> retire and return staff and also staff who have left the Trust and opted to come back at the earliest opportunity. </w:t>
            </w:r>
          </w:p>
        </w:tc>
        <w:tc>
          <w:tcPr>
            <w:tcW w:w="5386" w:type="dxa"/>
          </w:tcPr>
          <w:p w14:paraId="715B1832" w14:textId="692FCC80" w:rsidR="003F4C33" w:rsidRDefault="003F4C33" w:rsidP="003F4C33">
            <w:pPr>
              <w:spacing w:after="120"/>
              <w:rPr>
                <w:rFonts w:cs="Arial"/>
              </w:rPr>
            </w:pPr>
            <w:r>
              <w:rPr>
                <w:rFonts w:cs="Arial"/>
                <w:color w:val="auto"/>
              </w:rPr>
              <w:t>Relates to all equality objectives related to staff in some way.</w:t>
            </w:r>
          </w:p>
        </w:tc>
      </w:tr>
      <w:tr w:rsidR="003F4C33" w14:paraId="7B8A8D70" w14:textId="77777777" w:rsidTr="003F4C33">
        <w:tc>
          <w:tcPr>
            <w:tcW w:w="8359" w:type="dxa"/>
          </w:tcPr>
          <w:p w14:paraId="0D60F41B" w14:textId="77777777" w:rsidR="003F4C33" w:rsidRPr="00D67FBE" w:rsidRDefault="003F4C33" w:rsidP="003F4C33">
            <w:pPr>
              <w:pStyle w:val="TableText"/>
              <w:rPr>
                <w:b/>
                <w:bCs/>
                <w:color w:val="auto"/>
              </w:rPr>
            </w:pPr>
            <w:r w:rsidRPr="00D67FBE">
              <w:rPr>
                <w:b/>
                <w:bCs/>
                <w:color w:val="auto"/>
              </w:rPr>
              <w:lastRenderedPageBreak/>
              <w:t>Inclusive leadership visibility:</w:t>
            </w:r>
          </w:p>
          <w:p w14:paraId="5B81715F" w14:textId="77777777" w:rsidR="003F4C33" w:rsidRPr="00D67FBE" w:rsidRDefault="003F4C33" w:rsidP="003F4C33">
            <w:pPr>
              <w:pStyle w:val="TableText"/>
              <w:rPr>
                <w:b/>
                <w:bCs/>
                <w:color w:val="auto"/>
              </w:rPr>
            </w:pPr>
          </w:p>
          <w:p w14:paraId="0FE720E2" w14:textId="2026DED2" w:rsidR="003F4C33" w:rsidRPr="00D67FBE" w:rsidRDefault="003F4C33" w:rsidP="003F4C33">
            <w:pPr>
              <w:pStyle w:val="TableText"/>
              <w:rPr>
                <w:color w:val="auto"/>
              </w:rPr>
            </w:pPr>
            <w:r w:rsidRPr="00D67FBE">
              <w:rPr>
                <w:color w:val="auto"/>
              </w:rPr>
              <w:t xml:space="preserve">Develop </w:t>
            </w:r>
            <w:r w:rsidR="00411B83">
              <w:rPr>
                <w:color w:val="auto"/>
              </w:rPr>
              <w:t xml:space="preserve">an </w:t>
            </w:r>
            <w:r w:rsidRPr="00D67FBE">
              <w:rPr>
                <w:color w:val="auto"/>
              </w:rPr>
              <w:t>events and communications plan for equality, involv</w:t>
            </w:r>
            <w:r w:rsidR="00411B83">
              <w:rPr>
                <w:color w:val="auto"/>
              </w:rPr>
              <w:t>ing the</w:t>
            </w:r>
            <w:r w:rsidRPr="00D67FBE">
              <w:rPr>
                <w:color w:val="auto"/>
              </w:rPr>
              <w:t xml:space="preserve"> </w:t>
            </w:r>
            <w:r w:rsidR="00411B83">
              <w:rPr>
                <w:color w:val="auto"/>
              </w:rPr>
              <w:t>E</w:t>
            </w:r>
            <w:r w:rsidRPr="00D67FBE">
              <w:rPr>
                <w:color w:val="auto"/>
              </w:rPr>
              <w:t xml:space="preserve">xecutive </w:t>
            </w:r>
            <w:r w:rsidR="00411B83">
              <w:rPr>
                <w:color w:val="auto"/>
              </w:rPr>
              <w:t>T</w:t>
            </w:r>
            <w:r w:rsidRPr="00D67FBE">
              <w:rPr>
                <w:color w:val="auto"/>
              </w:rPr>
              <w:t xml:space="preserve">eam to build visibility on </w:t>
            </w:r>
            <w:r w:rsidR="00411B83">
              <w:rPr>
                <w:color w:val="auto"/>
              </w:rPr>
              <w:t xml:space="preserve">our </w:t>
            </w:r>
            <w:r w:rsidRPr="00D67FBE">
              <w:rPr>
                <w:color w:val="auto"/>
              </w:rPr>
              <w:t>existing commitment to equality.</w:t>
            </w:r>
          </w:p>
          <w:p w14:paraId="30E529A3" w14:textId="77777777" w:rsidR="003F4C33" w:rsidRPr="00D67FBE" w:rsidRDefault="003F4C33" w:rsidP="003F4C33">
            <w:pPr>
              <w:pStyle w:val="TableText"/>
              <w:rPr>
                <w:color w:val="auto"/>
              </w:rPr>
            </w:pPr>
          </w:p>
          <w:p w14:paraId="18DD87CC" w14:textId="77777777" w:rsidR="003F4C33" w:rsidRDefault="003F4C33" w:rsidP="003F4C33">
            <w:pPr>
              <w:pStyle w:val="TableText"/>
              <w:rPr>
                <w:color w:val="auto"/>
              </w:rPr>
            </w:pPr>
            <w:r w:rsidRPr="00D67FBE">
              <w:rPr>
                <w:b/>
                <w:bCs/>
                <w:color w:val="auto"/>
              </w:rPr>
              <w:t>Update:</w:t>
            </w:r>
            <w:r w:rsidRPr="00D67FBE">
              <w:rPr>
                <w:color w:val="auto"/>
              </w:rPr>
              <w:t xml:space="preserve"> Staff Networks have active Executive sponsorship, and for some </w:t>
            </w:r>
            <w:r w:rsidR="00411B83">
              <w:rPr>
                <w:color w:val="auto"/>
              </w:rPr>
              <w:t xml:space="preserve">there are meeting </w:t>
            </w:r>
            <w:r w:rsidRPr="00D67FBE">
              <w:rPr>
                <w:color w:val="auto"/>
              </w:rPr>
              <w:t xml:space="preserve">Chairs. Executives supported events such as </w:t>
            </w:r>
            <w:r w:rsidR="00411B83">
              <w:rPr>
                <w:color w:val="auto"/>
              </w:rPr>
              <w:t xml:space="preserve">a </w:t>
            </w:r>
            <w:r w:rsidRPr="00D67FBE">
              <w:rPr>
                <w:color w:val="auto"/>
              </w:rPr>
              <w:t>Disability Awareness Day, and Menopause Cafes in 2023. Executive member</w:t>
            </w:r>
            <w:r w:rsidR="00411B83">
              <w:rPr>
                <w:color w:val="auto"/>
              </w:rPr>
              <w:t>s</w:t>
            </w:r>
            <w:r w:rsidRPr="00D67FBE">
              <w:rPr>
                <w:color w:val="auto"/>
              </w:rPr>
              <w:t xml:space="preserve"> (and Staff Network sponsor</w:t>
            </w:r>
            <w:r w:rsidR="00411B83">
              <w:rPr>
                <w:color w:val="auto"/>
              </w:rPr>
              <w:t>s</w:t>
            </w:r>
            <w:r w:rsidRPr="00D67FBE">
              <w:rPr>
                <w:color w:val="auto"/>
              </w:rPr>
              <w:t>) particip</w:t>
            </w:r>
            <w:r w:rsidR="00411B83">
              <w:rPr>
                <w:color w:val="auto"/>
              </w:rPr>
              <w:t>ated</w:t>
            </w:r>
            <w:r w:rsidRPr="00D67FBE">
              <w:rPr>
                <w:color w:val="auto"/>
              </w:rPr>
              <w:t xml:space="preserve"> in </w:t>
            </w:r>
            <w:r w:rsidR="00411B83">
              <w:rPr>
                <w:color w:val="auto"/>
              </w:rPr>
              <w:t xml:space="preserve">a </w:t>
            </w:r>
            <w:r w:rsidRPr="00D67FBE">
              <w:rPr>
                <w:color w:val="auto"/>
              </w:rPr>
              <w:t xml:space="preserve">Reciprocal Mentoring </w:t>
            </w:r>
            <w:r w:rsidR="00411B83">
              <w:rPr>
                <w:color w:val="auto"/>
              </w:rPr>
              <w:t>f</w:t>
            </w:r>
            <w:r w:rsidRPr="00D67FBE">
              <w:rPr>
                <w:color w:val="auto"/>
              </w:rPr>
              <w:t>or Inclusion Programme.</w:t>
            </w:r>
            <w:r>
              <w:rPr>
                <w:color w:val="auto"/>
              </w:rPr>
              <w:t xml:space="preserve"> 2023, and 2024 equality calendars included details of communications plans for observances and events. Staff Networks </w:t>
            </w:r>
            <w:r w:rsidR="00411B83">
              <w:rPr>
                <w:color w:val="auto"/>
              </w:rPr>
              <w:t xml:space="preserve">were </w:t>
            </w:r>
            <w:r>
              <w:rPr>
                <w:color w:val="auto"/>
              </w:rPr>
              <w:t>highlighted in Team Brief through Executive sponsors in 2023.</w:t>
            </w:r>
          </w:p>
          <w:p w14:paraId="1DFEEA25" w14:textId="7FEC9784" w:rsidR="00411B83" w:rsidRPr="00D67FBE" w:rsidRDefault="00411B83" w:rsidP="003F4C33">
            <w:pPr>
              <w:pStyle w:val="TableText"/>
              <w:rPr>
                <w:b/>
                <w:bCs/>
                <w:color w:val="auto"/>
              </w:rPr>
            </w:pPr>
          </w:p>
        </w:tc>
        <w:tc>
          <w:tcPr>
            <w:tcW w:w="5386" w:type="dxa"/>
          </w:tcPr>
          <w:p w14:paraId="57693E5E" w14:textId="77777777" w:rsidR="003F4C33" w:rsidRDefault="003F4C33" w:rsidP="003F4C33">
            <w:pPr>
              <w:spacing w:after="120"/>
              <w:rPr>
                <w:rFonts w:cs="Arial"/>
              </w:rPr>
            </w:pPr>
          </w:p>
        </w:tc>
      </w:tr>
      <w:tr w:rsidR="003F4C33" w14:paraId="2C1DECC1" w14:textId="77777777" w:rsidTr="003F4C33">
        <w:tc>
          <w:tcPr>
            <w:tcW w:w="8359" w:type="dxa"/>
          </w:tcPr>
          <w:p w14:paraId="5F624E88" w14:textId="77777777" w:rsidR="003F4C33" w:rsidRPr="00E20F61" w:rsidRDefault="003F4C33" w:rsidP="003F4C33">
            <w:pPr>
              <w:pStyle w:val="TableText"/>
              <w:rPr>
                <w:b/>
                <w:bCs/>
                <w:color w:val="auto"/>
              </w:rPr>
            </w:pPr>
            <w:r w:rsidRPr="00E20F61">
              <w:rPr>
                <w:b/>
                <w:bCs/>
                <w:color w:val="auto"/>
              </w:rPr>
              <w:t>EDI Council:</w:t>
            </w:r>
          </w:p>
          <w:p w14:paraId="596BA9E5" w14:textId="77777777" w:rsidR="003F4C33" w:rsidRDefault="003F4C33" w:rsidP="003F4C33">
            <w:pPr>
              <w:pStyle w:val="TableText"/>
              <w:rPr>
                <w:color w:val="auto"/>
              </w:rPr>
            </w:pPr>
          </w:p>
          <w:p w14:paraId="1261A503" w14:textId="3B44AD6B" w:rsidR="003F4C33" w:rsidRPr="00E20F61" w:rsidRDefault="00411B83" w:rsidP="003F4C33">
            <w:pPr>
              <w:pStyle w:val="TableText"/>
              <w:rPr>
                <w:color w:val="auto"/>
              </w:rPr>
            </w:pPr>
            <w:r>
              <w:rPr>
                <w:color w:val="auto"/>
              </w:rPr>
              <w:t>We will d</w:t>
            </w:r>
            <w:r w:rsidR="003F4C33" w:rsidRPr="00E20F61">
              <w:rPr>
                <w:color w:val="auto"/>
              </w:rPr>
              <w:t xml:space="preserve">evelop governance, </w:t>
            </w:r>
            <w:r w:rsidRPr="00E20F61">
              <w:rPr>
                <w:color w:val="auto"/>
              </w:rPr>
              <w:t>structure</w:t>
            </w:r>
            <w:r>
              <w:rPr>
                <w:color w:val="auto"/>
              </w:rPr>
              <w:t>s</w:t>
            </w:r>
            <w:r w:rsidR="003F4C33" w:rsidRPr="00E20F61">
              <w:rPr>
                <w:color w:val="auto"/>
              </w:rPr>
              <w:t xml:space="preserve">, and objective for </w:t>
            </w:r>
            <w:r>
              <w:rPr>
                <w:color w:val="auto"/>
              </w:rPr>
              <w:t xml:space="preserve">the </w:t>
            </w:r>
            <w:r w:rsidR="003F4C33" w:rsidRPr="00E20F61">
              <w:rPr>
                <w:color w:val="auto"/>
              </w:rPr>
              <w:t xml:space="preserve">new EDI Council of </w:t>
            </w:r>
            <w:r>
              <w:rPr>
                <w:color w:val="auto"/>
              </w:rPr>
              <w:t>S</w:t>
            </w:r>
            <w:r w:rsidR="003F4C33" w:rsidRPr="00E20F61">
              <w:rPr>
                <w:color w:val="auto"/>
              </w:rPr>
              <w:t xml:space="preserve">taff </w:t>
            </w:r>
            <w:r>
              <w:rPr>
                <w:color w:val="auto"/>
              </w:rPr>
              <w:t>N</w:t>
            </w:r>
            <w:r w:rsidR="003F4C33" w:rsidRPr="00E20F61">
              <w:rPr>
                <w:color w:val="auto"/>
              </w:rPr>
              <w:t xml:space="preserve">etworks and </w:t>
            </w:r>
            <w:r>
              <w:rPr>
                <w:color w:val="auto"/>
              </w:rPr>
              <w:t>E</w:t>
            </w:r>
            <w:r w:rsidR="003F4C33" w:rsidRPr="00E20F61">
              <w:rPr>
                <w:color w:val="auto"/>
              </w:rPr>
              <w:t>xecutives.</w:t>
            </w:r>
          </w:p>
          <w:p w14:paraId="4704305E" w14:textId="77777777" w:rsidR="003F4C33" w:rsidRPr="00E20F61" w:rsidRDefault="003F4C33" w:rsidP="003F4C33">
            <w:pPr>
              <w:rPr>
                <w:rFonts w:cs="Arial"/>
                <w:color w:val="auto"/>
              </w:rPr>
            </w:pPr>
          </w:p>
          <w:p w14:paraId="1272266A" w14:textId="77777777" w:rsidR="003F4C33" w:rsidRDefault="003F4C33" w:rsidP="003F4C33">
            <w:pPr>
              <w:pStyle w:val="TableText"/>
              <w:rPr>
                <w:rFonts w:cs="Arial"/>
                <w:color w:val="auto"/>
              </w:rPr>
            </w:pPr>
            <w:r w:rsidRPr="00E20F61">
              <w:rPr>
                <w:rFonts w:cs="Arial"/>
                <w:b/>
                <w:bCs/>
                <w:color w:val="auto"/>
              </w:rPr>
              <w:t>Update:</w:t>
            </w:r>
            <w:r w:rsidRPr="00E20F61">
              <w:rPr>
                <w:rFonts w:cs="Arial"/>
                <w:color w:val="auto"/>
              </w:rPr>
              <w:t xml:space="preserve"> EDI Working Group </w:t>
            </w:r>
            <w:r w:rsidR="00411B83">
              <w:rPr>
                <w:rFonts w:cs="Arial"/>
                <w:color w:val="auto"/>
              </w:rPr>
              <w:t>under</w:t>
            </w:r>
            <w:r w:rsidRPr="00E20F61">
              <w:rPr>
                <w:rFonts w:cs="Arial"/>
                <w:color w:val="auto"/>
              </w:rPr>
              <w:t xml:space="preserve"> establishment, reports to People Operational Delivery Council</w:t>
            </w:r>
            <w:r w:rsidR="00411B83">
              <w:rPr>
                <w:rFonts w:cs="Arial"/>
                <w:color w:val="auto"/>
              </w:rPr>
              <w:t xml:space="preserve"> (POD)</w:t>
            </w:r>
            <w:r w:rsidRPr="00E20F61">
              <w:rPr>
                <w:rFonts w:cs="Arial"/>
                <w:color w:val="auto"/>
              </w:rPr>
              <w:t>, People Committee to Board. Alignment with health inequalities/anchor institute group in progress. Membership in development</w:t>
            </w:r>
            <w:r>
              <w:rPr>
                <w:rFonts w:cs="Arial"/>
                <w:color w:val="auto"/>
              </w:rPr>
              <w:t>, includes representation from Staff Networks.</w:t>
            </w:r>
          </w:p>
          <w:p w14:paraId="08890ADF" w14:textId="0DAA853E" w:rsidR="00411B83" w:rsidRPr="00D67FBE" w:rsidRDefault="00411B83" w:rsidP="003F4C33">
            <w:pPr>
              <w:pStyle w:val="TableText"/>
              <w:rPr>
                <w:b/>
                <w:bCs/>
                <w:color w:val="auto"/>
              </w:rPr>
            </w:pPr>
          </w:p>
        </w:tc>
        <w:tc>
          <w:tcPr>
            <w:tcW w:w="5386" w:type="dxa"/>
          </w:tcPr>
          <w:p w14:paraId="0C72D339" w14:textId="39C565CC" w:rsidR="003F4C33" w:rsidRDefault="003F4C33" w:rsidP="003F4C33">
            <w:pPr>
              <w:spacing w:after="120"/>
              <w:rPr>
                <w:rFonts w:cs="Arial"/>
              </w:rPr>
            </w:pPr>
            <w:r>
              <w:rPr>
                <w:rFonts w:cs="Arial"/>
                <w:color w:val="auto"/>
              </w:rPr>
              <w:t>Embed NHS EDI Improvement Plan in Working Groups and governance.</w:t>
            </w:r>
          </w:p>
        </w:tc>
      </w:tr>
      <w:tr w:rsidR="003F4C33" w14:paraId="44956108" w14:textId="77777777" w:rsidTr="003F4C33">
        <w:tc>
          <w:tcPr>
            <w:tcW w:w="8359" w:type="dxa"/>
          </w:tcPr>
          <w:p w14:paraId="5363E9EE" w14:textId="77777777" w:rsidR="009C23F2" w:rsidRPr="00E20F61" w:rsidRDefault="009C23F2" w:rsidP="009C23F2">
            <w:pPr>
              <w:rPr>
                <w:b/>
                <w:bCs/>
                <w:color w:val="auto"/>
              </w:rPr>
            </w:pPr>
            <w:r w:rsidRPr="00E20F61">
              <w:rPr>
                <w:b/>
                <w:bCs/>
                <w:color w:val="auto"/>
              </w:rPr>
              <w:t>EDI dashboard:</w:t>
            </w:r>
          </w:p>
          <w:p w14:paraId="3B12264E" w14:textId="77777777" w:rsidR="009C23F2" w:rsidRDefault="009C23F2" w:rsidP="009C23F2">
            <w:pPr>
              <w:rPr>
                <w:color w:val="auto"/>
              </w:rPr>
            </w:pPr>
          </w:p>
          <w:p w14:paraId="425445D1" w14:textId="1A1FD5C8" w:rsidR="009C23F2" w:rsidRPr="00E20F61" w:rsidRDefault="00411B83" w:rsidP="009C23F2">
            <w:pPr>
              <w:rPr>
                <w:color w:val="auto"/>
              </w:rPr>
            </w:pPr>
            <w:r>
              <w:rPr>
                <w:color w:val="auto"/>
              </w:rPr>
              <w:t>We will f</w:t>
            </w:r>
            <w:r w:rsidR="009C23F2" w:rsidRPr="00E20F61">
              <w:rPr>
                <w:color w:val="auto"/>
              </w:rPr>
              <w:t xml:space="preserve">inalise </w:t>
            </w:r>
            <w:r>
              <w:rPr>
                <w:color w:val="auto"/>
              </w:rPr>
              <w:t xml:space="preserve">the </w:t>
            </w:r>
            <w:r w:rsidR="009C23F2" w:rsidRPr="00E20F61">
              <w:rPr>
                <w:color w:val="auto"/>
              </w:rPr>
              <w:t xml:space="preserve">draft EDI dashboard and embed </w:t>
            </w:r>
            <w:r>
              <w:rPr>
                <w:color w:val="auto"/>
              </w:rPr>
              <w:t xml:space="preserve">this </w:t>
            </w:r>
            <w:r w:rsidR="009C23F2" w:rsidRPr="00E20F61">
              <w:rPr>
                <w:color w:val="auto"/>
              </w:rPr>
              <w:t>within business cycles of relevant governance structures for regular monitoring and review.</w:t>
            </w:r>
          </w:p>
          <w:p w14:paraId="360747B5" w14:textId="77777777" w:rsidR="009C23F2" w:rsidRPr="00E20F61" w:rsidRDefault="009C23F2" w:rsidP="009C23F2">
            <w:pPr>
              <w:rPr>
                <w:rFonts w:cs="Arial"/>
                <w:color w:val="auto"/>
              </w:rPr>
            </w:pPr>
          </w:p>
          <w:p w14:paraId="00800D16" w14:textId="77777777" w:rsidR="003F4C33" w:rsidRDefault="009C23F2" w:rsidP="009C23F2">
            <w:pPr>
              <w:pStyle w:val="TableText"/>
              <w:rPr>
                <w:rFonts w:cs="Arial"/>
                <w:color w:val="auto"/>
              </w:rPr>
            </w:pPr>
            <w:r w:rsidRPr="00E20F61">
              <w:rPr>
                <w:rFonts w:cs="Arial"/>
                <w:b/>
                <w:bCs/>
                <w:color w:val="auto"/>
              </w:rPr>
              <w:t>Update:</w:t>
            </w:r>
            <w:r w:rsidRPr="00E20F61">
              <w:rPr>
                <w:rFonts w:cs="Arial"/>
                <w:color w:val="auto"/>
              </w:rPr>
              <w:t xml:space="preserve"> Since agreeing this action</w:t>
            </w:r>
            <w:r w:rsidR="00411B83">
              <w:rPr>
                <w:rFonts w:cs="Arial"/>
                <w:color w:val="auto"/>
              </w:rPr>
              <w:t>,</w:t>
            </w:r>
            <w:r w:rsidRPr="00E20F61">
              <w:rPr>
                <w:rFonts w:cs="Arial"/>
                <w:color w:val="auto"/>
              </w:rPr>
              <w:t xml:space="preserve"> the Model Employer dashboard has been released. </w:t>
            </w:r>
            <w:r w:rsidR="00411B83">
              <w:rPr>
                <w:rFonts w:cs="Arial"/>
                <w:color w:val="auto"/>
              </w:rPr>
              <w:t>This a</w:t>
            </w:r>
            <w:r w:rsidRPr="00E20F61">
              <w:rPr>
                <w:rFonts w:cs="Arial"/>
                <w:color w:val="auto"/>
              </w:rPr>
              <w:t xml:space="preserve">ction </w:t>
            </w:r>
            <w:r w:rsidR="00411B83">
              <w:rPr>
                <w:rFonts w:cs="Arial"/>
                <w:color w:val="auto"/>
              </w:rPr>
              <w:t xml:space="preserve">is </w:t>
            </w:r>
            <w:r w:rsidRPr="00E20F61">
              <w:rPr>
                <w:rFonts w:cs="Arial"/>
                <w:color w:val="auto"/>
              </w:rPr>
              <w:t>closed.</w:t>
            </w:r>
          </w:p>
          <w:p w14:paraId="724495BF" w14:textId="77777777" w:rsidR="00411B83" w:rsidRDefault="00411B83" w:rsidP="009C23F2">
            <w:pPr>
              <w:pStyle w:val="TableText"/>
              <w:rPr>
                <w:b/>
                <w:bCs/>
                <w:color w:val="auto"/>
              </w:rPr>
            </w:pPr>
          </w:p>
          <w:p w14:paraId="60652BF3" w14:textId="182FDD9A" w:rsidR="00411B83" w:rsidRPr="00E20F61" w:rsidRDefault="00411B83" w:rsidP="009C23F2">
            <w:pPr>
              <w:pStyle w:val="TableText"/>
              <w:rPr>
                <w:b/>
                <w:bCs/>
                <w:color w:val="auto"/>
              </w:rPr>
            </w:pPr>
          </w:p>
        </w:tc>
        <w:tc>
          <w:tcPr>
            <w:tcW w:w="5386" w:type="dxa"/>
          </w:tcPr>
          <w:p w14:paraId="2453F972" w14:textId="77777777" w:rsidR="003F4C33" w:rsidRDefault="003F4C33" w:rsidP="003F4C33">
            <w:pPr>
              <w:spacing w:after="120"/>
              <w:rPr>
                <w:rFonts w:cs="Arial"/>
              </w:rPr>
            </w:pPr>
          </w:p>
        </w:tc>
      </w:tr>
      <w:tr w:rsidR="009C23F2" w14:paraId="4F9ADAFF" w14:textId="77777777" w:rsidTr="003F4C33">
        <w:tc>
          <w:tcPr>
            <w:tcW w:w="8359" w:type="dxa"/>
          </w:tcPr>
          <w:p w14:paraId="02D04421" w14:textId="77777777" w:rsidR="009C23F2" w:rsidRPr="00E20F61" w:rsidRDefault="009C23F2" w:rsidP="009C23F2">
            <w:pPr>
              <w:rPr>
                <w:b/>
                <w:bCs/>
                <w:color w:val="auto"/>
              </w:rPr>
            </w:pPr>
            <w:r w:rsidRPr="00E20F61">
              <w:rPr>
                <w:b/>
                <w:bCs/>
                <w:color w:val="auto"/>
              </w:rPr>
              <w:lastRenderedPageBreak/>
              <w:t>Equality Act compliance:</w:t>
            </w:r>
          </w:p>
          <w:p w14:paraId="0AD25127" w14:textId="77777777" w:rsidR="009C23F2" w:rsidRDefault="009C23F2" w:rsidP="009C23F2">
            <w:pPr>
              <w:rPr>
                <w:color w:val="auto"/>
              </w:rPr>
            </w:pPr>
          </w:p>
          <w:p w14:paraId="417FEA43" w14:textId="7EBAAD67" w:rsidR="009C23F2" w:rsidRPr="00E20F61" w:rsidRDefault="00411B83" w:rsidP="009C23F2">
            <w:pPr>
              <w:rPr>
                <w:color w:val="auto"/>
              </w:rPr>
            </w:pPr>
            <w:r>
              <w:rPr>
                <w:color w:val="auto"/>
              </w:rPr>
              <w:t>We will d</w:t>
            </w:r>
            <w:r w:rsidR="009C23F2" w:rsidRPr="00E20F61">
              <w:rPr>
                <w:color w:val="auto"/>
              </w:rPr>
              <w:t xml:space="preserve">evelop </w:t>
            </w:r>
            <w:r>
              <w:rPr>
                <w:color w:val="auto"/>
              </w:rPr>
              <w:t xml:space="preserve">a </w:t>
            </w:r>
            <w:r w:rsidR="009C23F2" w:rsidRPr="00E20F61">
              <w:rPr>
                <w:color w:val="auto"/>
              </w:rPr>
              <w:t xml:space="preserve">communications and training plan to further embed awareness and knowledge of </w:t>
            </w:r>
            <w:r>
              <w:rPr>
                <w:color w:val="auto"/>
              </w:rPr>
              <w:t xml:space="preserve">the </w:t>
            </w:r>
            <w:r w:rsidR="009C23F2" w:rsidRPr="00E20F61">
              <w:rPr>
                <w:color w:val="auto"/>
              </w:rPr>
              <w:t>General Equality Duty in all leaders for policy, service delivery, and strategy development.</w:t>
            </w:r>
          </w:p>
          <w:p w14:paraId="634AD370" w14:textId="77777777" w:rsidR="009C23F2" w:rsidRPr="00E20F61" w:rsidRDefault="009C23F2" w:rsidP="009C23F2">
            <w:pPr>
              <w:rPr>
                <w:color w:val="auto"/>
              </w:rPr>
            </w:pPr>
          </w:p>
          <w:p w14:paraId="489E48B4" w14:textId="5F0D9CAC" w:rsidR="009C23F2" w:rsidRDefault="009C23F2" w:rsidP="009C23F2">
            <w:pPr>
              <w:rPr>
                <w:color w:val="auto"/>
              </w:rPr>
            </w:pPr>
            <w:r w:rsidRPr="00E20F61">
              <w:rPr>
                <w:b/>
                <w:bCs/>
                <w:color w:val="auto"/>
              </w:rPr>
              <w:t>Update:</w:t>
            </w:r>
            <w:r w:rsidRPr="00E20F61">
              <w:rPr>
                <w:color w:val="auto"/>
              </w:rPr>
              <w:t xml:space="preserve"> Operational </w:t>
            </w:r>
            <w:r w:rsidR="00411B83">
              <w:rPr>
                <w:color w:val="auto"/>
              </w:rPr>
              <w:t>M</w:t>
            </w:r>
            <w:r w:rsidRPr="00E20F61">
              <w:rPr>
                <w:color w:val="auto"/>
              </w:rPr>
              <w:t xml:space="preserve">anagers and first line </w:t>
            </w:r>
            <w:r w:rsidR="00411B83">
              <w:rPr>
                <w:color w:val="auto"/>
              </w:rPr>
              <w:t>M</w:t>
            </w:r>
            <w:r w:rsidRPr="00E20F61">
              <w:rPr>
                <w:color w:val="auto"/>
              </w:rPr>
              <w:t xml:space="preserve">anagers training </w:t>
            </w:r>
            <w:r w:rsidR="00411B83">
              <w:rPr>
                <w:color w:val="auto"/>
              </w:rPr>
              <w:t xml:space="preserve">was </w:t>
            </w:r>
            <w:r w:rsidRPr="00E20F61">
              <w:rPr>
                <w:color w:val="auto"/>
              </w:rPr>
              <w:t xml:space="preserve">held in 2023 covering equality duties and requirements. Equality impact and risk </w:t>
            </w:r>
            <w:r w:rsidR="00411B83">
              <w:rPr>
                <w:color w:val="auto"/>
              </w:rPr>
              <w:t xml:space="preserve">are </w:t>
            </w:r>
            <w:r w:rsidRPr="00E20F61">
              <w:rPr>
                <w:color w:val="auto"/>
              </w:rPr>
              <w:t>embedded in Quality Impact Assessment Panel</w:t>
            </w:r>
            <w:r w:rsidR="00411B83">
              <w:rPr>
                <w:color w:val="auto"/>
              </w:rPr>
              <w:t>s</w:t>
            </w:r>
            <w:r w:rsidRPr="00E20F61">
              <w:rPr>
                <w:color w:val="auto"/>
              </w:rPr>
              <w:t xml:space="preserve"> for service redesign and cost improvement plans. Further work </w:t>
            </w:r>
            <w:r w:rsidR="00411B83">
              <w:rPr>
                <w:color w:val="auto"/>
              </w:rPr>
              <w:t xml:space="preserve">is to be done </w:t>
            </w:r>
            <w:r w:rsidRPr="00E20F61">
              <w:rPr>
                <w:color w:val="auto"/>
              </w:rPr>
              <w:t xml:space="preserve">and </w:t>
            </w:r>
            <w:r w:rsidR="00411B83">
              <w:rPr>
                <w:color w:val="auto"/>
              </w:rPr>
              <w:t xml:space="preserve">a </w:t>
            </w:r>
            <w:r w:rsidRPr="00E20F61">
              <w:rPr>
                <w:color w:val="auto"/>
              </w:rPr>
              <w:t xml:space="preserve">meeting </w:t>
            </w:r>
            <w:r w:rsidR="00411B83">
              <w:rPr>
                <w:color w:val="auto"/>
              </w:rPr>
              <w:t xml:space="preserve">is </w:t>
            </w:r>
            <w:r w:rsidRPr="00E20F61">
              <w:rPr>
                <w:color w:val="auto"/>
              </w:rPr>
              <w:t xml:space="preserve">planned with </w:t>
            </w:r>
            <w:r w:rsidR="00411B83">
              <w:rPr>
                <w:color w:val="auto"/>
              </w:rPr>
              <w:t xml:space="preserve">the </w:t>
            </w:r>
            <w:r w:rsidRPr="00E20F61">
              <w:rPr>
                <w:color w:val="auto"/>
              </w:rPr>
              <w:t xml:space="preserve">Navajo </w:t>
            </w:r>
            <w:r w:rsidR="00411B83">
              <w:rPr>
                <w:color w:val="auto"/>
              </w:rPr>
              <w:t>L</w:t>
            </w:r>
            <w:r w:rsidRPr="00E20F61">
              <w:rPr>
                <w:color w:val="auto"/>
              </w:rPr>
              <w:t xml:space="preserve">ead in January 2024 to discuss possible Trust training options and Equality Act compliance. </w:t>
            </w:r>
          </w:p>
          <w:p w14:paraId="7B57F322" w14:textId="77777777" w:rsidR="009C23F2" w:rsidRDefault="009C23F2" w:rsidP="009C23F2">
            <w:pPr>
              <w:rPr>
                <w:color w:val="auto"/>
              </w:rPr>
            </w:pPr>
          </w:p>
          <w:p w14:paraId="43BA4F67" w14:textId="22DF1509" w:rsidR="009C23F2" w:rsidRPr="00E20F61" w:rsidRDefault="00411B83" w:rsidP="009C23F2">
            <w:pPr>
              <w:rPr>
                <w:b/>
                <w:bCs/>
              </w:rPr>
            </w:pPr>
            <w:r>
              <w:rPr>
                <w:color w:val="auto"/>
              </w:rPr>
              <w:t>The d</w:t>
            </w:r>
            <w:r w:rsidR="009C23F2" w:rsidRPr="00E20F61">
              <w:rPr>
                <w:color w:val="auto"/>
              </w:rPr>
              <w:t xml:space="preserve">eadline date </w:t>
            </w:r>
            <w:r>
              <w:rPr>
                <w:color w:val="auto"/>
              </w:rPr>
              <w:t xml:space="preserve">has been </w:t>
            </w:r>
            <w:r w:rsidR="009C23F2" w:rsidRPr="00E20F61">
              <w:rPr>
                <w:color w:val="auto"/>
              </w:rPr>
              <w:t>amended to reflect ongoing work.</w:t>
            </w:r>
          </w:p>
        </w:tc>
        <w:tc>
          <w:tcPr>
            <w:tcW w:w="5386" w:type="dxa"/>
          </w:tcPr>
          <w:p w14:paraId="5D84ED92" w14:textId="70DED2A6" w:rsidR="009C23F2" w:rsidRDefault="009C23F2" w:rsidP="003F4C33">
            <w:pPr>
              <w:spacing w:after="120"/>
              <w:rPr>
                <w:rFonts w:cs="Arial"/>
              </w:rPr>
            </w:pPr>
            <w:r>
              <w:rPr>
                <w:rFonts w:cs="Arial"/>
                <w:color w:val="auto"/>
              </w:rPr>
              <w:t>Review Equality Act compliance.</w:t>
            </w:r>
          </w:p>
        </w:tc>
      </w:tr>
    </w:tbl>
    <w:p w14:paraId="0A19B1A0" w14:textId="77777777" w:rsidR="003F4C33" w:rsidRDefault="003F4C33">
      <w:pPr>
        <w:rPr>
          <w:rFonts w:ascii="Arial" w:hAnsi="Arial" w:cs="Arial"/>
        </w:rPr>
      </w:pPr>
    </w:p>
    <w:p w14:paraId="1D3C23A7" w14:textId="77777777" w:rsidR="003F4C33" w:rsidRDefault="003F4C33">
      <w:pPr>
        <w:rPr>
          <w:rFonts w:ascii="Arial" w:hAnsi="Arial" w:cs="Arial"/>
        </w:rPr>
      </w:pPr>
    </w:p>
    <w:p w14:paraId="4AB17EE4" w14:textId="77777777" w:rsidR="009C23F2" w:rsidRDefault="009C23F2">
      <w:pPr>
        <w:rPr>
          <w:rFonts w:ascii="Arial" w:hAnsi="Arial" w:cs="Arial"/>
        </w:rPr>
      </w:pPr>
    </w:p>
    <w:p w14:paraId="27433326" w14:textId="77777777" w:rsidR="009C23F2" w:rsidRDefault="009C23F2">
      <w:pPr>
        <w:rPr>
          <w:rFonts w:ascii="Arial" w:hAnsi="Arial" w:cs="Arial"/>
        </w:rPr>
      </w:pPr>
    </w:p>
    <w:p w14:paraId="2BC659F5" w14:textId="77777777" w:rsidR="009C23F2" w:rsidRDefault="009C23F2">
      <w:pPr>
        <w:rPr>
          <w:rFonts w:ascii="Arial" w:hAnsi="Arial" w:cs="Arial"/>
        </w:rPr>
      </w:pPr>
    </w:p>
    <w:p w14:paraId="083F77D9" w14:textId="77777777" w:rsidR="009C23F2" w:rsidRDefault="009C23F2">
      <w:pPr>
        <w:rPr>
          <w:rFonts w:ascii="Arial" w:hAnsi="Arial" w:cs="Arial"/>
        </w:rPr>
      </w:pPr>
    </w:p>
    <w:p w14:paraId="7CE2A4E1" w14:textId="77777777" w:rsidR="004F4A86" w:rsidRDefault="004F4A86">
      <w:pPr>
        <w:rPr>
          <w:rFonts w:ascii="Arial" w:hAnsi="Arial" w:cs="Arial"/>
        </w:rPr>
      </w:pPr>
    </w:p>
    <w:p w14:paraId="27E42817" w14:textId="77777777" w:rsidR="004F4A86" w:rsidRDefault="004F4A86">
      <w:pPr>
        <w:rPr>
          <w:rFonts w:ascii="Arial" w:hAnsi="Arial" w:cs="Arial"/>
        </w:rPr>
      </w:pPr>
    </w:p>
    <w:p w14:paraId="770772ED" w14:textId="77777777" w:rsidR="004F4A86" w:rsidRDefault="004F4A86">
      <w:pPr>
        <w:rPr>
          <w:rFonts w:ascii="Arial" w:hAnsi="Arial" w:cs="Arial"/>
        </w:rPr>
      </w:pPr>
    </w:p>
    <w:p w14:paraId="32B181F1" w14:textId="77777777" w:rsidR="004F4A86" w:rsidRDefault="004F4A86">
      <w:pPr>
        <w:rPr>
          <w:rFonts w:ascii="Arial" w:hAnsi="Arial" w:cs="Arial"/>
        </w:rPr>
      </w:pPr>
    </w:p>
    <w:p w14:paraId="598C8D9A" w14:textId="77777777" w:rsidR="004F4A86" w:rsidRDefault="004F4A86">
      <w:pPr>
        <w:rPr>
          <w:rFonts w:ascii="Arial" w:hAnsi="Arial" w:cs="Arial"/>
        </w:rPr>
      </w:pPr>
    </w:p>
    <w:p w14:paraId="14C82873" w14:textId="77777777" w:rsidR="004F4A86" w:rsidRDefault="004F4A86">
      <w:pPr>
        <w:rPr>
          <w:rFonts w:ascii="Arial" w:hAnsi="Arial" w:cs="Arial"/>
        </w:rPr>
      </w:pPr>
    </w:p>
    <w:p w14:paraId="5810F6C5" w14:textId="77777777" w:rsidR="004F4A86" w:rsidRDefault="004F4A86">
      <w:pPr>
        <w:rPr>
          <w:rFonts w:ascii="Arial" w:hAnsi="Arial" w:cs="Arial"/>
        </w:rPr>
      </w:pPr>
    </w:p>
    <w:p w14:paraId="7819F57E" w14:textId="77777777" w:rsidR="004F4A86" w:rsidRDefault="004F4A86">
      <w:pPr>
        <w:rPr>
          <w:rFonts w:ascii="Arial" w:hAnsi="Arial" w:cs="Arial"/>
        </w:rPr>
      </w:pPr>
    </w:p>
    <w:p w14:paraId="50FDD2EB" w14:textId="77777777" w:rsidR="009C23F2" w:rsidRDefault="009C23F2">
      <w:pPr>
        <w:rPr>
          <w:rFonts w:ascii="Arial" w:hAnsi="Arial" w:cs="Arial"/>
        </w:rPr>
      </w:pPr>
    </w:p>
    <w:p w14:paraId="497020C0" w14:textId="77777777" w:rsidR="009C23F2" w:rsidRDefault="009C23F2">
      <w:pPr>
        <w:rPr>
          <w:rFonts w:ascii="Arial" w:hAnsi="Arial" w:cs="Arial"/>
        </w:rPr>
      </w:pPr>
    </w:p>
    <w:p w14:paraId="7A09388E" w14:textId="77777777" w:rsidR="009C23F2" w:rsidRDefault="009C23F2">
      <w:pPr>
        <w:rPr>
          <w:rFonts w:ascii="Arial" w:hAnsi="Arial" w:cs="Arial"/>
        </w:rPr>
      </w:pPr>
    </w:p>
    <w:p w14:paraId="18064D4A" w14:textId="0FC153E4" w:rsidR="009C23F2" w:rsidRDefault="009C23F2">
      <w:pPr>
        <w:rPr>
          <w:rFonts w:ascii="Arial" w:hAnsi="Arial" w:cs="Arial"/>
          <w:b/>
          <w:bCs/>
          <w:sz w:val="40"/>
          <w:szCs w:val="40"/>
        </w:rPr>
      </w:pPr>
      <w:r>
        <w:rPr>
          <w:rFonts w:ascii="Arial" w:hAnsi="Arial" w:cs="Arial"/>
          <w:b/>
          <w:bCs/>
          <w:sz w:val="40"/>
          <w:szCs w:val="40"/>
        </w:rPr>
        <w:lastRenderedPageBreak/>
        <w:t xml:space="preserve">Domain 1: Commissioned or provided </w:t>
      </w:r>
      <w:proofErr w:type="gramStart"/>
      <w:r>
        <w:rPr>
          <w:rFonts w:ascii="Arial" w:hAnsi="Arial" w:cs="Arial"/>
          <w:b/>
          <w:bCs/>
          <w:sz w:val="40"/>
          <w:szCs w:val="40"/>
        </w:rPr>
        <w:t>services</w:t>
      </w:r>
      <w:proofErr w:type="gramEnd"/>
    </w:p>
    <w:p w14:paraId="21A3C765" w14:textId="77777777" w:rsidR="009C23F2" w:rsidRPr="009C23F2" w:rsidRDefault="009C23F2">
      <w:pPr>
        <w:rPr>
          <w:rFonts w:ascii="Arial" w:hAnsi="Arial" w:cs="Arial"/>
          <w:b/>
          <w:bCs/>
          <w:sz w:val="28"/>
          <w:szCs w:val="28"/>
        </w:rPr>
      </w:pPr>
    </w:p>
    <w:p w14:paraId="78FCAACA" w14:textId="622B3BA6" w:rsidR="009C23F2" w:rsidRPr="009C23F2" w:rsidRDefault="009C23F2">
      <w:pPr>
        <w:rPr>
          <w:rFonts w:ascii="Arial" w:hAnsi="Arial" w:cs="Arial"/>
          <w:b/>
          <w:bCs/>
          <w:sz w:val="28"/>
          <w:szCs w:val="28"/>
        </w:rPr>
      </w:pPr>
      <w:r w:rsidRPr="009C23F2">
        <w:rPr>
          <w:rFonts w:ascii="Arial" w:hAnsi="Arial" w:cs="Arial"/>
          <w:b/>
          <w:bCs/>
          <w:sz w:val="28"/>
          <w:szCs w:val="28"/>
        </w:rPr>
        <w:t>Outcome 1A: Patients (service users) have required levels of access to the service.</w:t>
      </w:r>
    </w:p>
    <w:p w14:paraId="70A88346" w14:textId="77777777" w:rsidR="009C23F2" w:rsidRDefault="009C23F2">
      <w:pPr>
        <w:rPr>
          <w:rFonts w:ascii="Arial" w:hAnsi="Arial" w:cs="Arial"/>
          <w:b/>
          <w:bCs/>
        </w:rPr>
      </w:pPr>
    </w:p>
    <w:p w14:paraId="5B278D66" w14:textId="31BF42DF" w:rsidR="009C23F2" w:rsidRDefault="009C23F2" w:rsidP="009C23F2">
      <w:pPr>
        <w:rPr>
          <w:rFonts w:ascii="Arial" w:hAnsi="Arial" w:cs="Arial"/>
          <w:b/>
          <w:bCs/>
        </w:rPr>
      </w:pPr>
      <w:r>
        <w:rPr>
          <w:rFonts w:ascii="Arial" w:hAnsi="Arial" w:cs="Arial"/>
          <w:b/>
          <w:bCs/>
        </w:rPr>
        <w:t>Evidence:</w:t>
      </w:r>
    </w:p>
    <w:p w14:paraId="599A2722" w14:textId="77777777" w:rsidR="009C23F2" w:rsidRDefault="009C23F2" w:rsidP="009C23F2">
      <w:pPr>
        <w:rPr>
          <w:rFonts w:ascii="Arial" w:hAnsi="Arial" w:cs="Arial"/>
          <w:b/>
          <w:bCs/>
        </w:rPr>
      </w:pPr>
    </w:p>
    <w:p w14:paraId="51B3E9C3" w14:textId="77777777" w:rsidR="009C23F2" w:rsidRPr="000F39D8" w:rsidRDefault="009C23F2" w:rsidP="009C23F2">
      <w:pPr>
        <w:pStyle w:val="ListParagraph"/>
        <w:numPr>
          <w:ilvl w:val="0"/>
          <w:numId w:val="3"/>
        </w:numPr>
        <w:spacing w:after="120" w:line="276" w:lineRule="auto"/>
        <w:contextualSpacing w:val="0"/>
        <w:rPr>
          <w:rFonts w:cs="Arial"/>
          <w:lang w:eastAsia="en-GB"/>
        </w:rPr>
      </w:pPr>
      <w:r w:rsidRPr="000F39D8">
        <w:rPr>
          <w:rFonts w:cs="Arial"/>
          <w:lang w:eastAsia="en-GB"/>
        </w:rPr>
        <w:t xml:space="preserve">Communities Matter strategy details borough specific data and priorities. </w:t>
      </w:r>
      <w:hyperlink r:id="rId13" w:history="1">
        <w:r w:rsidRPr="000F39D8">
          <w:rPr>
            <w:rStyle w:val="Hyperlink"/>
            <w:rFonts w:cs="Arial"/>
            <w:lang w:eastAsia="en-GB"/>
          </w:rPr>
          <w:t>https://bridgewater.nhs.uk/communities-matter/</w:t>
        </w:r>
      </w:hyperlink>
      <w:r w:rsidRPr="000F39D8">
        <w:rPr>
          <w:rFonts w:cs="Arial"/>
          <w:lang w:eastAsia="en-GB"/>
        </w:rPr>
        <w:t xml:space="preserve"> </w:t>
      </w:r>
    </w:p>
    <w:p w14:paraId="7E1BCB28" w14:textId="77777777" w:rsidR="009C23F2" w:rsidRPr="000F39D8" w:rsidRDefault="009C23F2" w:rsidP="009C23F2">
      <w:pPr>
        <w:pStyle w:val="Heading4"/>
        <w:widowControl w:val="0"/>
        <w:numPr>
          <w:ilvl w:val="0"/>
          <w:numId w:val="3"/>
        </w:numPr>
        <w:spacing w:before="0" w:after="120" w:line="276" w:lineRule="auto"/>
        <w:rPr>
          <w:rFonts w:cs="Arial"/>
          <w:b w:val="0"/>
          <w:bCs/>
        </w:rPr>
      </w:pPr>
      <w:r>
        <w:rPr>
          <w:rFonts w:cs="Arial"/>
          <w:b w:val="0"/>
          <w:bCs/>
        </w:rPr>
        <w:t>Information regarding patient record challenges shared with stakeholders.</w:t>
      </w:r>
    </w:p>
    <w:p w14:paraId="0B4DBE43" w14:textId="77777777" w:rsidR="009C23F2" w:rsidRDefault="009C23F2" w:rsidP="009C23F2">
      <w:pPr>
        <w:pStyle w:val="ListParagraph"/>
        <w:numPr>
          <w:ilvl w:val="0"/>
          <w:numId w:val="3"/>
        </w:numPr>
        <w:spacing w:after="120" w:line="276" w:lineRule="auto"/>
        <w:contextualSpacing w:val="0"/>
        <w:rPr>
          <w:rFonts w:cs="Arial"/>
        </w:rPr>
      </w:pPr>
      <w:r>
        <w:rPr>
          <w:rFonts w:cs="Arial"/>
        </w:rPr>
        <w:t>Commitment to collaborative work across Cheshire and Merseyside detailed, including language interpretation quality standard, reasonable adjustments, and gender reassignment support – actions to improve identified barriers and inequalities to mitigate data limitations.</w:t>
      </w:r>
    </w:p>
    <w:p w14:paraId="4088C637" w14:textId="77777777" w:rsidR="009C23F2" w:rsidRDefault="009C23F2" w:rsidP="009C23F2">
      <w:pPr>
        <w:pStyle w:val="ListParagraph"/>
        <w:numPr>
          <w:ilvl w:val="0"/>
          <w:numId w:val="3"/>
        </w:numPr>
        <w:spacing w:after="120" w:line="276" w:lineRule="auto"/>
        <w:contextualSpacing w:val="0"/>
        <w:rPr>
          <w:rFonts w:cs="Arial"/>
        </w:rPr>
      </w:pPr>
      <w:r>
        <w:rPr>
          <w:rFonts w:cs="Arial"/>
        </w:rPr>
        <w:t>Patient experience and feedback provided to stakeholders for three reviewed services, including any incidents, complaints, and lessons learned. Services reviewed were:</w:t>
      </w:r>
    </w:p>
    <w:p w14:paraId="5A28F675" w14:textId="77777777" w:rsidR="009C23F2" w:rsidRDefault="009C23F2" w:rsidP="009C23F2">
      <w:pPr>
        <w:pStyle w:val="ListParagraph"/>
        <w:numPr>
          <w:ilvl w:val="0"/>
          <w:numId w:val="3"/>
        </w:numPr>
        <w:spacing w:after="120" w:line="276" w:lineRule="auto"/>
        <w:ind w:left="1488" w:hanging="426"/>
        <w:contextualSpacing w:val="0"/>
        <w:rPr>
          <w:rFonts w:cs="Arial"/>
        </w:rPr>
      </w:pPr>
      <w:r>
        <w:rPr>
          <w:rFonts w:cs="Arial"/>
        </w:rPr>
        <w:t>Urgent Treatment Centre Halton.</w:t>
      </w:r>
    </w:p>
    <w:p w14:paraId="7083D578" w14:textId="77777777" w:rsidR="009C23F2" w:rsidRDefault="009C23F2" w:rsidP="009C23F2">
      <w:pPr>
        <w:pStyle w:val="ListParagraph"/>
        <w:numPr>
          <w:ilvl w:val="0"/>
          <w:numId w:val="3"/>
        </w:numPr>
        <w:spacing w:after="120" w:line="276" w:lineRule="auto"/>
        <w:ind w:left="1488" w:hanging="426"/>
        <w:contextualSpacing w:val="0"/>
        <w:rPr>
          <w:rFonts w:cs="Arial"/>
        </w:rPr>
      </w:pPr>
      <w:r>
        <w:rPr>
          <w:rFonts w:cs="Arial"/>
        </w:rPr>
        <w:t>Podiatry Warrington.</w:t>
      </w:r>
    </w:p>
    <w:p w14:paraId="0CA15D2D" w14:textId="77777777" w:rsidR="009C23F2" w:rsidRDefault="009C23F2" w:rsidP="009C23F2">
      <w:pPr>
        <w:pStyle w:val="ListParagraph"/>
        <w:numPr>
          <w:ilvl w:val="0"/>
          <w:numId w:val="3"/>
        </w:numPr>
        <w:spacing w:after="120" w:line="276" w:lineRule="auto"/>
        <w:ind w:left="1488" w:hanging="426"/>
        <w:contextualSpacing w:val="0"/>
        <w:rPr>
          <w:rFonts w:cs="Arial"/>
        </w:rPr>
      </w:pPr>
      <w:r>
        <w:rPr>
          <w:rFonts w:cs="Arial"/>
        </w:rPr>
        <w:t>Bath Street Specialist Dental Warrington.</w:t>
      </w:r>
    </w:p>
    <w:p w14:paraId="25802F23" w14:textId="77777777" w:rsidR="009C23F2" w:rsidRDefault="009C23F2" w:rsidP="009C23F2">
      <w:pPr>
        <w:pStyle w:val="ListParagraph"/>
        <w:widowControl w:val="0"/>
        <w:numPr>
          <w:ilvl w:val="0"/>
          <w:numId w:val="4"/>
        </w:numPr>
        <w:spacing w:after="120" w:line="276" w:lineRule="auto"/>
        <w:contextualSpacing w:val="0"/>
        <w:rPr>
          <w:rFonts w:cs="Arial"/>
          <w:bCs/>
        </w:rPr>
      </w:pPr>
      <w:r>
        <w:rPr>
          <w:rFonts w:cs="Arial"/>
          <w:bCs/>
        </w:rPr>
        <w:t>Building accessibility was detailed, including where appropriate accessibility guides available through the AccessAble website.</w:t>
      </w:r>
    </w:p>
    <w:p w14:paraId="419D1680" w14:textId="3029223D" w:rsidR="009C23F2" w:rsidRPr="00B8743E" w:rsidRDefault="009C23F2" w:rsidP="009C23F2">
      <w:pPr>
        <w:pStyle w:val="ListParagraph"/>
        <w:widowControl w:val="0"/>
        <w:numPr>
          <w:ilvl w:val="0"/>
          <w:numId w:val="4"/>
        </w:numPr>
        <w:spacing w:after="120" w:line="276" w:lineRule="auto"/>
        <w:contextualSpacing w:val="0"/>
        <w:rPr>
          <w:rFonts w:cs="Arial"/>
          <w:bCs/>
        </w:rPr>
      </w:pPr>
      <w:r w:rsidRPr="00B8743E">
        <w:rPr>
          <w:rFonts w:cs="Arial"/>
          <w:bCs/>
        </w:rPr>
        <w:t>PLACE assessment took place</w:t>
      </w:r>
      <w:r>
        <w:rPr>
          <w:rFonts w:cs="Arial"/>
          <w:bCs/>
        </w:rPr>
        <w:t xml:space="preserve"> at </w:t>
      </w:r>
      <w:r w:rsidR="00411B83">
        <w:rPr>
          <w:rFonts w:cs="Arial"/>
          <w:bCs/>
        </w:rPr>
        <w:t xml:space="preserve">the </w:t>
      </w:r>
      <w:r>
        <w:rPr>
          <w:rFonts w:cs="Arial"/>
          <w:bCs/>
        </w:rPr>
        <w:t>Urgent Treatment Centre</w:t>
      </w:r>
      <w:r w:rsidRPr="00B8743E">
        <w:rPr>
          <w:rFonts w:cs="Arial"/>
          <w:bCs/>
        </w:rPr>
        <w:t xml:space="preserve"> in September 2022</w:t>
      </w:r>
      <w:r w:rsidR="00411B83">
        <w:rPr>
          <w:rFonts w:cs="Arial"/>
          <w:bCs/>
        </w:rPr>
        <w:t>. A</w:t>
      </w:r>
      <w:r w:rsidRPr="00B8743E">
        <w:rPr>
          <w:rFonts w:cs="Arial"/>
          <w:bCs/>
        </w:rPr>
        <w:t xml:space="preserve">ction plans </w:t>
      </w:r>
      <w:r w:rsidR="00411B83">
        <w:rPr>
          <w:rFonts w:cs="Arial"/>
          <w:bCs/>
        </w:rPr>
        <w:t xml:space="preserve">are </w:t>
      </w:r>
      <w:r w:rsidRPr="00B8743E">
        <w:rPr>
          <w:rFonts w:cs="Arial"/>
          <w:bCs/>
        </w:rPr>
        <w:t>being monitored through Borough Quality Meetings. Finding and recommendations were:</w:t>
      </w:r>
    </w:p>
    <w:p w14:paraId="0174A049" w14:textId="77777777" w:rsidR="009C23F2" w:rsidRPr="00B8743E" w:rsidRDefault="009C23F2" w:rsidP="009C23F2">
      <w:pPr>
        <w:pStyle w:val="ListParagraph"/>
        <w:widowControl w:val="0"/>
        <w:numPr>
          <w:ilvl w:val="0"/>
          <w:numId w:val="4"/>
        </w:numPr>
        <w:spacing w:after="120" w:line="276" w:lineRule="auto"/>
        <w:ind w:left="1452"/>
        <w:contextualSpacing w:val="0"/>
        <w:rPr>
          <w:rFonts w:cs="Arial"/>
          <w:bCs/>
        </w:rPr>
      </w:pPr>
      <w:r w:rsidRPr="00B8743E">
        <w:rPr>
          <w:rFonts w:cs="Arial"/>
          <w:bCs/>
        </w:rPr>
        <w:t>Adult hoist for service users with physical disabilities accessing treatment beds.</w:t>
      </w:r>
    </w:p>
    <w:p w14:paraId="7235BA07" w14:textId="77777777" w:rsidR="009C23F2" w:rsidRPr="00B8743E" w:rsidRDefault="009C23F2" w:rsidP="009C23F2">
      <w:pPr>
        <w:pStyle w:val="ListParagraph"/>
        <w:widowControl w:val="0"/>
        <w:numPr>
          <w:ilvl w:val="0"/>
          <w:numId w:val="4"/>
        </w:numPr>
        <w:spacing w:after="120" w:line="276" w:lineRule="auto"/>
        <w:ind w:left="1452"/>
        <w:contextualSpacing w:val="0"/>
        <w:rPr>
          <w:rFonts w:cs="Arial"/>
          <w:bCs/>
        </w:rPr>
      </w:pPr>
      <w:r w:rsidRPr="00B8743E">
        <w:rPr>
          <w:rFonts w:cs="Arial"/>
          <w:bCs/>
        </w:rPr>
        <w:t>Other small accessibility actions such as moving pull cord in accessible toilet.</w:t>
      </w:r>
    </w:p>
    <w:p w14:paraId="5778E7B1" w14:textId="77777777" w:rsidR="009C23F2" w:rsidRPr="00B8743E" w:rsidRDefault="009C23F2" w:rsidP="009C23F2">
      <w:pPr>
        <w:pStyle w:val="ListParagraph"/>
        <w:widowControl w:val="0"/>
        <w:numPr>
          <w:ilvl w:val="0"/>
          <w:numId w:val="4"/>
        </w:numPr>
        <w:spacing w:after="120" w:line="276" w:lineRule="auto"/>
        <w:ind w:left="1452"/>
        <w:contextualSpacing w:val="0"/>
        <w:rPr>
          <w:rFonts w:cs="Arial"/>
          <w:bCs/>
        </w:rPr>
      </w:pPr>
      <w:r w:rsidRPr="00B8743E">
        <w:rPr>
          <w:rFonts w:cs="Arial"/>
          <w:bCs/>
        </w:rPr>
        <w:t>Improved signage to UTC in main building.</w:t>
      </w:r>
    </w:p>
    <w:p w14:paraId="545D5A80" w14:textId="77777777" w:rsidR="009C23F2" w:rsidRPr="00B8743E" w:rsidRDefault="009C23F2" w:rsidP="009C23F2">
      <w:pPr>
        <w:pStyle w:val="ListParagraph"/>
        <w:widowControl w:val="0"/>
        <w:numPr>
          <w:ilvl w:val="0"/>
          <w:numId w:val="4"/>
        </w:numPr>
        <w:spacing w:after="120" w:line="276" w:lineRule="auto"/>
        <w:ind w:left="1452"/>
        <w:contextualSpacing w:val="0"/>
        <w:rPr>
          <w:rFonts w:cs="Arial"/>
          <w:bCs/>
        </w:rPr>
      </w:pPr>
      <w:r w:rsidRPr="00B8743E">
        <w:rPr>
          <w:rFonts w:cs="Arial"/>
          <w:bCs/>
        </w:rPr>
        <w:lastRenderedPageBreak/>
        <w:t>Improved calling system to avoid missed and repeated calls.</w:t>
      </w:r>
    </w:p>
    <w:p w14:paraId="1C65BB3E" w14:textId="77777777" w:rsidR="009C23F2" w:rsidRPr="00B8743E" w:rsidRDefault="009C23F2" w:rsidP="009C23F2">
      <w:pPr>
        <w:pStyle w:val="ListParagraph"/>
        <w:widowControl w:val="0"/>
        <w:numPr>
          <w:ilvl w:val="0"/>
          <w:numId w:val="4"/>
        </w:numPr>
        <w:spacing w:after="120" w:line="276" w:lineRule="auto"/>
        <w:ind w:left="1452"/>
        <w:contextualSpacing w:val="0"/>
        <w:rPr>
          <w:rFonts w:cs="Arial"/>
          <w:bCs/>
        </w:rPr>
      </w:pPr>
      <w:r w:rsidRPr="00B8743E">
        <w:rPr>
          <w:rFonts w:cs="Arial"/>
          <w:bCs/>
        </w:rPr>
        <w:t>Some basic housekeeping such as empty hand gel dispensers, some soft furnishings showing signs of wear and repair, and lack of water for service users.</w:t>
      </w:r>
    </w:p>
    <w:p w14:paraId="05CCEBBB" w14:textId="77777777" w:rsidR="009C23F2" w:rsidRPr="000F39D8" w:rsidRDefault="009C23F2" w:rsidP="009C23F2">
      <w:pPr>
        <w:pStyle w:val="Heading4"/>
        <w:widowControl w:val="0"/>
        <w:numPr>
          <w:ilvl w:val="0"/>
          <w:numId w:val="4"/>
        </w:numPr>
        <w:spacing w:before="0" w:after="120" w:line="276" w:lineRule="auto"/>
        <w:rPr>
          <w:rFonts w:cs="Arial"/>
          <w:b w:val="0"/>
        </w:rPr>
      </w:pPr>
      <w:r w:rsidRPr="000F39D8">
        <w:rPr>
          <w:rFonts w:cs="Arial"/>
          <w:b w:val="0"/>
        </w:rPr>
        <w:t xml:space="preserve">Language interpretation support detail was provided, including procurement based on a quality standard developed in Cheshire and Merseyside following engagement and desktop evidence review of barriers to access related to language support provision. </w:t>
      </w:r>
    </w:p>
    <w:p w14:paraId="217C0CDF" w14:textId="77777777" w:rsidR="009C23F2" w:rsidRPr="000F39D8" w:rsidRDefault="009C23F2" w:rsidP="009C23F2">
      <w:pPr>
        <w:pStyle w:val="Heading4"/>
        <w:widowControl w:val="0"/>
        <w:numPr>
          <w:ilvl w:val="0"/>
          <w:numId w:val="4"/>
        </w:numPr>
        <w:spacing w:before="0" w:after="120" w:line="276" w:lineRule="auto"/>
        <w:rPr>
          <w:rFonts w:cs="Arial"/>
          <w:b w:val="0"/>
          <w:bCs/>
        </w:rPr>
      </w:pPr>
      <w:r w:rsidRPr="000F39D8">
        <w:rPr>
          <w:rFonts w:cs="Arial"/>
          <w:b w:val="0"/>
          <w:bCs/>
        </w:rPr>
        <w:t>ReachDeck software on the public facing website allows translation or interpretation of service information into suitable format for viewer’s needs.</w:t>
      </w:r>
    </w:p>
    <w:p w14:paraId="2F0699BC" w14:textId="77777777" w:rsidR="009C23F2" w:rsidRPr="000F39D8" w:rsidRDefault="009C23F2" w:rsidP="009C23F2">
      <w:pPr>
        <w:pStyle w:val="Heading4"/>
        <w:widowControl w:val="0"/>
        <w:numPr>
          <w:ilvl w:val="0"/>
          <w:numId w:val="4"/>
        </w:numPr>
        <w:spacing w:before="0" w:after="120" w:line="276" w:lineRule="auto"/>
        <w:rPr>
          <w:rFonts w:cs="Arial"/>
          <w:b w:val="0"/>
          <w:bCs/>
        </w:rPr>
      </w:pPr>
      <w:r>
        <w:rPr>
          <w:rFonts w:cs="Arial"/>
          <w:b w:val="0"/>
          <w:bCs/>
        </w:rPr>
        <w:t>Recording of reasonable adjustments in patient records discussed, including working group to update and embed recording through national updates to National Care Record System.</w:t>
      </w:r>
    </w:p>
    <w:p w14:paraId="2B448928" w14:textId="77777777" w:rsidR="009C23F2" w:rsidRDefault="009C23F2" w:rsidP="009C23F2">
      <w:pPr>
        <w:pStyle w:val="ListParagraph"/>
        <w:numPr>
          <w:ilvl w:val="0"/>
          <w:numId w:val="4"/>
        </w:numPr>
        <w:spacing w:after="120" w:line="276" w:lineRule="auto"/>
        <w:contextualSpacing w:val="0"/>
        <w:rPr>
          <w:rFonts w:cs="Arial"/>
        </w:rPr>
      </w:pPr>
      <w:r w:rsidRPr="000F39D8">
        <w:rPr>
          <w:rFonts w:cs="Arial"/>
        </w:rPr>
        <w:t>The Trust is a Disability Confident Leader, and while this relates mostly to employment there are indicators relevant to service delivery, and the action plan notes these – including AIS/reasonable adjustment records, and patient engagement.</w:t>
      </w:r>
    </w:p>
    <w:p w14:paraId="7F4E7E6C" w14:textId="35134A23" w:rsidR="009C23F2" w:rsidRDefault="009C23F2" w:rsidP="009C23F2">
      <w:pPr>
        <w:pStyle w:val="ListParagraph"/>
        <w:numPr>
          <w:ilvl w:val="0"/>
          <w:numId w:val="4"/>
        </w:numPr>
        <w:spacing w:after="120" w:line="276" w:lineRule="auto"/>
        <w:contextualSpacing w:val="0"/>
        <w:rPr>
          <w:rFonts w:cs="Arial"/>
        </w:rPr>
      </w:pPr>
      <w:r w:rsidRPr="000F39D8">
        <w:rPr>
          <w:rFonts w:cs="Arial"/>
        </w:rPr>
        <w:t xml:space="preserve">All staff can access information and advice about different needs in healthcare including those related to religion (this includes annual Ramadhan advice through the relevant month of fasting). </w:t>
      </w:r>
    </w:p>
    <w:p w14:paraId="0154EC99" w14:textId="77777777" w:rsidR="009C23F2" w:rsidRDefault="009C23F2" w:rsidP="009C23F2">
      <w:pPr>
        <w:pStyle w:val="ListParagraph"/>
        <w:numPr>
          <w:ilvl w:val="0"/>
          <w:numId w:val="4"/>
        </w:numPr>
        <w:spacing w:after="120" w:line="276" w:lineRule="auto"/>
        <w:contextualSpacing w:val="0"/>
        <w:rPr>
          <w:rFonts w:cs="Arial"/>
        </w:rPr>
      </w:pPr>
      <w:r w:rsidRPr="000F39D8">
        <w:rPr>
          <w:rFonts w:cs="Arial"/>
        </w:rPr>
        <w:t xml:space="preserve">Staff are supported by policy and training relevant to protected characteristics, including child and adult safeguarding. </w:t>
      </w:r>
    </w:p>
    <w:p w14:paraId="32056AB2" w14:textId="77777777" w:rsidR="009C23F2" w:rsidRDefault="009C23F2" w:rsidP="009C23F2">
      <w:pPr>
        <w:pStyle w:val="ListParagraph"/>
        <w:numPr>
          <w:ilvl w:val="0"/>
          <w:numId w:val="4"/>
        </w:numPr>
        <w:spacing w:after="120" w:line="276" w:lineRule="auto"/>
        <w:contextualSpacing w:val="0"/>
        <w:rPr>
          <w:rFonts w:cs="Arial"/>
        </w:rPr>
      </w:pPr>
      <w:r w:rsidRPr="000F39D8">
        <w:rPr>
          <w:rFonts w:cs="Arial"/>
        </w:rPr>
        <w:t xml:space="preserve">Trust records in relation to gender diversity was detailed, including regional and Trust level work to improve recording, awareness, and the support provided to gender diverse patients and their families. </w:t>
      </w:r>
    </w:p>
    <w:p w14:paraId="14DB0296" w14:textId="77777777" w:rsidR="009C23F2" w:rsidRDefault="009C23F2" w:rsidP="009C23F2">
      <w:pPr>
        <w:pStyle w:val="ListParagraph"/>
        <w:numPr>
          <w:ilvl w:val="0"/>
          <w:numId w:val="4"/>
        </w:numPr>
        <w:spacing w:after="120" w:line="276" w:lineRule="auto"/>
        <w:contextualSpacing w:val="0"/>
        <w:rPr>
          <w:rFonts w:cs="Arial"/>
        </w:rPr>
      </w:pPr>
      <w:r w:rsidRPr="000F39D8">
        <w:rPr>
          <w:rFonts w:cs="Arial"/>
        </w:rPr>
        <w:t xml:space="preserve">Work has been undertaken in services to improve the recording of marriage and civil partnership, updating legacies within record systems that were not inclusive of the diversity of family units that exist. </w:t>
      </w:r>
    </w:p>
    <w:p w14:paraId="30FF0441" w14:textId="77777777" w:rsidR="009C23F2" w:rsidRDefault="009C23F2" w:rsidP="009C23F2">
      <w:pPr>
        <w:pStyle w:val="ListParagraph"/>
        <w:numPr>
          <w:ilvl w:val="0"/>
          <w:numId w:val="4"/>
        </w:numPr>
        <w:spacing w:after="120" w:line="276" w:lineRule="auto"/>
        <w:contextualSpacing w:val="0"/>
        <w:rPr>
          <w:rFonts w:cs="Arial"/>
        </w:rPr>
      </w:pPr>
      <w:r w:rsidRPr="000F39D8">
        <w:rPr>
          <w:rFonts w:cs="Arial"/>
        </w:rPr>
        <w:t xml:space="preserve">The Trust has in development new resources regarding civility and respect. At present zero tolerance posters are available for display in services, but this isn’t aligned to workforce messages and the new civility and respect toolkit and violence prevention and reduction standard. A working group that includes Human Resources (HR), Equality, Diversity, and Inclusion (EDI), Health and Safety, and Risk teams have worked together to update and align policy, develop new communication resources, and develop and start to deliver training. </w:t>
      </w:r>
    </w:p>
    <w:p w14:paraId="4CE59E9F" w14:textId="19366C23" w:rsidR="009C23F2" w:rsidRDefault="009C23F2" w:rsidP="009C23F2">
      <w:pPr>
        <w:pStyle w:val="ListParagraph"/>
        <w:numPr>
          <w:ilvl w:val="0"/>
          <w:numId w:val="4"/>
        </w:numPr>
        <w:spacing w:after="120" w:line="276" w:lineRule="auto"/>
        <w:contextualSpacing w:val="0"/>
        <w:rPr>
          <w:rFonts w:cs="Arial"/>
        </w:rPr>
      </w:pPr>
      <w:r w:rsidRPr="000F39D8">
        <w:rPr>
          <w:rFonts w:cs="Arial"/>
        </w:rPr>
        <w:lastRenderedPageBreak/>
        <w:t>The Trust Board has committed to the NHS NW Anti-Racist framework and is working towards an application for bronze accreditation in the coming months</w:t>
      </w:r>
      <w:r w:rsidR="00411B83">
        <w:rPr>
          <w:rFonts w:cs="Arial"/>
        </w:rPr>
        <w:t>. Th</w:t>
      </w:r>
      <w:r w:rsidRPr="000F39D8">
        <w:rPr>
          <w:rFonts w:cs="Arial"/>
        </w:rPr>
        <w:t xml:space="preserve">is is being led by the EDI working group. While predominantly about employment the framework does have a limited number of </w:t>
      </w:r>
      <w:proofErr w:type="gramStart"/>
      <w:r w:rsidRPr="000F39D8">
        <w:rPr>
          <w:rFonts w:cs="Arial"/>
        </w:rPr>
        <w:t>service</w:t>
      </w:r>
      <w:proofErr w:type="gramEnd"/>
      <w:r w:rsidRPr="000F39D8">
        <w:rPr>
          <w:rFonts w:cs="Arial"/>
        </w:rPr>
        <w:t xml:space="preserve"> facing deliverables, and of course good employment is one of the Marmot social determinants of health. Through engagement with the </w:t>
      </w:r>
      <w:r w:rsidR="00411B83">
        <w:rPr>
          <w:rFonts w:cs="Arial"/>
        </w:rPr>
        <w:t>S</w:t>
      </w:r>
      <w:r w:rsidRPr="000F39D8">
        <w:rPr>
          <w:rFonts w:cs="Arial"/>
        </w:rPr>
        <w:t xml:space="preserve">taff </w:t>
      </w:r>
      <w:r w:rsidR="00411B83">
        <w:rPr>
          <w:rFonts w:cs="Arial"/>
        </w:rPr>
        <w:t>N</w:t>
      </w:r>
      <w:r w:rsidRPr="000F39D8">
        <w:rPr>
          <w:rFonts w:cs="Arial"/>
        </w:rPr>
        <w:t>etwork, with local voluntary groups, and alignment with Anchor Institute/Health Equity leads in the Trust</w:t>
      </w:r>
      <w:r w:rsidR="00411B83">
        <w:rPr>
          <w:rFonts w:cs="Arial"/>
        </w:rPr>
        <w:t>,</w:t>
      </w:r>
      <w:r w:rsidRPr="000F39D8">
        <w:rPr>
          <w:rFonts w:cs="Arial"/>
        </w:rPr>
        <w:t xml:space="preserve"> the intent is to deliver actions that will support both workforce and the communities in which they live. </w:t>
      </w:r>
    </w:p>
    <w:p w14:paraId="200306B7" w14:textId="77777777" w:rsidR="009C23F2" w:rsidRDefault="009C23F2" w:rsidP="009C23F2">
      <w:pPr>
        <w:pStyle w:val="ListParagraph"/>
        <w:numPr>
          <w:ilvl w:val="0"/>
          <w:numId w:val="4"/>
        </w:numPr>
        <w:spacing w:after="120" w:line="276" w:lineRule="auto"/>
        <w:contextualSpacing w:val="0"/>
        <w:rPr>
          <w:rFonts w:cs="Arial"/>
        </w:rPr>
      </w:pPr>
      <w:r w:rsidRPr="000F39D8">
        <w:rPr>
          <w:rFonts w:cs="Arial"/>
        </w:rPr>
        <w:t xml:space="preserve">Regular communications are issued to all staff regarding anti-bullying and harassment, racism, </w:t>
      </w:r>
      <w:proofErr w:type="spellStart"/>
      <w:r w:rsidRPr="000F39D8">
        <w:rPr>
          <w:rFonts w:cs="Arial"/>
        </w:rPr>
        <w:t>LGBT+phobia</w:t>
      </w:r>
      <w:proofErr w:type="spellEnd"/>
      <w:r w:rsidRPr="000F39D8">
        <w:rPr>
          <w:rFonts w:cs="Arial"/>
        </w:rPr>
        <w:t xml:space="preserve"> etc to raise awareness and provide signposting to support. Freedom To Speak Up (FTSU) is also aligned to EDI to provide additional reporting routes. </w:t>
      </w:r>
    </w:p>
    <w:p w14:paraId="2F2562DD" w14:textId="77777777" w:rsidR="009C23F2" w:rsidRDefault="009C23F2" w:rsidP="009C23F2">
      <w:pPr>
        <w:pStyle w:val="ListParagraph"/>
        <w:numPr>
          <w:ilvl w:val="0"/>
          <w:numId w:val="7"/>
        </w:numPr>
        <w:spacing w:after="120" w:line="276" w:lineRule="auto"/>
        <w:contextualSpacing w:val="0"/>
        <w:rPr>
          <w:rFonts w:cs="Arial"/>
        </w:rPr>
      </w:pPr>
      <w:r w:rsidRPr="000F39D8">
        <w:rPr>
          <w:rFonts w:cs="Arial"/>
        </w:rPr>
        <w:t xml:space="preserve">The Trust launched its new carers strategy in 2023 and implemented service changes to ensure that carers attending services with loved ones or as patients themselves are identified, recorded, and signposted as appropriate to support services. Staff training has been rolled out to support this development. </w:t>
      </w:r>
      <w:hyperlink r:id="rId14" w:history="1">
        <w:r w:rsidRPr="000F39D8">
          <w:rPr>
            <w:rStyle w:val="Hyperlink"/>
            <w:rFonts w:cs="Arial"/>
          </w:rPr>
          <w:t>https://bridgewater.nhs.uk/aboutus/information-for-carers/</w:t>
        </w:r>
      </w:hyperlink>
      <w:r w:rsidRPr="000F39D8">
        <w:rPr>
          <w:rFonts w:cs="Arial"/>
        </w:rPr>
        <w:t xml:space="preserve"> </w:t>
      </w:r>
    </w:p>
    <w:p w14:paraId="484E7D98" w14:textId="36C72B6E" w:rsidR="009C23F2" w:rsidRPr="000F39D8" w:rsidRDefault="009C23F2" w:rsidP="009C23F2">
      <w:pPr>
        <w:pStyle w:val="ListParagraph"/>
        <w:numPr>
          <w:ilvl w:val="0"/>
          <w:numId w:val="7"/>
        </w:numPr>
        <w:spacing w:after="120" w:line="276" w:lineRule="auto"/>
        <w:contextualSpacing w:val="0"/>
        <w:rPr>
          <w:rFonts w:cs="Arial"/>
        </w:rPr>
      </w:pPr>
      <w:r>
        <w:rPr>
          <w:rFonts w:cs="Arial"/>
        </w:rPr>
        <w:t>T</w:t>
      </w:r>
      <w:r w:rsidRPr="000F39D8">
        <w:rPr>
          <w:rFonts w:cs="Arial"/>
        </w:rPr>
        <w:t>he Trust was awarded Defence Employers Recognition Scheme bronze, and Veteran Aware accreditation in late 2022</w:t>
      </w:r>
      <w:r w:rsidR="00411B83">
        <w:rPr>
          <w:rFonts w:cs="Arial"/>
        </w:rPr>
        <w:t>.</w:t>
      </w:r>
      <w:r w:rsidRPr="000F39D8">
        <w:rPr>
          <w:rFonts w:cs="Arial"/>
        </w:rPr>
        <w:t xml:space="preserve"> </w:t>
      </w:r>
      <w:r w:rsidR="00411B83">
        <w:rPr>
          <w:rFonts w:cs="Arial"/>
        </w:rPr>
        <w:t>A</w:t>
      </w:r>
      <w:r w:rsidRPr="000F39D8">
        <w:rPr>
          <w:rFonts w:cs="Arial"/>
        </w:rPr>
        <w:t>ction plans are in place to ensure progression/re-accreditation as the Trust works to remove barriers to access for the armed forces community, and to improve equity and inclusion for the community in services and employment. This supports the new legal duty of due regard to the Armed Forces Covenant.</w:t>
      </w:r>
    </w:p>
    <w:p w14:paraId="06350ABC" w14:textId="77777777" w:rsidR="009C23F2" w:rsidRPr="000F39D8" w:rsidRDefault="009C23F2" w:rsidP="009C23F2">
      <w:pPr>
        <w:pStyle w:val="ListParagraph"/>
        <w:numPr>
          <w:ilvl w:val="0"/>
          <w:numId w:val="7"/>
        </w:numPr>
        <w:spacing w:after="120" w:line="276" w:lineRule="auto"/>
        <w:contextualSpacing w:val="0"/>
        <w:rPr>
          <w:rFonts w:cs="Arial"/>
        </w:rPr>
      </w:pPr>
      <w:r w:rsidRPr="000F39D8">
        <w:rPr>
          <w:rFonts w:cs="Arial"/>
        </w:rPr>
        <w:t xml:space="preserve">Trust services work actively with asylum seekers housed throughout the boroughs, and signpost and support registration with services as needed to ensure barriers to accessing NHS services are removed or minimised. </w:t>
      </w:r>
    </w:p>
    <w:p w14:paraId="594823E6" w14:textId="77777777" w:rsidR="009C23F2" w:rsidRPr="000F39D8" w:rsidRDefault="009C23F2" w:rsidP="009C23F2">
      <w:pPr>
        <w:pStyle w:val="ListParagraph"/>
        <w:numPr>
          <w:ilvl w:val="0"/>
          <w:numId w:val="6"/>
        </w:numPr>
        <w:spacing w:after="120" w:line="276" w:lineRule="auto"/>
        <w:contextualSpacing w:val="0"/>
        <w:rPr>
          <w:rFonts w:cs="Arial"/>
        </w:rPr>
      </w:pPr>
      <w:r>
        <w:rPr>
          <w:rFonts w:cs="Arial"/>
        </w:rPr>
        <w:t>Commissioning and service practice was detailed to demonstrate inclusion culture in services for all patient and community groups.</w:t>
      </w:r>
    </w:p>
    <w:p w14:paraId="3F961D60" w14:textId="77777777" w:rsidR="009C23F2" w:rsidRPr="000F39D8" w:rsidRDefault="009C23F2" w:rsidP="009C23F2">
      <w:pPr>
        <w:pStyle w:val="ListParagraph"/>
        <w:numPr>
          <w:ilvl w:val="0"/>
          <w:numId w:val="5"/>
        </w:numPr>
        <w:spacing w:after="120" w:line="276" w:lineRule="auto"/>
        <w:contextualSpacing w:val="0"/>
        <w:rPr>
          <w:rFonts w:cs="Arial"/>
        </w:rPr>
      </w:pPr>
      <w:r w:rsidRPr="000F39D8">
        <w:rPr>
          <w:rFonts w:cs="Arial"/>
        </w:rPr>
        <w:t xml:space="preserve">Engagement with local voluntary groups representing protected characteristic and vulnerable groups has commenced in 2023 and includes Irish Community Care, Trinity Safe Space, and Warrington Deaf Club (whose members include Halton residents). The information provided in this engagement is noted within public engagement trackers that are held by the transformation team who support services in delivery of borough operation plans, themselves aligned to the Trust’s strategic </w:t>
      </w:r>
      <w:r w:rsidRPr="000F39D8">
        <w:rPr>
          <w:rFonts w:cs="Arial"/>
        </w:rPr>
        <w:lastRenderedPageBreak/>
        <w:t xml:space="preserve">objectives. There is a commitment in the public engagement work to continue to engage with the same groups, and feedback actions undertaken </w:t>
      </w:r>
      <w:proofErr w:type="gramStart"/>
      <w:r w:rsidRPr="000F39D8">
        <w:rPr>
          <w:rFonts w:cs="Arial"/>
        </w:rPr>
        <w:t>as a result of</w:t>
      </w:r>
      <w:proofErr w:type="gramEnd"/>
      <w:r w:rsidRPr="000F39D8">
        <w:rPr>
          <w:rFonts w:cs="Arial"/>
        </w:rPr>
        <w:t xml:space="preserve"> conversations held. </w:t>
      </w:r>
    </w:p>
    <w:p w14:paraId="7CF1B826" w14:textId="77777777" w:rsidR="009C23F2" w:rsidRPr="000F39D8" w:rsidRDefault="009C23F2" w:rsidP="009C23F2">
      <w:pPr>
        <w:pStyle w:val="ListParagraph"/>
        <w:numPr>
          <w:ilvl w:val="0"/>
          <w:numId w:val="5"/>
        </w:numPr>
        <w:spacing w:after="120" w:line="276" w:lineRule="auto"/>
        <w:contextualSpacing w:val="0"/>
        <w:rPr>
          <w:rFonts w:cs="Arial"/>
        </w:rPr>
      </w:pPr>
      <w:r w:rsidRPr="000F39D8">
        <w:rPr>
          <w:rFonts w:cs="Arial"/>
        </w:rPr>
        <w:t>All Trust policies undergo</w:t>
      </w:r>
      <w:r>
        <w:rPr>
          <w:rFonts w:cs="Arial"/>
        </w:rPr>
        <w:t xml:space="preserve"> equality impact assessment</w:t>
      </w:r>
      <w:r w:rsidRPr="000F39D8">
        <w:rPr>
          <w:rFonts w:cs="Arial"/>
        </w:rPr>
        <w:t xml:space="preserve"> </w:t>
      </w:r>
      <w:r>
        <w:rPr>
          <w:rFonts w:cs="Arial"/>
        </w:rPr>
        <w:t>(</w:t>
      </w:r>
      <w:r w:rsidRPr="000F39D8">
        <w:rPr>
          <w:rFonts w:cs="Arial"/>
        </w:rPr>
        <w:t>EqIA</w:t>
      </w:r>
      <w:r>
        <w:rPr>
          <w:rFonts w:cs="Arial"/>
        </w:rPr>
        <w:t>)</w:t>
      </w:r>
      <w:r w:rsidRPr="000F39D8">
        <w:rPr>
          <w:rFonts w:cs="Arial"/>
        </w:rPr>
        <w:t xml:space="preserve"> before submission for the first stage of approval, and the EDI lead is a core member of policy consultation. This works to ensure that negative impacts are eliminated or minimised, and positive impact highlighted, these EqIA are considered by policy review groups as part of discharge of due regard responsibilities.</w:t>
      </w:r>
    </w:p>
    <w:p w14:paraId="017B5B71" w14:textId="77777777" w:rsidR="009C23F2" w:rsidRPr="000F39D8" w:rsidRDefault="009C23F2" w:rsidP="009C23F2">
      <w:pPr>
        <w:pStyle w:val="ListParagraph"/>
        <w:numPr>
          <w:ilvl w:val="0"/>
          <w:numId w:val="5"/>
        </w:numPr>
        <w:spacing w:after="120" w:line="276" w:lineRule="auto"/>
        <w:contextualSpacing w:val="0"/>
        <w:rPr>
          <w:rFonts w:cs="Arial"/>
        </w:rPr>
      </w:pPr>
      <w:r w:rsidRPr="000F39D8">
        <w:rPr>
          <w:rFonts w:cs="Arial"/>
        </w:rPr>
        <w:t>Research is important in the Trust with clinical and corporate staff supported to undertake individual and collaborative research, with the updates made in National Institute for Health and Care Research impact on inequalities is embedded in review of research proposals regionally. The Warrington Neurosciences service have in 2023 successfully bid for funding for two projects looking at inequality in Warrington.</w:t>
      </w:r>
    </w:p>
    <w:p w14:paraId="746FA41D" w14:textId="77777777" w:rsidR="009C23F2" w:rsidRDefault="009C23F2" w:rsidP="009C23F2">
      <w:pPr>
        <w:pStyle w:val="ListParagraph"/>
        <w:numPr>
          <w:ilvl w:val="0"/>
          <w:numId w:val="5"/>
        </w:numPr>
        <w:spacing w:after="120" w:line="276" w:lineRule="auto"/>
        <w:contextualSpacing w:val="0"/>
        <w:rPr>
          <w:rFonts w:cs="Arial"/>
        </w:rPr>
      </w:pPr>
      <w:r w:rsidRPr="000F39D8">
        <w:rPr>
          <w:rFonts w:cs="Arial"/>
        </w:rPr>
        <w:t xml:space="preserve">Trust strategy and commitments can be viewed on the webpages and documents linked through </w:t>
      </w:r>
      <w:hyperlink r:id="rId15" w:history="1">
        <w:r w:rsidRPr="000F39D8">
          <w:rPr>
            <w:rStyle w:val="Hyperlink"/>
            <w:rFonts w:cs="Arial"/>
          </w:rPr>
          <w:t>https://bridgewater.nhs.uk/aboutus/</w:t>
        </w:r>
      </w:hyperlink>
      <w:r w:rsidRPr="000F39D8">
        <w:rPr>
          <w:rFonts w:cs="Arial"/>
        </w:rPr>
        <w:t xml:space="preserve"> </w:t>
      </w:r>
    </w:p>
    <w:p w14:paraId="79F7D0DD" w14:textId="77777777" w:rsidR="009C23F2" w:rsidRDefault="009C23F2" w:rsidP="009C23F2">
      <w:pPr>
        <w:pStyle w:val="ListParagraph"/>
        <w:numPr>
          <w:ilvl w:val="0"/>
          <w:numId w:val="5"/>
        </w:numPr>
        <w:spacing w:after="120" w:line="276" w:lineRule="auto"/>
        <w:contextualSpacing w:val="0"/>
        <w:rPr>
          <w:rFonts w:cs="Arial"/>
        </w:rPr>
      </w:pPr>
      <w:r>
        <w:rPr>
          <w:rFonts w:cs="Arial"/>
        </w:rPr>
        <w:t>Borough operational plans for 2023/24 as related to three services was detailed for stakeholder review.</w:t>
      </w:r>
    </w:p>
    <w:p w14:paraId="5F696F2A" w14:textId="2F182712" w:rsidR="009C23F2" w:rsidRPr="009C23F2" w:rsidRDefault="009C23F2" w:rsidP="009C23F2">
      <w:pPr>
        <w:pStyle w:val="ListParagraph"/>
        <w:numPr>
          <w:ilvl w:val="0"/>
          <w:numId w:val="5"/>
        </w:numPr>
        <w:spacing w:after="120" w:line="276" w:lineRule="auto"/>
        <w:contextualSpacing w:val="0"/>
        <w:rPr>
          <w:rFonts w:cs="Arial"/>
          <w:sz w:val="28"/>
          <w:szCs w:val="28"/>
        </w:rPr>
      </w:pPr>
      <w:r w:rsidRPr="009C23F2">
        <w:rPr>
          <w:rFonts w:cs="Arial"/>
        </w:rPr>
        <w:t>The Patient Partners Programme, a well-established programme that involves patients at service level in improvements in service delivery, was detailed, including service alignment and involvement in this programme.</w:t>
      </w:r>
    </w:p>
    <w:p w14:paraId="4B55115C" w14:textId="0D315580" w:rsidR="009C23F2" w:rsidRPr="009C23F2" w:rsidRDefault="009C23F2" w:rsidP="009C23F2">
      <w:pPr>
        <w:spacing w:after="120" w:line="276" w:lineRule="auto"/>
        <w:rPr>
          <w:rFonts w:ascii="Arial" w:hAnsi="Arial" w:cs="Arial"/>
          <w:b/>
          <w:bCs/>
          <w:sz w:val="28"/>
          <w:szCs w:val="28"/>
        </w:rPr>
      </w:pPr>
      <w:r w:rsidRPr="009C23F2">
        <w:rPr>
          <w:rFonts w:ascii="Arial" w:hAnsi="Arial" w:cs="Arial"/>
          <w:b/>
          <w:bCs/>
          <w:sz w:val="28"/>
          <w:szCs w:val="28"/>
        </w:rPr>
        <w:t>Outcome 1A score</w:t>
      </w:r>
      <w:r>
        <w:rPr>
          <w:rFonts w:ascii="Arial" w:hAnsi="Arial" w:cs="Arial"/>
          <w:b/>
          <w:bCs/>
          <w:sz w:val="28"/>
          <w:szCs w:val="28"/>
        </w:rPr>
        <w:t>: 1</w:t>
      </w:r>
    </w:p>
    <w:p w14:paraId="08FBDF3C" w14:textId="6C5846F2" w:rsidR="009C23F2" w:rsidRDefault="009C23F2" w:rsidP="009C23F2">
      <w:pPr>
        <w:spacing w:after="120" w:line="276" w:lineRule="auto"/>
        <w:rPr>
          <w:rFonts w:ascii="Arial" w:hAnsi="Arial" w:cs="Arial"/>
          <w:b/>
          <w:bCs/>
          <w:sz w:val="28"/>
          <w:szCs w:val="28"/>
        </w:rPr>
      </w:pPr>
      <w:r w:rsidRPr="009C23F2">
        <w:rPr>
          <w:rFonts w:ascii="Arial" w:hAnsi="Arial" w:cs="Arial"/>
          <w:b/>
          <w:bCs/>
          <w:sz w:val="28"/>
          <w:szCs w:val="28"/>
        </w:rPr>
        <w:t>Outcome 1A rating</w:t>
      </w:r>
      <w:r>
        <w:rPr>
          <w:rFonts w:ascii="Arial" w:hAnsi="Arial" w:cs="Arial"/>
          <w:b/>
          <w:bCs/>
          <w:sz w:val="28"/>
          <w:szCs w:val="28"/>
        </w:rPr>
        <w:t>: Developing</w:t>
      </w:r>
    </w:p>
    <w:p w14:paraId="4159EE19" w14:textId="4E13F517" w:rsidR="009C23F2" w:rsidRDefault="009C23F2" w:rsidP="009C23F2">
      <w:pPr>
        <w:spacing w:after="120" w:line="276" w:lineRule="auto"/>
        <w:rPr>
          <w:rFonts w:ascii="Arial" w:hAnsi="Arial" w:cs="Arial"/>
          <w:b/>
          <w:bCs/>
          <w:sz w:val="28"/>
          <w:szCs w:val="28"/>
        </w:rPr>
      </w:pPr>
      <w:r>
        <w:rPr>
          <w:rFonts w:ascii="Arial" w:hAnsi="Arial" w:cs="Arial"/>
          <w:b/>
          <w:bCs/>
          <w:sz w:val="28"/>
          <w:szCs w:val="28"/>
        </w:rPr>
        <w:t>Outcome owner: Chief Nurse/Chief Operating Officer/Clinical Leads</w:t>
      </w:r>
    </w:p>
    <w:p w14:paraId="3CAC3749" w14:textId="77777777" w:rsidR="009C23F2" w:rsidRDefault="009C23F2" w:rsidP="009C23F2">
      <w:pPr>
        <w:spacing w:after="120" w:line="276" w:lineRule="auto"/>
        <w:rPr>
          <w:rFonts w:ascii="Arial" w:hAnsi="Arial" w:cs="Arial"/>
          <w:b/>
          <w:bCs/>
          <w:sz w:val="28"/>
          <w:szCs w:val="28"/>
        </w:rPr>
      </w:pPr>
    </w:p>
    <w:p w14:paraId="7374F6DF" w14:textId="77777777" w:rsidR="004F4A86" w:rsidRDefault="004F4A86" w:rsidP="009C23F2">
      <w:pPr>
        <w:spacing w:after="120" w:line="276" w:lineRule="auto"/>
        <w:rPr>
          <w:rFonts w:ascii="Arial" w:hAnsi="Arial" w:cs="Arial"/>
          <w:b/>
          <w:bCs/>
          <w:sz w:val="28"/>
          <w:szCs w:val="28"/>
        </w:rPr>
      </w:pPr>
    </w:p>
    <w:p w14:paraId="66D750DD" w14:textId="77777777" w:rsidR="004F4A86" w:rsidRDefault="004F4A86" w:rsidP="009C23F2">
      <w:pPr>
        <w:spacing w:after="120" w:line="276" w:lineRule="auto"/>
        <w:rPr>
          <w:rFonts w:ascii="Arial" w:hAnsi="Arial" w:cs="Arial"/>
          <w:b/>
          <w:bCs/>
          <w:sz w:val="28"/>
          <w:szCs w:val="28"/>
        </w:rPr>
      </w:pPr>
    </w:p>
    <w:p w14:paraId="3680F975" w14:textId="77777777" w:rsidR="004F4A86" w:rsidRDefault="004F4A86" w:rsidP="009C23F2">
      <w:pPr>
        <w:spacing w:after="120" w:line="276" w:lineRule="auto"/>
        <w:rPr>
          <w:rFonts w:ascii="Arial" w:hAnsi="Arial" w:cs="Arial"/>
          <w:b/>
          <w:bCs/>
          <w:sz w:val="28"/>
          <w:szCs w:val="28"/>
        </w:rPr>
      </w:pPr>
    </w:p>
    <w:p w14:paraId="4296A5ED" w14:textId="11D9FDB8" w:rsidR="009C23F2" w:rsidRPr="009C23F2" w:rsidRDefault="009C23F2" w:rsidP="009C23F2">
      <w:pPr>
        <w:rPr>
          <w:rFonts w:ascii="Arial" w:hAnsi="Arial" w:cs="Arial"/>
          <w:b/>
          <w:bCs/>
          <w:sz w:val="28"/>
          <w:szCs w:val="28"/>
        </w:rPr>
      </w:pPr>
      <w:r w:rsidRPr="009C23F2">
        <w:rPr>
          <w:rFonts w:ascii="Arial" w:hAnsi="Arial" w:cs="Arial"/>
          <w:b/>
          <w:bCs/>
          <w:sz w:val="28"/>
          <w:szCs w:val="28"/>
        </w:rPr>
        <w:lastRenderedPageBreak/>
        <w:t>Outcome 1</w:t>
      </w:r>
      <w:r>
        <w:rPr>
          <w:rFonts w:ascii="Arial" w:hAnsi="Arial" w:cs="Arial"/>
          <w:b/>
          <w:bCs/>
          <w:sz w:val="28"/>
          <w:szCs w:val="28"/>
        </w:rPr>
        <w:t>B</w:t>
      </w:r>
      <w:r w:rsidRPr="009C23F2">
        <w:rPr>
          <w:rFonts w:ascii="Arial" w:hAnsi="Arial" w:cs="Arial"/>
          <w:b/>
          <w:bCs/>
          <w:sz w:val="28"/>
          <w:szCs w:val="28"/>
        </w:rPr>
        <w:t xml:space="preserve">: </w:t>
      </w:r>
      <w:r>
        <w:rPr>
          <w:rFonts w:ascii="Arial" w:hAnsi="Arial" w:cs="Arial"/>
          <w:b/>
          <w:bCs/>
          <w:sz w:val="28"/>
          <w:szCs w:val="28"/>
        </w:rPr>
        <w:t>Individual patient’s (service users) health needs are met.</w:t>
      </w:r>
    </w:p>
    <w:p w14:paraId="28685469" w14:textId="77777777" w:rsidR="009C23F2" w:rsidRDefault="009C23F2" w:rsidP="009C23F2">
      <w:pPr>
        <w:rPr>
          <w:rFonts w:ascii="Arial" w:hAnsi="Arial" w:cs="Arial"/>
          <w:b/>
          <w:bCs/>
        </w:rPr>
      </w:pPr>
    </w:p>
    <w:p w14:paraId="457AF56B" w14:textId="77777777" w:rsidR="009C23F2" w:rsidRDefault="009C23F2" w:rsidP="009C23F2">
      <w:pPr>
        <w:rPr>
          <w:rFonts w:ascii="Arial" w:hAnsi="Arial" w:cs="Arial"/>
          <w:b/>
          <w:bCs/>
        </w:rPr>
      </w:pPr>
      <w:r>
        <w:rPr>
          <w:rFonts w:ascii="Arial" w:hAnsi="Arial" w:cs="Arial"/>
          <w:b/>
          <w:bCs/>
        </w:rPr>
        <w:t>Evidence:</w:t>
      </w:r>
    </w:p>
    <w:p w14:paraId="4D3698F4" w14:textId="77777777" w:rsidR="009C23F2" w:rsidRPr="009C23F2" w:rsidRDefault="009C23F2" w:rsidP="009C23F2">
      <w:pPr>
        <w:spacing w:after="120" w:line="276" w:lineRule="auto"/>
        <w:rPr>
          <w:rFonts w:ascii="Arial" w:hAnsi="Arial" w:cs="Arial"/>
        </w:rPr>
      </w:pPr>
    </w:p>
    <w:p w14:paraId="122BB385"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Location for appointment meets needs as much as possible within restraints of treatment and equipment.</w:t>
      </w:r>
    </w:p>
    <w:p w14:paraId="3192A067"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Reasonable adjustments for patients with disabilities.</w:t>
      </w:r>
    </w:p>
    <w:p w14:paraId="612053E7" w14:textId="77777777" w:rsidR="009C23F2" w:rsidRDefault="009C23F2" w:rsidP="009C23F2">
      <w:pPr>
        <w:pStyle w:val="ListParagraph"/>
        <w:numPr>
          <w:ilvl w:val="0"/>
          <w:numId w:val="8"/>
        </w:numPr>
        <w:spacing w:after="120" w:line="276" w:lineRule="auto"/>
        <w:contextualSpacing w:val="0"/>
        <w:rPr>
          <w:rFonts w:cs="Arial"/>
        </w:rPr>
      </w:pPr>
      <w:r w:rsidRPr="000F39D8">
        <w:rPr>
          <w:rFonts w:cs="Arial"/>
        </w:rPr>
        <w:t>Language interpretation support</w:t>
      </w:r>
      <w:r>
        <w:rPr>
          <w:rFonts w:cs="Arial"/>
        </w:rPr>
        <w:t xml:space="preserve"> available in all services.</w:t>
      </w:r>
    </w:p>
    <w:p w14:paraId="303F9F82" w14:textId="77777777" w:rsidR="009C23F2" w:rsidRDefault="009C23F2" w:rsidP="009C23F2">
      <w:pPr>
        <w:pStyle w:val="ListParagraph"/>
        <w:numPr>
          <w:ilvl w:val="0"/>
          <w:numId w:val="8"/>
        </w:numPr>
        <w:spacing w:after="120" w:line="276" w:lineRule="auto"/>
        <w:contextualSpacing w:val="0"/>
        <w:rPr>
          <w:rFonts w:cs="Arial"/>
        </w:rPr>
      </w:pPr>
      <w:r w:rsidRPr="000F39D8">
        <w:rPr>
          <w:rFonts w:cs="Arial"/>
        </w:rPr>
        <w:t xml:space="preserve">All staff can access information and advice about different needs in health care including those related to religion (this includes annual Ramadhan advice through the relevant month of fasting). </w:t>
      </w:r>
    </w:p>
    <w:p w14:paraId="13D708DC" w14:textId="77777777" w:rsidR="009C23F2" w:rsidRDefault="009C23F2" w:rsidP="009C23F2">
      <w:pPr>
        <w:pStyle w:val="ListParagraph"/>
        <w:numPr>
          <w:ilvl w:val="0"/>
          <w:numId w:val="8"/>
        </w:numPr>
        <w:spacing w:after="120" w:line="276" w:lineRule="auto"/>
        <w:contextualSpacing w:val="0"/>
        <w:rPr>
          <w:rFonts w:cs="Arial"/>
        </w:rPr>
      </w:pPr>
      <w:r w:rsidRPr="000F39D8">
        <w:rPr>
          <w:rFonts w:cs="Arial"/>
        </w:rPr>
        <w:t xml:space="preserve">Staff are supported by policy and training relevant to protected characteristics, including child and adult safeguarding. </w:t>
      </w:r>
    </w:p>
    <w:p w14:paraId="3B7B901A"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Multi-disciplinary teams embedded in many services to support those with higher and more complex needs, particularly in relation to disability in either children or adults.</w:t>
      </w:r>
    </w:p>
    <w:p w14:paraId="0E54076C"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 xml:space="preserve">Many services designed to support higher need related to protected characteristic, for example Bath Street Dental is commissioned to deliver services to people who are unable to access high street services </w:t>
      </w:r>
      <w:proofErr w:type="gramStart"/>
      <w:r w:rsidRPr="000F39D8">
        <w:rPr>
          <w:rFonts w:cs="Arial"/>
        </w:rPr>
        <w:t>as a result of</w:t>
      </w:r>
      <w:proofErr w:type="gramEnd"/>
      <w:r w:rsidRPr="000F39D8">
        <w:rPr>
          <w:rFonts w:cs="Arial"/>
        </w:rPr>
        <w:t xml:space="preserve"> additional needs related to disability, severe anxiety etc. See more in the embedded evidence document which provides health inequalities information by protected characteristic for three EDS2023 services.</w:t>
      </w:r>
    </w:p>
    <w:p w14:paraId="48AD62C5"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Civility and respect, and zero acceptance of harassment, bullying, violence</w:t>
      </w:r>
      <w:r>
        <w:rPr>
          <w:rFonts w:cs="Arial"/>
        </w:rPr>
        <w:t>,</w:t>
      </w:r>
      <w:r w:rsidRPr="000F39D8">
        <w:rPr>
          <w:rFonts w:cs="Arial"/>
        </w:rPr>
        <w:t xml:space="preserve"> and abuse. Recognising still the impact of conditions and treatments on behaviours in some patients.</w:t>
      </w:r>
    </w:p>
    <w:p w14:paraId="3EB303AC"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Inequalities documents available for boroughs. Census 2021 and public health information available through Principal Lead for Public Health and Informatics team.</w:t>
      </w:r>
    </w:p>
    <w:p w14:paraId="74A0AABC"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The Trust is in the process of refreshing its patient and public engagement strategy and approach following the Covid 19 pandemic, as such this isn’t fully embedded yet.</w:t>
      </w:r>
    </w:p>
    <w:p w14:paraId="52C2D28D" w14:textId="77777777" w:rsidR="009C23F2" w:rsidRDefault="009C23F2" w:rsidP="009C23F2">
      <w:pPr>
        <w:pStyle w:val="ListParagraph"/>
        <w:numPr>
          <w:ilvl w:val="0"/>
          <w:numId w:val="8"/>
        </w:numPr>
        <w:spacing w:after="120" w:line="276" w:lineRule="auto"/>
        <w:contextualSpacing w:val="0"/>
        <w:rPr>
          <w:rFonts w:cs="Arial"/>
        </w:rPr>
      </w:pPr>
      <w:r w:rsidRPr="000F39D8">
        <w:rPr>
          <w:rFonts w:cs="Arial"/>
        </w:rPr>
        <w:t>Engagement is undertaken and includes:</w:t>
      </w:r>
    </w:p>
    <w:p w14:paraId="10A5A10B" w14:textId="77777777" w:rsidR="009C23F2" w:rsidRPr="00FE6DAB" w:rsidRDefault="009C23F2" w:rsidP="00E33302">
      <w:pPr>
        <w:pStyle w:val="ListParagraph"/>
        <w:widowControl w:val="0"/>
        <w:numPr>
          <w:ilvl w:val="1"/>
          <w:numId w:val="8"/>
        </w:numPr>
        <w:spacing w:after="120" w:line="276" w:lineRule="auto"/>
        <w:contextualSpacing w:val="0"/>
        <w:rPr>
          <w:rFonts w:cs="Arial"/>
        </w:rPr>
      </w:pPr>
      <w:r w:rsidRPr="00FE6DAB">
        <w:rPr>
          <w:rFonts w:cs="Arial"/>
        </w:rPr>
        <w:lastRenderedPageBreak/>
        <w:t>Public engagement with voluntary sector groups in 2023, and calendar in development for 2024.</w:t>
      </w:r>
    </w:p>
    <w:p w14:paraId="3D1FE41C" w14:textId="77777777" w:rsidR="009C23F2" w:rsidRPr="00FE6DAB" w:rsidRDefault="009C23F2" w:rsidP="00E33302">
      <w:pPr>
        <w:pStyle w:val="ListParagraph"/>
        <w:widowControl w:val="0"/>
        <w:numPr>
          <w:ilvl w:val="1"/>
          <w:numId w:val="8"/>
        </w:numPr>
        <w:spacing w:after="120" w:line="276" w:lineRule="auto"/>
        <w:contextualSpacing w:val="0"/>
        <w:rPr>
          <w:rFonts w:cs="Arial"/>
        </w:rPr>
      </w:pPr>
      <w:r w:rsidRPr="00FE6DAB">
        <w:rPr>
          <w:rFonts w:cs="Arial"/>
        </w:rPr>
        <w:t>Patient Partners programme – long standing programme of patient voice in service redesign.</w:t>
      </w:r>
    </w:p>
    <w:p w14:paraId="0B7EDA18" w14:textId="77777777" w:rsidR="009C23F2" w:rsidRPr="00FE6DAB" w:rsidRDefault="009C23F2" w:rsidP="00E33302">
      <w:pPr>
        <w:pStyle w:val="ListParagraph"/>
        <w:widowControl w:val="0"/>
        <w:numPr>
          <w:ilvl w:val="1"/>
          <w:numId w:val="8"/>
        </w:numPr>
        <w:spacing w:after="120" w:line="276" w:lineRule="auto"/>
        <w:contextualSpacing w:val="0"/>
        <w:rPr>
          <w:rFonts w:cs="Arial"/>
        </w:rPr>
      </w:pPr>
      <w:r w:rsidRPr="00FE6DAB">
        <w:rPr>
          <w:rFonts w:cs="Arial"/>
        </w:rPr>
        <w:t>Trust Governors input and challenge, public and staff.</w:t>
      </w:r>
    </w:p>
    <w:p w14:paraId="1C818EFB" w14:textId="77777777" w:rsidR="009C23F2" w:rsidRPr="00FE6DAB" w:rsidRDefault="009C23F2" w:rsidP="00E33302">
      <w:pPr>
        <w:pStyle w:val="ListParagraph"/>
        <w:widowControl w:val="0"/>
        <w:numPr>
          <w:ilvl w:val="1"/>
          <w:numId w:val="8"/>
        </w:numPr>
        <w:spacing w:after="120" w:line="276" w:lineRule="auto"/>
        <w:contextualSpacing w:val="0"/>
        <w:rPr>
          <w:rFonts w:cs="Arial"/>
        </w:rPr>
      </w:pPr>
      <w:r w:rsidRPr="00FE6DAB">
        <w:rPr>
          <w:rFonts w:cs="Arial"/>
        </w:rPr>
        <w:t>Engagement through equality forums across region.</w:t>
      </w:r>
    </w:p>
    <w:p w14:paraId="3156F8DE" w14:textId="77777777" w:rsidR="009C23F2" w:rsidRPr="000F39D8" w:rsidRDefault="009C23F2" w:rsidP="009C23F2">
      <w:pPr>
        <w:pStyle w:val="Heading4"/>
        <w:widowControl w:val="0"/>
        <w:numPr>
          <w:ilvl w:val="0"/>
          <w:numId w:val="8"/>
        </w:numPr>
        <w:spacing w:before="0" w:after="120" w:line="276" w:lineRule="auto"/>
        <w:rPr>
          <w:rFonts w:cs="Arial"/>
          <w:b w:val="0"/>
          <w:bCs/>
        </w:rPr>
      </w:pPr>
      <w:r w:rsidRPr="000F39D8">
        <w:rPr>
          <w:rFonts w:cs="Arial"/>
          <w:b w:val="0"/>
          <w:bCs/>
        </w:rPr>
        <w:t xml:space="preserve">Regular patient feedback from all services is through the standard Talk to Us forms, and data from this in relation to the three services under this review is detailed throughout </w:t>
      </w:r>
      <w:r>
        <w:rPr>
          <w:rFonts w:cs="Arial"/>
          <w:b w:val="0"/>
          <w:bCs/>
        </w:rPr>
        <w:t>the stakeholder pack</w:t>
      </w:r>
      <w:r w:rsidRPr="000F39D8">
        <w:rPr>
          <w:rFonts w:cs="Arial"/>
          <w:b w:val="0"/>
          <w:bCs/>
        </w:rPr>
        <w:t xml:space="preserve">. </w:t>
      </w:r>
    </w:p>
    <w:p w14:paraId="709633A3" w14:textId="4228D2A5"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 xml:space="preserve">The </w:t>
      </w:r>
      <w:r w:rsidR="00411B83">
        <w:rPr>
          <w:rFonts w:cs="Arial"/>
        </w:rPr>
        <w:t>P</w:t>
      </w:r>
      <w:r w:rsidRPr="000F39D8">
        <w:rPr>
          <w:rFonts w:cs="Arial"/>
        </w:rPr>
        <w:t xml:space="preserve">atient </w:t>
      </w:r>
      <w:r w:rsidR="00411B83">
        <w:rPr>
          <w:rFonts w:cs="Arial"/>
        </w:rPr>
        <w:t>E</w:t>
      </w:r>
      <w:r w:rsidRPr="000F39D8">
        <w:rPr>
          <w:rFonts w:cs="Arial"/>
        </w:rPr>
        <w:t xml:space="preserve">xperience </w:t>
      </w:r>
      <w:r w:rsidR="00411B83">
        <w:rPr>
          <w:rFonts w:cs="Arial"/>
        </w:rPr>
        <w:t>T</w:t>
      </w:r>
      <w:r w:rsidRPr="000F39D8">
        <w:rPr>
          <w:rFonts w:cs="Arial"/>
        </w:rPr>
        <w:t xml:space="preserve">eam works with individual services on bespoke patient engagement exercises. </w:t>
      </w:r>
    </w:p>
    <w:p w14:paraId="4D47EFFF" w14:textId="501E834B"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 xml:space="preserve">The </w:t>
      </w:r>
      <w:r w:rsidR="00411B83">
        <w:rPr>
          <w:rFonts w:cs="Arial"/>
        </w:rPr>
        <w:t>T</w:t>
      </w:r>
      <w:r w:rsidRPr="000F39D8">
        <w:rPr>
          <w:rFonts w:cs="Arial"/>
        </w:rPr>
        <w:t xml:space="preserve">eam also leads on the Trust’s Patient Partners programme, an established programme for involvement of patients at service level in service improvements. </w:t>
      </w:r>
      <w:r>
        <w:rPr>
          <w:rFonts w:cs="Arial"/>
        </w:rPr>
        <w:t>Evidence detailed service involvement in the stakeholder pack.</w:t>
      </w:r>
    </w:p>
    <w:p w14:paraId="5BCEE62C"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Individual services undertake engagement with local groups and with patients</w:t>
      </w:r>
      <w:r>
        <w:rPr>
          <w:rFonts w:cs="Arial"/>
        </w:rPr>
        <w:t>.</w:t>
      </w:r>
    </w:p>
    <w:p w14:paraId="2B610C57"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The Trust’s Quality Impact Assessment panel includes standardised paperwork that includes engagement around service changes, and assessment of equality risk. The Trust’s EDI lead is a core member of the panel and using the EqIA risk guidance developed by Midlands &amp; Lancs C</w:t>
      </w:r>
      <w:r>
        <w:rPr>
          <w:rFonts w:cs="Arial"/>
        </w:rPr>
        <w:t xml:space="preserve">ommissioning </w:t>
      </w:r>
      <w:r w:rsidRPr="000F39D8">
        <w:rPr>
          <w:rFonts w:cs="Arial"/>
        </w:rPr>
        <w:t>S</w:t>
      </w:r>
      <w:r>
        <w:rPr>
          <w:rFonts w:cs="Arial"/>
        </w:rPr>
        <w:t>upport Unit</w:t>
      </w:r>
      <w:r w:rsidRPr="000F39D8">
        <w:rPr>
          <w:rFonts w:cs="Arial"/>
        </w:rPr>
        <w:t xml:space="preserve"> supports assessment of equality risk and due regard to the Trusts duties under the General Equality Duty.</w:t>
      </w:r>
    </w:p>
    <w:p w14:paraId="45231DBA"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The Trust’s Director of Collaboration and Integration is leading on engagement with seldom heard and voluntary sector groups, supported by the EDI lead and transformation team.</w:t>
      </w:r>
    </w:p>
    <w:p w14:paraId="6F384448"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The public engagement that has taken place in 2023 is being used to inform the borough operational delivery plans, all of which include engagement as part of their plans for 2023/24. Equality impact was reviewed for all plans at the planning stage, and EqIA are being undertaken before plans go before the QIA panel for sign off, see example below:</w:t>
      </w:r>
    </w:p>
    <w:p w14:paraId="5CA06495" w14:textId="77777777" w:rsidR="009C23F2" w:rsidRPr="000F39D8" w:rsidRDefault="009C23F2" w:rsidP="009C23F2">
      <w:pPr>
        <w:pStyle w:val="ListParagraph"/>
        <w:numPr>
          <w:ilvl w:val="0"/>
          <w:numId w:val="8"/>
        </w:numPr>
        <w:spacing w:after="120" w:line="276" w:lineRule="auto"/>
        <w:contextualSpacing w:val="0"/>
        <w:rPr>
          <w:rFonts w:cs="Arial"/>
        </w:rPr>
      </w:pPr>
      <w:r w:rsidRPr="000F39D8">
        <w:rPr>
          <w:rFonts w:cs="Arial"/>
        </w:rPr>
        <w:t>As a Trust committed to becoming an anchor institute the public health lead for the Trust is leading, with executive support, on action plans in relation to this. This is being aligned to workforce EDI work and to the public engagement taking place.</w:t>
      </w:r>
    </w:p>
    <w:p w14:paraId="7D2E6214" w14:textId="6600D872" w:rsidR="00E33302" w:rsidRPr="00E33302" w:rsidRDefault="00E33302" w:rsidP="00E33302">
      <w:pPr>
        <w:pStyle w:val="ListParagraph"/>
        <w:numPr>
          <w:ilvl w:val="0"/>
          <w:numId w:val="8"/>
        </w:numPr>
        <w:spacing w:after="120" w:line="276" w:lineRule="auto"/>
        <w:contextualSpacing w:val="0"/>
        <w:rPr>
          <w:rFonts w:cs="Arial"/>
        </w:rPr>
      </w:pPr>
      <w:r w:rsidRPr="00E33302">
        <w:rPr>
          <w:rFonts w:cs="Arial"/>
        </w:rPr>
        <w:t xml:space="preserve">The Community Health and Wellbeing Worker pilot in Warrington is providing family level interventions for self-referrals and referrals from other organisations/services. This is very much a holistic public health service with strong links to voluntary </w:t>
      </w:r>
      <w:r w:rsidRPr="00E33302">
        <w:rPr>
          <w:rFonts w:cs="Arial"/>
        </w:rPr>
        <w:lastRenderedPageBreak/>
        <w:t xml:space="preserve">sector organisations who can support </w:t>
      </w:r>
      <w:proofErr w:type="gramStart"/>
      <w:r w:rsidRPr="00E33302">
        <w:rPr>
          <w:rFonts w:cs="Arial"/>
        </w:rPr>
        <w:t>particular areas</w:t>
      </w:r>
      <w:proofErr w:type="gramEnd"/>
      <w:r w:rsidRPr="00E33302">
        <w:rPr>
          <w:rFonts w:cs="Arial"/>
        </w:rPr>
        <w:t xml:space="preserve"> of health and wellbeing need. </w:t>
      </w:r>
      <w:hyperlink r:id="rId16" w:history="1">
        <w:r w:rsidRPr="00E33302">
          <w:rPr>
            <w:rStyle w:val="Hyperlink"/>
            <w:rFonts w:cs="Arial"/>
          </w:rPr>
          <w:t>https://bridgewater.nhs.uk/warrington/community-health-and-wellbeing-workers-oakwood-warrington/</w:t>
        </w:r>
      </w:hyperlink>
    </w:p>
    <w:p w14:paraId="77758190" w14:textId="77777777" w:rsidR="00E33302" w:rsidRPr="0085331D" w:rsidRDefault="00E33302" w:rsidP="00E33302">
      <w:pPr>
        <w:pStyle w:val="ListParagraph"/>
        <w:numPr>
          <w:ilvl w:val="0"/>
          <w:numId w:val="8"/>
        </w:numPr>
        <w:spacing w:after="120" w:line="276" w:lineRule="auto"/>
        <w:contextualSpacing w:val="0"/>
        <w:rPr>
          <w:rFonts w:cs="Arial"/>
        </w:rPr>
      </w:pPr>
      <w:r w:rsidRPr="0085331D">
        <w:rPr>
          <w:rFonts w:cs="Arial"/>
        </w:rPr>
        <w:t>In autumn 2023 the Trust appointed the first voluntary sector link workers following engagement with voluntary sector groups during 2023. Employed by the voluntary sector and working within Bridgewater the role is designed to link Trust services to voluntary sector organisations, providing a link for signposting and linking to opportunities such as social prescribing opportunities in our boroughs.</w:t>
      </w:r>
    </w:p>
    <w:p w14:paraId="64001BA9" w14:textId="77777777" w:rsidR="00E33302" w:rsidRPr="00E33302" w:rsidRDefault="00E33302" w:rsidP="00E33302">
      <w:pPr>
        <w:pStyle w:val="ListParagraph"/>
        <w:numPr>
          <w:ilvl w:val="0"/>
          <w:numId w:val="8"/>
        </w:numPr>
        <w:spacing w:after="120" w:line="276" w:lineRule="auto"/>
        <w:contextualSpacing w:val="0"/>
        <w:rPr>
          <w:rFonts w:cs="Arial"/>
          <w:b/>
          <w:bCs/>
          <w:sz w:val="28"/>
          <w:szCs w:val="28"/>
        </w:rPr>
      </w:pPr>
      <w:r w:rsidRPr="00E33302">
        <w:rPr>
          <w:rFonts w:cs="Arial"/>
        </w:rPr>
        <w:t>Trust services regularly signpost to VSCE relevant to their area of service delivery, and when need arises look outside of their area of delivery to support patients, for example District Nurses looking for support when a need is identified in a holistic review of a patient.</w:t>
      </w:r>
    </w:p>
    <w:p w14:paraId="7DD5E7D4" w14:textId="7332158E" w:rsidR="009C23F2" w:rsidRPr="00E33302" w:rsidRDefault="00E33302" w:rsidP="00E33302">
      <w:pPr>
        <w:pStyle w:val="ListParagraph"/>
        <w:numPr>
          <w:ilvl w:val="0"/>
          <w:numId w:val="8"/>
        </w:numPr>
        <w:spacing w:after="120" w:line="276" w:lineRule="auto"/>
        <w:contextualSpacing w:val="0"/>
        <w:rPr>
          <w:rFonts w:cs="Arial"/>
          <w:b/>
          <w:bCs/>
          <w:sz w:val="28"/>
          <w:szCs w:val="28"/>
        </w:rPr>
      </w:pPr>
      <w:r>
        <w:rPr>
          <w:rFonts w:cs="Arial"/>
        </w:rPr>
        <w:t>P</w:t>
      </w:r>
      <w:r w:rsidRPr="00E33302">
        <w:rPr>
          <w:rFonts w:cs="Arial"/>
        </w:rPr>
        <w:t>erson centred care that meets individual need is one of the Trust’s overarching values, and this is supported by policy and practice across all clinical and corporate services.</w:t>
      </w:r>
    </w:p>
    <w:p w14:paraId="32F1E6C3" w14:textId="69D2F4DD" w:rsidR="00E33302" w:rsidRPr="00E33302" w:rsidRDefault="00E33302" w:rsidP="00E33302">
      <w:pPr>
        <w:pStyle w:val="ListParagraph"/>
        <w:numPr>
          <w:ilvl w:val="0"/>
          <w:numId w:val="8"/>
        </w:numPr>
        <w:spacing w:after="120" w:line="276" w:lineRule="auto"/>
        <w:rPr>
          <w:rFonts w:cs="Arial"/>
          <w:b/>
          <w:bCs/>
          <w:sz w:val="28"/>
          <w:szCs w:val="28"/>
        </w:rPr>
      </w:pPr>
      <w:r w:rsidRPr="00E33302">
        <w:rPr>
          <w:rFonts w:cs="Arial"/>
          <w:b/>
          <w:bCs/>
          <w:sz w:val="28"/>
          <w:szCs w:val="28"/>
        </w:rPr>
        <w:t>Outcome 1</w:t>
      </w:r>
      <w:r>
        <w:rPr>
          <w:rFonts w:cs="Arial"/>
          <w:b/>
          <w:bCs/>
          <w:sz w:val="28"/>
          <w:szCs w:val="28"/>
        </w:rPr>
        <w:t>B</w:t>
      </w:r>
      <w:r w:rsidRPr="00E33302">
        <w:rPr>
          <w:rFonts w:cs="Arial"/>
          <w:b/>
          <w:bCs/>
          <w:sz w:val="28"/>
          <w:szCs w:val="28"/>
        </w:rPr>
        <w:t xml:space="preserve"> score: 1</w:t>
      </w:r>
    </w:p>
    <w:p w14:paraId="052E9BAA" w14:textId="308DBE56" w:rsidR="00E33302" w:rsidRPr="00E33302" w:rsidRDefault="00E33302" w:rsidP="00E33302">
      <w:pPr>
        <w:pStyle w:val="ListParagraph"/>
        <w:numPr>
          <w:ilvl w:val="0"/>
          <w:numId w:val="8"/>
        </w:numPr>
        <w:spacing w:after="120" w:line="276" w:lineRule="auto"/>
        <w:rPr>
          <w:rFonts w:cs="Arial"/>
          <w:b/>
          <w:bCs/>
          <w:sz w:val="28"/>
          <w:szCs w:val="28"/>
        </w:rPr>
      </w:pPr>
      <w:r w:rsidRPr="00E33302">
        <w:rPr>
          <w:rFonts w:cs="Arial"/>
          <w:b/>
          <w:bCs/>
          <w:sz w:val="28"/>
          <w:szCs w:val="28"/>
        </w:rPr>
        <w:t>Outcome 1</w:t>
      </w:r>
      <w:r>
        <w:rPr>
          <w:rFonts w:cs="Arial"/>
          <w:b/>
          <w:bCs/>
          <w:sz w:val="28"/>
          <w:szCs w:val="28"/>
        </w:rPr>
        <w:t>B</w:t>
      </w:r>
      <w:r w:rsidRPr="00E33302">
        <w:rPr>
          <w:rFonts w:cs="Arial"/>
          <w:b/>
          <w:bCs/>
          <w:sz w:val="28"/>
          <w:szCs w:val="28"/>
        </w:rPr>
        <w:t xml:space="preserve"> rating: Developing</w:t>
      </w:r>
    </w:p>
    <w:p w14:paraId="68166D8C" w14:textId="77777777" w:rsidR="00E33302" w:rsidRPr="00E33302" w:rsidRDefault="00E33302" w:rsidP="00E33302">
      <w:pPr>
        <w:pStyle w:val="ListParagraph"/>
        <w:numPr>
          <w:ilvl w:val="0"/>
          <w:numId w:val="8"/>
        </w:numPr>
        <w:spacing w:after="120" w:line="276" w:lineRule="auto"/>
        <w:rPr>
          <w:rFonts w:cs="Arial"/>
          <w:b/>
          <w:bCs/>
          <w:sz w:val="28"/>
          <w:szCs w:val="28"/>
        </w:rPr>
      </w:pPr>
      <w:r w:rsidRPr="00E33302">
        <w:rPr>
          <w:rFonts w:cs="Arial"/>
          <w:b/>
          <w:bCs/>
          <w:sz w:val="28"/>
          <w:szCs w:val="28"/>
        </w:rPr>
        <w:t>Outcome owner: Chief Nurse/Chief Operating Officer/Clinical Leads</w:t>
      </w:r>
    </w:p>
    <w:p w14:paraId="2507B308" w14:textId="77777777" w:rsidR="00E33302" w:rsidRDefault="00E33302" w:rsidP="00E33302">
      <w:pPr>
        <w:spacing w:after="120" w:line="276" w:lineRule="auto"/>
        <w:rPr>
          <w:rFonts w:cs="Arial"/>
          <w:b/>
          <w:bCs/>
          <w:sz w:val="28"/>
          <w:szCs w:val="28"/>
        </w:rPr>
      </w:pPr>
    </w:p>
    <w:p w14:paraId="07A29145" w14:textId="77777777" w:rsidR="00E33302" w:rsidRDefault="00E33302" w:rsidP="00E33302">
      <w:pPr>
        <w:spacing w:after="120" w:line="276" w:lineRule="auto"/>
        <w:rPr>
          <w:rFonts w:cs="Arial"/>
          <w:b/>
          <w:bCs/>
          <w:sz w:val="28"/>
          <w:szCs w:val="28"/>
        </w:rPr>
      </w:pPr>
    </w:p>
    <w:p w14:paraId="0F3D31BA" w14:textId="77777777" w:rsidR="00E33302" w:rsidRDefault="00E33302" w:rsidP="00E33302">
      <w:pPr>
        <w:spacing w:after="120" w:line="276" w:lineRule="auto"/>
        <w:rPr>
          <w:rFonts w:cs="Arial"/>
          <w:b/>
          <w:bCs/>
          <w:sz w:val="28"/>
          <w:szCs w:val="28"/>
        </w:rPr>
      </w:pPr>
    </w:p>
    <w:p w14:paraId="3055665D" w14:textId="77777777" w:rsidR="00E33302" w:rsidRDefault="00E33302" w:rsidP="00E33302">
      <w:pPr>
        <w:spacing w:after="120" w:line="276" w:lineRule="auto"/>
        <w:rPr>
          <w:rFonts w:cs="Arial"/>
          <w:b/>
          <w:bCs/>
          <w:sz w:val="28"/>
          <w:szCs w:val="28"/>
        </w:rPr>
      </w:pPr>
    </w:p>
    <w:p w14:paraId="07E87D1A" w14:textId="77777777" w:rsidR="00E33302" w:rsidRDefault="00E33302" w:rsidP="00E33302">
      <w:pPr>
        <w:spacing w:after="120" w:line="276" w:lineRule="auto"/>
        <w:rPr>
          <w:rFonts w:cs="Arial"/>
          <w:b/>
          <w:bCs/>
          <w:sz w:val="28"/>
          <w:szCs w:val="28"/>
        </w:rPr>
      </w:pPr>
    </w:p>
    <w:p w14:paraId="0335F0F0" w14:textId="77777777" w:rsidR="00E33302" w:rsidRDefault="00E33302" w:rsidP="00E33302">
      <w:pPr>
        <w:spacing w:after="120" w:line="276" w:lineRule="auto"/>
        <w:rPr>
          <w:rFonts w:cs="Arial"/>
          <w:b/>
          <w:bCs/>
          <w:sz w:val="28"/>
          <w:szCs w:val="28"/>
        </w:rPr>
      </w:pPr>
    </w:p>
    <w:p w14:paraId="1B298DFD" w14:textId="77777777" w:rsidR="00E33302" w:rsidRDefault="00E33302" w:rsidP="00E33302">
      <w:pPr>
        <w:spacing w:after="120" w:line="276" w:lineRule="auto"/>
        <w:rPr>
          <w:rFonts w:cs="Arial"/>
          <w:b/>
          <w:bCs/>
          <w:sz w:val="28"/>
          <w:szCs w:val="28"/>
        </w:rPr>
      </w:pPr>
    </w:p>
    <w:p w14:paraId="64885995" w14:textId="38AF3084" w:rsidR="00E33302" w:rsidRPr="009C23F2" w:rsidRDefault="00E33302" w:rsidP="00E33302">
      <w:pPr>
        <w:rPr>
          <w:rFonts w:ascii="Arial" w:hAnsi="Arial" w:cs="Arial"/>
          <w:b/>
          <w:bCs/>
          <w:sz w:val="28"/>
          <w:szCs w:val="28"/>
        </w:rPr>
      </w:pPr>
      <w:r w:rsidRPr="009C23F2">
        <w:rPr>
          <w:rFonts w:ascii="Arial" w:hAnsi="Arial" w:cs="Arial"/>
          <w:b/>
          <w:bCs/>
          <w:sz w:val="28"/>
          <w:szCs w:val="28"/>
        </w:rPr>
        <w:lastRenderedPageBreak/>
        <w:t>Outcome 1</w:t>
      </w:r>
      <w:r>
        <w:rPr>
          <w:rFonts w:ascii="Arial" w:hAnsi="Arial" w:cs="Arial"/>
          <w:b/>
          <w:bCs/>
          <w:sz w:val="28"/>
          <w:szCs w:val="28"/>
        </w:rPr>
        <w:t>C</w:t>
      </w:r>
      <w:r w:rsidRPr="009C23F2">
        <w:rPr>
          <w:rFonts w:ascii="Arial" w:hAnsi="Arial" w:cs="Arial"/>
          <w:b/>
          <w:bCs/>
          <w:sz w:val="28"/>
          <w:szCs w:val="28"/>
        </w:rPr>
        <w:t xml:space="preserve">: </w:t>
      </w:r>
      <w:r>
        <w:rPr>
          <w:rFonts w:ascii="Arial" w:hAnsi="Arial" w:cs="Arial"/>
          <w:b/>
          <w:bCs/>
          <w:sz w:val="28"/>
          <w:szCs w:val="28"/>
        </w:rPr>
        <w:t>When patients (service users) use the service, they are free from harm.</w:t>
      </w:r>
    </w:p>
    <w:p w14:paraId="5DE18F7B" w14:textId="77777777" w:rsidR="00E33302" w:rsidRDefault="00E33302" w:rsidP="00E33302">
      <w:pPr>
        <w:rPr>
          <w:rFonts w:ascii="Arial" w:hAnsi="Arial" w:cs="Arial"/>
          <w:b/>
          <w:bCs/>
        </w:rPr>
      </w:pPr>
    </w:p>
    <w:p w14:paraId="314A402B" w14:textId="77777777" w:rsidR="00E33302" w:rsidRDefault="00E33302" w:rsidP="00E33302">
      <w:pPr>
        <w:rPr>
          <w:rFonts w:ascii="Arial" w:hAnsi="Arial" w:cs="Arial"/>
          <w:b/>
          <w:bCs/>
        </w:rPr>
      </w:pPr>
      <w:r>
        <w:rPr>
          <w:rFonts w:ascii="Arial" w:hAnsi="Arial" w:cs="Arial"/>
          <w:b/>
          <w:bCs/>
        </w:rPr>
        <w:t>Evidence:</w:t>
      </w:r>
    </w:p>
    <w:p w14:paraId="088C8D56" w14:textId="77777777" w:rsidR="00E33302" w:rsidRPr="009C23F2" w:rsidRDefault="00E33302" w:rsidP="00E33302">
      <w:pPr>
        <w:spacing w:after="120" w:line="276" w:lineRule="auto"/>
        <w:rPr>
          <w:rFonts w:ascii="Arial" w:hAnsi="Arial" w:cs="Arial"/>
        </w:rPr>
      </w:pPr>
    </w:p>
    <w:p w14:paraId="2DE4D569" w14:textId="77777777" w:rsidR="00E33302" w:rsidRPr="0085331D" w:rsidRDefault="00E33302" w:rsidP="00E33302">
      <w:pPr>
        <w:pStyle w:val="Heading4"/>
        <w:widowControl w:val="0"/>
        <w:numPr>
          <w:ilvl w:val="0"/>
          <w:numId w:val="11"/>
        </w:numPr>
        <w:spacing w:before="0" w:after="120" w:line="276" w:lineRule="auto"/>
        <w:rPr>
          <w:rFonts w:cs="Arial"/>
          <w:b w:val="0"/>
          <w:bCs/>
        </w:rPr>
      </w:pPr>
      <w:r w:rsidRPr="0085331D">
        <w:rPr>
          <w:rFonts w:cs="Arial"/>
          <w:b w:val="0"/>
          <w:bCs/>
        </w:rPr>
        <w:t>Patient experience data, including incidents shared with stakeholders.</w:t>
      </w:r>
    </w:p>
    <w:p w14:paraId="3EDBED51" w14:textId="77777777" w:rsidR="00E33302" w:rsidRPr="0085331D" w:rsidRDefault="00E33302" w:rsidP="00E33302">
      <w:pPr>
        <w:pStyle w:val="Heading4"/>
        <w:widowControl w:val="0"/>
        <w:numPr>
          <w:ilvl w:val="0"/>
          <w:numId w:val="11"/>
        </w:numPr>
        <w:spacing w:before="0" w:after="120" w:line="276" w:lineRule="auto"/>
        <w:rPr>
          <w:rFonts w:cs="Arial"/>
          <w:b w:val="0"/>
          <w:bCs/>
        </w:rPr>
      </w:pPr>
      <w:r w:rsidRPr="0085331D">
        <w:rPr>
          <w:rFonts w:cs="Arial"/>
          <w:b w:val="0"/>
          <w:bCs/>
        </w:rPr>
        <w:t>The Trust has policy and procedure in place to support patient safety, this includes but is not limited to:</w:t>
      </w:r>
    </w:p>
    <w:p w14:paraId="162C23E8"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Advanced care planning</w:t>
      </w:r>
      <w:r>
        <w:rPr>
          <w:rFonts w:cs="Arial"/>
        </w:rPr>
        <w:t>.</w:t>
      </w:r>
    </w:p>
    <w:p w14:paraId="366A28D7"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Chaperone</w:t>
      </w:r>
      <w:r>
        <w:rPr>
          <w:rFonts w:cs="Arial"/>
        </w:rPr>
        <w:t>.</w:t>
      </w:r>
    </w:p>
    <w:p w14:paraId="21AD845E"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Children In Care (Looked After Children)</w:t>
      </w:r>
      <w:r>
        <w:rPr>
          <w:rFonts w:cs="Arial"/>
        </w:rPr>
        <w:t>.</w:t>
      </w:r>
    </w:p>
    <w:p w14:paraId="18BBCFD6"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CPR – Do Not Attempt (DNACPR)</w:t>
      </w:r>
      <w:r>
        <w:rPr>
          <w:rFonts w:cs="Arial"/>
        </w:rPr>
        <w:t>.</w:t>
      </w:r>
    </w:p>
    <w:p w14:paraId="7820F55E"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Incident reporting</w:t>
      </w:r>
      <w:r>
        <w:rPr>
          <w:rFonts w:cs="Arial"/>
        </w:rPr>
        <w:t>.</w:t>
      </w:r>
    </w:p>
    <w:p w14:paraId="237212EF"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Infection prevention and control</w:t>
      </w:r>
      <w:r>
        <w:rPr>
          <w:rFonts w:cs="Arial"/>
        </w:rPr>
        <w:t>.</w:t>
      </w:r>
    </w:p>
    <w:p w14:paraId="6A4D10FF"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Patient access</w:t>
      </w:r>
      <w:r>
        <w:rPr>
          <w:rFonts w:cs="Arial"/>
        </w:rPr>
        <w:t>.</w:t>
      </w:r>
    </w:p>
    <w:p w14:paraId="2991ECFE"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Pressure ulcer</w:t>
      </w:r>
      <w:r>
        <w:rPr>
          <w:rFonts w:cs="Arial"/>
        </w:rPr>
        <w:t>.</w:t>
      </w:r>
    </w:p>
    <w:p w14:paraId="5E3D8465" w14:textId="77777777" w:rsidR="00E33302" w:rsidRPr="00034727" w:rsidRDefault="00E33302" w:rsidP="00E33302">
      <w:pPr>
        <w:pStyle w:val="ListParagraph"/>
        <w:widowControl w:val="0"/>
        <w:numPr>
          <w:ilvl w:val="0"/>
          <w:numId w:val="9"/>
        </w:numPr>
        <w:spacing w:after="120" w:line="276" w:lineRule="auto"/>
        <w:ind w:left="1488" w:hanging="709"/>
        <w:contextualSpacing w:val="0"/>
        <w:rPr>
          <w:rFonts w:cs="Arial"/>
        </w:rPr>
      </w:pPr>
      <w:r w:rsidRPr="00034727">
        <w:rPr>
          <w:rFonts w:cs="Arial"/>
        </w:rPr>
        <w:t>Safeguarding – adults and children</w:t>
      </w:r>
      <w:r>
        <w:rPr>
          <w:rFonts w:cs="Arial"/>
        </w:rPr>
        <w:t>.</w:t>
      </w:r>
    </w:p>
    <w:p w14:paraId="790CF267" w14:textId="77777777" w:rsidR="00E33302" w:rsidRPr="0085331D" w:rsidRDefault="00E33302" w:rsidP="00E33302">
      <w:pPr>
        <w:pStyle w:val="ListParagraph"/>
        <w:numPr>
          <w:ilvl w:val="0"/>
          <w:numId w:val="9"/>
        </w:numPr>
        <w:spacing w:after="120" w:line="276" w:lineRule="auto"/>
        <w:contextualSpacing w:val="0"/>
        <w:rPr>
          <w:rFonts w:cs="Arial"/>
        </w:rPr>
      </w:pPr>
      <w:r w:rsidRPr="0085331D">
        <w:rPr>
          <w:rFonts w:cs="Arial"/>
        </w:rPr>
        <w:t>Services also have specific guidelines (using either regionally/locally agreed procedures, or the Royal Marsden clinical procedures) such as:</w:t>
      </w:r>
    </w:p>
    <w:p w14:paraId="00BC3FD9" w14:textId="77777777" w:rsidR="00E33302" w:rsidRPr="00034727" w:rsidRDefault="00E33302" w:rsidP="00E33302">
      <w:pPr>
        <w:pStyle w:val="ListParagraph"/>
        <w:widowControl w:val="0"/>
        <w:numPr>
          <w:ilvl w:val="0"/>
          <w:numId w:val="10"/>
        </w:numPr>
        <w:spacing w:after="120" w:line="276" w:lineRule="auto"/>
        <w:ind w:left="1488" w:hanging="709"/>
        <w:contextualSpacing w:val="0"/>
        <w:rPr>
          <w:rFonts w:cs="Arial"/>
        </w:rPr>
      </w:pPr>
      <w:r w:rsidRPr="00034727">
        <w:rPr>
          <w:rFonts w:cs="Arial"/>
        </w:rPr>
        <w:t>UTC specific fracture guideline.</w:t>
      </w:r>
    </w:p>
    <w:p w14:paraId="50EA26FF" w14:textId="77777777" w:rsidR="00E33302" w:rsidRPr="00034727" w:rsidRDefault="00E33302" w:rsidP="00E33302">
      <w:pPr>
        <w:pStyle w:val="ListParagraph"/>
        <w:widowControl w:val="0"/>
        <w:numPr>
          <w:ilvl w:val="0"/>
          <w:numId w:val="10"/>
        </w:numPr>
        <w:spacing w:after="120" w:line="276" w:lineRule="auto"/>
        <w:ind w:left="1488" w:hanging="709"/>
        <w:contextualSpacing w:val="0"/>
        <w:rPr>
          <w:rFonts w:cs="Arial"/>
        </w:rPr>
      </w:pPr>
      <w:r w:rsidRPr="00034727">
        <w:rPr>
          <w:rFonts w:cs="Arial"/>
        </w:rPr>
        <w:t>UTC overarching clinical pathway guideline.</w:t>
      </w:r>
    </w:p>
    <w:p w14:paraId="21F35087" w14:textId="77777777" w:rsidR="00E33302" w:rsidRPr="0085331D" w:rsidRDefault="00E33302" w:rsidP="00E33302">
      <w:pPr>
        <w:pStyle w:val="ListParagraph"/>
        <w:numPr>
          <w:ilvl w:val="0"/>
          <w:numId w:val="10"/>
        </w:numPr>
        <w:spacing w:after="120" w:line="276" w:lineRule="auto"/>
        <w:contextualSpacing w:val="0"/>
        <w:rPr>
          <w:rFonts w:cs="Arial"/>
        </w:rPr>
      </w:pPr>
      <w:r w:rsidRPr="0085331D">
        <w:rPr>
          <w:rFonts w:cs="Arial"/>
        </w:rPr>
        <w:t>Elements of many policies focus on safety and inclusion for applicable protected characteristic groups. For example:</w:t>
      </w:r>
    </w:p>
    <w:p w14:paraId="0E6514C7"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 xml:space="preserve">Age – safeguarding adults, and children, infant feeding policy, and many specific policies for children’s services, and </w:t>
      </w:r>
      <w:r w:rsidRPr="00034727">
        <w:rPr>
          <w:rFonts w:cs="Arial"/>
        </w:rPr>
        <w:lastRenderedPageBreak/>
        <w:t>some more relevant for elderly or frail patients such as wound care and pressure ulcer policies.</w:t>
      </w:r>
    </w:p>
    <w:p w14:paraId="56DABF94"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 xml:space="preserve">Disability – reasonable adjustments </w:t>
      </w:r>
      <w:proofErr w:type="gramStart"/>
      <w:r w:rsidRPr="00034727">
        <w:rPr>
          <w:rFonts w:cs="Arial"/>
        </w:rPr>
        <w:t>policy, and</w:t>
      </w:r>
      <w:proofErr w:type="gramEnd"/>
      <w:r w:rsidRPr="00034727">
        <w:rPr>
          <w:rFonts w:cs="Arial"/>
        </w:rPr>
        <w:t xml:space="preserve"> working with people with learning disability guideline.</w:t>
      </w:r>
    </w:p>
    <w:p w14:paraId="20F46DD4"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 xml:space="preserve">Gender reassignment – policy in development in partnership with Cheshire and Merseyside equality colleagues and local trans groups, many complexities mean it is taking time. All Trust policies have </w:t>
      </w:r>
      <w:proofErr w:type="gramStart"/>
      <w:r w:rsidRPr="00034727">
        <w:rPr>
          <w:rFonts w:cs="Arial"/>
        </w:rPr>
        <w:t>EqIA</w:t>
      </w:r>
      <w:proofErr w:type="gramEnd"/>
      <w:r w:rsidRPr="00034727">
        <w:rPr>
          <w:rFonts w:cs="Arial"/>
        </w:rPr>
        <w:t xml:space="preserve"> and updates made to reflect trans needs and legislation as required.</w:t>
      </w:r>
    </w:p>
    <w:p w14:paraId="5C26286B" w14:textId="77777777" w:rsidR="00E33302" w:rsidRPr="0085331D" w:rsidRDefault="00E33302" w:rsidP="00E33302">
      <w:pPr>
        <w:pStyle w:val="ListParagraph"/>
        <w:widowControl w:val="0"/>
        <w:numPr>
          <w:ilvl w:val="0"/>
          <w:numId w:val="12"/>
        </w:numPr>
        <w:spacing w:after="120" w:line="276" w:lineRule="auto"/>
        <w:ind w:left="1488" w:hanging="709"/>
        <w:contextualSpacing w:val="0"/>
        <w:rPr>
          <w:rFonts w:cs="Arial"/>
        </w:rPr>
      </w:pPr>
      <w:r w:rsidRPr="0085331D">
        <w:rPr>
          <w:rFonts w:cs="Arial"/>
        </w:rPr>
        <w:t xml:space="preserve">Marriage and civil partnership – all policies have an </w:t>
      </w:r>
      <w:proofErr w:type="gramStart"/>
      <w:r w:rsidRPr="0085331D">
        <w:rPr>
          <w:rFonts w:cs="Arial"/>
        </w:rPr>
        <w:t>EqIA</w:t>
      </w:r>
      <w:proofErr w:type="gramEnd"/>
      <w:r w:rsidRPr="0085331D">
        <w:rPr>
          <w:rFonts w:cs="Arial"/>
        </w:rPr>
        <w:t xml:space="preserve"> and updates made as required as to narrative and recording of opposite/same sex marriage and civil partnership.</w:t>
      </w:r>
    </w:p>
    <w:p w14:paraId="3EE978DF" w14:textId="77777777" w:rsidR="00E33302" w:rsidRPr="0085331D" w:rsidRDefault="00E33302" w:rsidP="00E33302">
      <w:pPr>
        <w:pStyle w:val="ListParagraph"/>
        <w:numPr>
          <w:ilvl w:val="0"/>
          <w:numId w:val="12"/>
        </w:numPr>
        <w:spacing w:after="120" w:line="276" w:lineRule="auto"/>
        <w:ind w:left="1488" w:hanging="709"/>
        <w:contextualSpacing w:val="0"/>
        <w:rPr>
          <w:rFonts w:cs="Arial"/>
        </w:rPr>
      </w:pPr>
      <w:r w:rsidRPr="0085331D">
        <w:rPr>
          <w:rFonts w:cs="Arial"/>
        </w:rPr>
        <w:t>Pregnancy and maternity – supporting bereaved parents, surrogacy, and others</w:t>
      </w:r>
      <w:r>
        <w:rPr>
          <w:rFonts w:cs="Arial"/>
        </w:rPr>
        <w:t>.</w:t>
      </w:r>
    </w:p>
    <w:p w14:paraId="1DCEE159"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Race or ethnicity – language interpretation, domestic abuse, FGM, honour-based violence, forced marriage etc. policy. Trafficking and modern slavery guidelines.</w:t>
      </w:r>
    </w:p>
    <w:p w14:paraId="24A7E11C"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Religion or belief – violence and aggression policy, and dignity and respect policy for staff, end of life care.</w:t>
      </w:r>
    </w:p>
    <w:p w14:paraId="5773B77A"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 xml:space="preserve">Sex – most policies relate to all </w:t>
      </w:r>
      <w:proofErr w:type="gramStart"/>
      <w:r w:rsidRPr="00034727">
        <w:rPr>
          <w:rFonts w:cs="Arial"/>
        </w:rPr>
        <w:t>genders,</w:t>
      </w:r>
      <w:proofErr w:type="gramEnd"/>
      <w:r w:rsidRPr="00034727">
        <w:rPr>
          <w:rFonts w:cs="Arial"/>
        </w:rPr>
        <w:t xml:space="preserve"> with no gender specific services the Trust does not generally have gender specific policies and work is ongoing through EqIA to ensure all policies reflect gender diversity. Some clinical procedures are relevant to a gender.</w:t>
      </w:r>
    </w:p>
    <w:p w14:paraId="0D52A807" w14:textId="77777777" w:rsidR="00E33302" w:rsidRPr="00034727" w:rsidRDefault="00E33302" w:rsidP="00E33302">
      <w:pPr>
        <w:pStyle w:val="ListParagraph"/>
        <w:widowControl w:val="0"/>
        <w:numPr>
          <w:ilvl w:val="0"/>
          <w:numId w:val="12"/>
        </w:numPr>
        <w:spacing w:after="120" w:line="276" w:lineRule="auto"/>
        <w:ind w:left="1488" w:hanging="709"/>
        <w:contextualSpacing w:val="0"/>
        <w:rPr>
          <w:rFonts w:cs="Arial"/>
        </w:rPr>
      </w:pPr>
      <w:r w:rsidRPr="00034727">
        <w:rPr>
          <w:rFonts w:cs="Arial"/>
        </w:rPr>
        <w:t xml:space="preserve">Sexual orientation - all policies have an </w:t>
      </w:r>
      <w:proofErr w:type="gramStart"/>
      <w:r w:rsidRPr="00034727">
        <w:rPr>
          <w:rFonts w:cs="Arial"/>
        </w:rPr>
        <w:t>EqIA</w:t>
      </w:r>
      <w:proofErr w:type="gramEnd"/>
      <w:r w:rsidRPr="00034727">
        <w:rPr>
          <w:rFonts w:cs="Arial"/>
        </w:rPr>
        <w:t xml:space="preserve"> and updates made as required as to narrative and recording of opposite/same sex marriage and civil partnership and next of kin etc. </w:t>
      </w:r>
    </w:p>
    <w:p w14:paraId="3704CCD1" w14:textId="321D5AFE"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t xml:space="preserve">The Trust is actively working to embed policy and practice to implement the new NHS Patient Safety Incident Reporting Framework (PSIRF), which will replace existing serious incident reporting processes in 2023/24. This work is led by the Board with representatives from across the Trust, including engagement with the </w:t>
      </w:r>
      <w:r w:rsidR="00492D3F">
        <w:rPr>
          <w:rFonts w:cs="Arial"/>
        </w:rPr>
        <w:t>E</w:t>
      </w:r>
      <w:r w:rsidRPr="0085331D">
        <w:rPr>
          <w:rFonts w:cs="Arial"/>
        </w:rPr>
        <w:t xml:space="preserve">quality </w:t>
      </w:r>
      <w:r w:rsidR="00492D3F">
        <w:rPr>
          <w:rFonts w:cs="Arial"/>
        </w:rPr>
        <w:t>L</w:t>
      </w:r>
      <w:r w:rsidRPr="0085331D">
        <w:rPr>
          <w:rFonts w:cs="Arial"/>
        </w:rPr>
        <w:t>ead.</w:t>
      </w:r>
    </w:p>
    <w:p w14:paraId="538E447C" w14:textId="77777777"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t>All Trust staff must undertake regular mandated training, compliance is actively monitored and managed by Board. Some training is role specific, such as level three safeguarding, some is for all staff including the new Oliver McGowan training.</w:t>
      </w:r>
    </w:p>
    <w:p w14:paraId="13E62F54" w14:textId="77777777"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t xml:space="preserve">Additional training is identified in annual service training needs analysis, or if appropriate </w:t>
      </w:r>
      <w:proofErr w:type="gramStart"/>
      <w:r w:rsidRPr="0085331D">
        <w:rPr>
          <w:rFonts w:cs="Arial"/>
        </w:rPr>
        <w:t>as a result of</w:t>
      </w:r>
      <w:proofErr w:type="gramEnd"/>
      <w:r w:rsidRPr="0085331D">
        <w:rPr>
          <w:rFonts w:cs="Arial"/>
        </w:rPr>
        <w:t xml:space="preserve"> HR processes such as disciplinary or capability.</w:t>
      </w:r>
    </w:p>
    <w:p w14:paraId="00B25AAC" w14:textId="77777777"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lastRenderedPageBreak/>
        <w:t>Training recommendations are governed through the Education Governance Group, part of the quality and people governance structures, to ensure all training is appropriate and of high quality.</w:t>
      </w:r>
    </w:p>
    <w:p w14:paraId="554D31F4" w14:textId="77777777"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t>Additional training may be identified through reviews and incidents, for example a safeguarding review in Halton has identified a training need in relation to Gypsy, Roma, and Traveller communities, training that is being developed for the 0 – 19s services in Halton and Warrington with Irish Community Care.</w:t>
      </w:r>
    </w:p>
    <w:p w14:paraId="0D8243B3" w14:textId="77777777"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t>Voice of the child is an important programme in the Trust, ensuring the capturing of a child’s voice, whatever, age, so that their needs are included in care planning. A dedicated intranet page provides guidance and resources for staff, and programme lead regularly presents on the programme to relevant forum in the Trust, for example to the engagement group, and to Time to Shine (the monthly forum for showcasing learning and best practice in Trust services).</w:t>
      </w:r>
    </w:p>
    <w:p w14:paraId="596BD1BD" w14:textId="77777777" w:rsidR="00E33302" w:rsidRPr="0085331D" w:rsidRDefault="00E33302" w:rsidP="00E33302">
      <w:pPr>
        <w:pStyle w:val="ListParagraph"/>
        <w:numPr>
          <w:ilvl w:val="0"/>
          <w:numId w:val="12"/>
        </w:numPr>
        <w:spacing w:after="120" w:line="276" w:lineRule="auto"/>
        <w:contextualSpacing w:val="0"/>
        <w:rPr>
          <w:rFonts w:cs="Arial"/>
        </w:rPr>
      </w:pPr>
      <w:r w:rsidRPr="0085331D">
        <w:rPr>
          <w:rFonts w:cs="Arial"/>
        </w:rPr>
        <w:t>Professional curiosity is a further programme, this time led by safeguarding, that teaches clinicians to look further and explore holistically the factors influencing the health and wellbeing of an individual or family.</w:t>
      </w:r>
    </w:p>
    <w:p w14:paraId="185A23D8" w14:textId="77777777" w:rsidR="00E33302" w:rsidRPr="0085331D" w:rsidRDefault="00E33302" w:rsidP="00E33302">
      <w:pPr>
        <w:pStyle w:val="Heading4"/>
        <w:widowControl w:val="0"/>
        <w:numPr>
          <w:ilvl w:val="0"/>
          <w:numId w:val="12"/>
        </w:numPr>
        <w:spacing w:before="0" w:after="120" w:line="276" w:lineRule="auto"/>
        <w:rPr>
          <w:rFonts w:cs="Arial"/>
          <w:b w:val="0"/>
          <w:lang w:eastAsia="en-GB"/>
        </w:rPr>
      </w:pPr>
      <w:r w:rsidRPr="0085331D">
        <w:rPr>
          <w:rFonts w:cs="Arial"/>
          <w:b w:val="0"/>
        </w:rPr>
        <w:t>All Trust staff are enabled to report incidents and near misses. The incident reporting policy is available to all staff, including via a quick link on the intranet. From November 2023 this is also available via other devices as the Trust has moved to an extranet accessible to all our staff via their nhs.net email address. The Ulysses reporting system was updated in 2022 to more effectively record incidents related to protected characteristic groups, particularly those related to violence, aggression, harassment, and abuse related to a protected characteristic.</w:t>
      </w:r>
    </w:p>
    <w:p w14:paraId="551DC353" w14:textId="586F86D7" w:rsidR="00E33302" w:rsidRDefault="00E33302" w:rsidP="00E33302">
      <w:pPr>
        <w:pStyle w:val="ListParagraph"/>
        <w:numPr>
          <w:ilvl w:val="0"/>
          <w:numId w:val="12"/>
        </w:numPr>
        <w:spacing w:after="120" w:line="276" w:lineRule="auto"/>
        <w:contextualSpacing w:val="0"/>
        <w:rPr>
          <w:rFonts w:cs="Arial"/>
        </w:rPr>
      </w:pPr>
      <w:r w:rsidRPr="0085331D">
        <w:rPr>
          <w:rFonts w:cs="Arial"/>
        </w:rPr>
        <w:t xml:space="preserve">The NHS Staff Survey asks questions about reporting of incidents and staff feeling safe to do so. The Trust recognises the difference in responses for some protected characteristic groups, and through the </w:t>
      </w:r>
      <w:r w:rsidR="00492D3F">
        <w:rPr>
          <w:rFonts w:cs="Arial"/>
        </w:rPr>
        <w:t>S</w:t>
      </w:r>
      <w:r w:rsidRPr="0085331D">
        <w:rPr>
          <w:rFonts w:cs="Arial"/>
        </w:rPr>
        <w:t xml:space="preserve">taff </w:t>
      </w:r>
      <w:r w:rsidR="00492D3F">
        <w:rPr>
          <w:rFonts w:cs="Arial"/>
        </w:rPr>
        <w:t>N</w:t>
      </w:r>
      <w:r w:rsidRPr="0085331D">
        <w:rPr>
          <w:rFonts w:cs="Arial"/>
        </w:rPr>
        <w:t>etworks, FTSU engagement etc is working to improve staff confidence and awareness of reporting of any incidents of concern. Differential responses for disabled and ethnically diverse staff for every staff indicator in 2023 was presented to Board in August.</w:t>
      </w:r>
    </w:p>
    <w:p w14:paraId="6E271155" w14:textId="77777777" w:rsidR="00E33302" w:rsidRPr="005F300B" w:rsidRDefault="00E33302" w:rsidP="00E33302">
      <w:pPr>
        <w:spacing w:after="120" w:line="276" w:lineRule="auto"/>
        <w:jc w:val="center"/>
        <w:rPr>
          <w:rFonts w:cs="Arial"/>
          <w:i/>
          <w:iCs/>
        </w:rPr>
      </w:pPr>
      <w:r w:rsidRPr="005F300B">
        <w:rPr>
          <w:rFonts w:cs="Arial"/>
          <w:i/>
          <w:iCs/>
        </w:rPr>
        <w:t>I feel safe to speak up about anything that concerns me in this Trust (agree/agree strongly):</w:t>
      </w:r>
    </w:p>
    <w:p w14:paraId="6BD0CA76" w14:textId="77777777" w:rsidR="00E33302" w:rsidRPr="005F300B" w:rsidRDefault="00E33302" w:rsidP="00E33302">
      <w:pPr>
        <w:pStyle w:val="ListParagraph"/>
        <w:widowControl w:val="0"/>
        <w:numPr>
          <w:ilvl w:val="0"/>
          <w:numId w:val="13"/>
        </w:numPr>
        <w:spacing w:after="120" w:line="276" w:lineRule="auto"/>
        <w:ind w:left="1346" w:hanging="567"/>
        <w:contextualSpacing w:val="0"/>
        <w:rPr>
          <w:rFonts w:cs="Arial"/>
        </w:rPr>
      </w:pPr>
      <w:r w:rsidRPr="005F300B">
        <w:rPr>
          <w:rFonts w:cs="Arial"/>
          <w:b/>
          <w:bCs/>
        </w:rPr>
        <w:t>2020</w:t>
      </w:r>
      <w:r w:rsidRPr="005F300B">
        <w:rPr>
          <w:rFonts w:cs="Arial"/>
        </w:rPr>
        <w:t xml:space="preserve"> - disabled staff 59.2% not disabled staff 69.4%. Ethnically diverse staff 72.7% white staff 67.4%</w:t>
      </w:r>
    </w:p>
    <w:p w14:paraId="43F3EFF4" w14:textId="77777777" w:rsidR="00E33302" w:rsidRPr="005F300B" w:rsidRDefault="00E33302" w:rsidP="00E33302">
      <w:pPr>
        <w:pStyle w:val="ListParagraph"/>
        <w:widowControl w:val="0"/>
        <w:numPr>
          <w:ilvl w:val="0"/>
          <w:numId w:val="13"/>
        </w:numPr>
        <w:spacing w:after="120" w:line="276" w:lineRule="auto"/>
        <w:ind w:left="1346" w:hanging="567"/>
        <w:contextualSpacing w:val="0"/>
        <w:rPr>
          <w:rFonts w:cs="Arial"/>
        </w:rPr>
      </w:pPr>
      <w:r w:rsidRPr="005F300B">
        <w:rPr>
          <w:rFonts w:cs="Arial"/>
          <w:b/>
          <w:bCs/>
        </w:rPr>
        <w:t>2021</w:t>
      </w:r>
      <w:r w:rsidRPr="005F300B">
        <w:rPr>
          <w:rFonts w:cs="Arial"/>
        </w:rPr>
        <w:t xml:space="preserve"> – disabled staff 62.4 not disabled staff 72.0% Ethnically diverse staff 64.4% white staff 70.2%</w:t>
      </w:r>
    </w:p>
    <w:p w14:paraId="00492A74" w14:textId="77777777" w:rsidR="00E33302" w:rsidRPr="005F300B" w:rsidRDefault="00E33302" w:rsidP="00E33302">
      <w:pPr>
        <w:pStyle w:val="ListParagraph"/>
        <w:widowControl w:val="0"/>
        <w:numPr>
          <w:ilvl w:val="0"/>
          <w:numId w:val="13"/>
        </w:numPr>
        <w:spacing w:after="120" w:line="276" w:lineRule="auto"/>
        <w:ind w:left="1346" w:hanging="567"/>
        <w:contextualSpacing w:val="0"/>
        <w:rPr>
          <w:rFonts w:cs="Arial"/>
        </w:rPr>
      </w:pPr>
      <w:r w:rsidRPr="005F300B">
        <w:rPr>
          <w:rFonts w:cs="Arial"/>
          <w:b/>
          <w:bCs/>
        </w:rPr>
        <w:t>2022</w:t>
      </w:r>
      <w:r w:rsidRPr="005F300B">
        <w:rPr>
          <w:rFonts w:cs="Arial"/>
        </w:rPr>
        <w:t xml:space="preserve"> – disabled staff 65.0% </w:t>
      </w:r>
      <w:proofErr w:type="spellStart"/>
      <w:r w:rsidRPr="005F300B">
        <w:rPr>
          <w:rFonts w:cs="Arial"/>
        </w:rPr>
        <w:t>non disabled</w:t>
      </w:r>
      <w:proofErr w:type="spellEnd"/>
      <w:r w:rsidRPr="005F300B">
        <w:rPr>
          <w:rFonts w:cs="Arial"/>
        </w:rPr>
        <w:t xml:space="preserve"> staff 70.8%. Ethnically diverse staff 60.4% white staff 70.1%</w:t>
      </w:r>
    </w:p>
    <w:p w14:paraId="11EE4A35" w14:textId="77777777" w:rsidR="00E33302" w:rsidRPr="005F300B" w:rsidRDefault="00E33302" w:rsidP="00E33302">
      <w:pPr>
        <w:spacing w:after="120" w:line="276" w:lineRule="auto"/>
        <w:rPr>
          <w:rFonts w:cs="Arial"/>
        </w:rPr>
      </w:pPr>
    </w:p>
    <w:p w14:paraId="7DA19138" w14:textId="4994BA66" w:rsidR="00E33302" w:rsidRPr="0085331D" w:rsidRDefault="00E33302" w:rsidP="00E33302">
      <w:pPr>
        <w:spacing w:after="120" w:line="276" w:lineRule="auto"/>
        <w:ind w:left="360"/>
        <w:jc w:val="center"/>
        <w:rPr>
          <w:rFonts w:cs="Arial"/>
          <w:i/>
          <w:iCs/>
        </w:rPr>
      </w:pPr>
      <w:r w:rsidRPr="0085331D">
        <w:rPr>
          <w:rFonts w:cs="Arial"/>
          <w:i/>
          <w:iCs/>
        </w:rPr>
        <w:t>If I spoke up about something that concerned me</w:t>
      </w:r>
      <w:r w:rsidR="00492D3F">
        <w:rPr>
          <w:rFonts w:cs="Arial"/>
          <w:i/>
          <w:iCs/>
        </w:rPr>
        <w:t>,</w:t>
      </w:r>
      <w:r w:rsidRPr="0085331D">
        <w:rPr>
          <w:rFonts w:cs="Arial"/>
          <w:i/>
          <w:iCs/>
        </w:rPr>
        <w:t xml:space="preserve"> I am confident that this Trust would address my concerns (agree/agree strongly):</w:t>
      </w:r>
    </w:p>
    <w:p w14:paraId="3A4D01DE" w14:textId="77777777" w:rsidR="00E33302" w:rsidRPr="005F300B" w:rsidRDefault="00E33302" w:rsidP="00E33302">
      <w:pPr>
        <w:pStyle w:val="ListParagraph"/>
        <w:widowControl w:val="0"/>
        <w:numPr>
          <w:ilvl w:val="0"/>
          <w:numId w:val="14"/>
        </w:numPr>
        <w:spacing w:after="120" w:line="276" w:lineRule="auto"/>
        <w:ind w:left="1346" w:hanging="567"/>
        <w:contextualSpacing w:val="0"/>
        <w:rPr>
          <w:rFonts w:cs="Arial"/>
        </w:rPr>
      </w:pPr>
      <w:r w:rsidRPr="005F300B">
        <w:rPr>
          <w:rFonts w:cs="Arial"/>
          <w:b/>
          <w:bCs/>
        </w:rPr>
        <w:t>2021</w:t>
      </w:r>
      <w:r w:rsidRPr="005F300B">
        <w:rPr>
          <w:rFonts w:cs="Arial"/>
        </w:rPr>
        <w:t xml:space="preserve"> – disabled staff 48.6% not disabled staff 60.2%. Ethnically diverse staff 55.6% white staff 57.8%</w:t>
      </w:r>
    </w:p>
    <w:p w14:paraId="374D7CB0" w14:textId="77777777" w:rsidR="00E33302" w:rsidRPr="005F300B" w:rsidRDefault="00E33302" w:rsidP="00E33302">
      <w:pPr>
        <w:pStyle w:val="ListParagraph"/>
        <w:widowControl w:val="0"/>
        <w:numPr>
          <w:ilvl w:val="0"/>
          <w:numId w:val="14"/>
        </w:numPr>
        <w:spacing w:after="120" w:line="276" w:lineRule="auto"/>
        <w:ind w:left="1346" w:hanging="567"/>
        <w:contextualSpacing w:val="0"/>
        <w:rPr>
          <w:rFonts w:cs="Arial"/>
        </w:rPr>
      </w:pPr>
      <w:r w:rsidRPr="005F300B">
        <w:rPr>
          <w:rFonts w:cs="Arial"/>
          <w:b/>
          <w:bCs/>
        </w:rPr>
        <w:t>2022</w:t>
      </w:r>
      <w:r w:rsidRPr="005F300B">
        <w:rPr>
          <w:rFonts w:cs="Arial"/>
        </w:rPr>
        <w:t xml:space="preserve"> – disabled staff 55.2% not disabled staff 59.1%. Ethnically diverse staff 52.1% white staff 58.8%</w:t>
      </w:r>
    </w:p>
    <w:p w14:paraId="32B53A04" w14:textId="77777777" w:rsidR="00E33302" w:rsidRPr="0085331D" w:rsidRDefault="00E33302" w:rsidP="00E33302">
      <w:pPr>
        <w:pStyle w:val="ListParagraph"/>
        <w:numPr>
          <w:ilvl w:val="0"/>
          <w:numId w:val="14"/>
        </w:numPr>
        <w:spacing w:after="120" w:line="276" w:lineRule="auto"/>
        <w:contextualSpacing w:val="0"/>
        <w:rPr>
          <w:rFonts w:cs="Arial"/>
        </w:rPr>
      </w:pPr>
      <w:r w:rsidRPr="0085331D">
        <w:rPr>
          <w:rFonts w:cs="Arial"/>
        </w:rPr>
        <w:t xml:space="preserve">Incidents are monitored through the quality governance structure of the Trust to Board, with </w:t>
      </w:r>
      <w:r>
        <w:rPr>
          <w:rFonts w:cs="Arial"/>
        </w:rPr>
        <w:t>root cause analysis</w:t>
      </w:r>
      <w:r w:rsidRPr="0085331D">
        <w:rPr>
          <w:rFonts w:cs="Arial"/>
        </w:rPr>
        <w:t xml:space="preserve"> undertaken, and lessons learned shared with all staff in Bridgewater Bulletins. </w:t>
      </w:r>
    </w:p>
    <w:p w14:paraId="6D7F6944" w14:textId="77777777" w:rsidR="00E33302" w:rsidRPr="0085331D" w:rsidRDefault="00E33302" w:rsidP="00E33302">
      <w:pPr>
        <w:pStyle w:val="ListParagraph"/>
        <w:numPr>
          <w:ilvl w:val="0"/>
          <w:numId w:val="14"/>
        </w:numPr>
        <w:spacing w:after="120" w:line="276" w:lineRule="auto"/>
        <w:contextualSpacing w:val="0"/>
        <w:rPr>
          <w:rFonts w:cs="Arial"/>
        </w:rPr>
      </w:pPr>
      <w:r w:rsidRPr="0085331D">
        <w:rPr>
          <w:rFonts w:cs="Arial"/>
        </w:rPr>
        <w:t xml:space="preserve">Patients can report via services and through Patient Experience, with all contacts monitored, recorded, and reviewed. Patient experience in the Trust is largely positive, with </w:t>
      </w:r>
      <w:proofErr w:type="gramStart"/>
      <w:r w:rsidRPr="0085331D">
        <w:rPr>
          <w:rFonts w:cs="Arial"/>
        </w:rPr>
        <w:t>the majority of</w:t>
      </w:r>
      <w:proofErr w:type="gramEnd"/>
      <w:r w:rsidRPr="0085331D">
        <w:rPr>
          <w:rFonts w:cs="Arial"/>
        </w:rPr>
        <w:t xml:space="preserve"> complaints or poor feedback relating to waiting times, understandable as many services have significant waiting lists following the Covid 19 pandemic measures that impacted on delivery in many Trust areas. More work could be done to increase access to patient reporting, while mechanisms are in place to report using talk to us forms, and a child friendly version, and through SMS messaging, telephone etc. there are still potential barriers for people with language needs and/or sensory impairments, and work is starting to engage with local groups to look at effective ways of eliminating or mitigating against these barriers. </w:t>
      </w:r>
      <w:hyperlink r:id="rId17" w:history="1">
        <w:r w:rsidRPr="0085331D">
          <w:rPr>
            <w:rStyle w:val="Hyperlink"/>
            <w:rFonts w:cs="Arial"/>
          </w:rPr>
          <w:t>https://bridgewater.nhs.uk/patient-information/</w:t>
        </w:r>
      </w:hyperlink>
      <w:r w:rsidRPr="0085331D">
        <w:rPr>
          <w:rFonts w:cs="Arial"/>
        </w:rPr>
        <w:t xml:space="preserve"> </w:t>
      </w:r>
    </w:p>
    <w:p w14:paraId="4BF65049" w14:textId="77777777" w:rsidR="00E33302" w:rsidRPr="0085331D" w:rsidRDefault="00E33302" w:rsidP="00E33302">
      <w:pPr>
        <w:pStyle w:val="ListParagraph"/>
        <w:numPr>
          <w:ilvl w:val="0"/>
          <w:numId w:val="15"/>
        </w:numPr>
        <w:spacing w:after="120" w:line="276" w:lineRule="auto"/>
        <w:contextualSpacing w:val="0"/>
        <w:rPr>
          <w:rFonts w:cs="Arial"/>
        </w:rPr>
      </w:pPr>
      <w:r w:rsidRPr="0085331D">
        <w:rPr>
          <w:rFonts w:cs="Arial"/>
        </w:rPr>
        <w:t>The Trust has a Freedom to Speak Up Guardian who is actively engaging with staff to support understanding of reporting mechanisms, including FTSU. They are supported in their role through a second guardian and a small group of champions – a project is underway to recruit a champion in every service in 2023/24. FTSU is embedded in the governance of the Trust through both the People structures and the quality structures, all leading to Board.</w:t>
      </w:r>
    </w:p>
    <w:p w14:paraId="1C81C262" w14:textId="77777777" w:rsidR="00E33302" w:rsidRPr="0085331D" w:rsidRDefault="00E33302" w:rsidP="00E33302">
      <w:pPr>
        <w:pStyle w:val="ListParagraph"/>
        <w:numPr>
          <w:ilvl w:val="0"/>
          <w:numId w:val="15"/>
        </w:numPr>
        <w:spacing w:after="120" w:line="276" w:lineRule="auto"/>
        <w:contextualSpacing w:val="0"/>
        <w:rPr>
          <w:rFonts w:cs="Arial"/>
        </w:rPr>
      </w:pPr>
      <w:r w:rsidRPr="0085331D">
        <w:rPr>
          <w:rFonts w:cs="Arial"/>
        </w:rPr>
        <w:t xml:space="preserve">The Trust is committed to the Just and Learning Culture programme led by Mersey </w:t>
      </w:r>
      <w:proofErr w:type="gramStart"/>
      <w:r w:rsidRPr="0085331D">
        <w:rPr>
          <w:rFonts w:cs="Arial"/>
        </w:rPr>
        <w:t>Care, and</w:t>
      </w:r>
      <w:proofErr w:type="gramEnd"/>
      <w:r w:rsidRPr="0085331D">
        <w:rPr>
          <w:rFonts w:cs="Arial"/>
        </w:rPr>
        <w:t xml:space="preserve"> following training of approx. 60 ambassadors in 2022 has seen updates to policy and practice to improve reporting and learning from incidents and near misses.</w:t>
      </w:r>
    </w:p>
    <w:p w14:paraId="4D923AC6" w14:textId="4D3178C3" w:rsidR="00E33302" w:rsidRPr="00E33302" w:rsidRDefault="00E33302" w:rsidP="00E33302">
      <w:pPr>
        <w:pStyle w:val="Heading4"/>
        <w:widowControl w:val="0"/>
        <w:numPr>
          <w:ilvl w:val="0"/>
          <w:numId w:val="15"/>
        </w:numPr>
        <w:spacing w:before="0" w:after="120" w:line="276" w:lineRule="auto"/>
        <w:rPr>
          <w:rFonts w:cs="Arial"/>
          <w:bCs/>
          <w:sz w:val="28"/>
          <w:szCs w:val="28"/>
        </w:rPr>
      </w:pPr>
      <w:r w:rsidRPr="00E33302">
        <w:rPr>
          <w:rFonts w:cs="Arial"/>
          <w:b w:val="0"/>
          <w:bCs/>
        </w:rPr>
        <w:lastRenderedPageBreak/>
        <w:t>The Trust</w:t>
      </w:r>
      <w:r w:rsidR="00492D3F">
        <w:rPr>
          <w:rFonts w:cs="Arial"/>
          <w:b w:val="0"/>
          <w:bCs/>
        </w:rPr>
        <w:t>’s E</w:t>
      </w:r>
      <w:r w:rsidRPr="00E33302">
        <w:rPr>
          <w:rFonts w:cs="Arial"/>
          <w:b w:val="0"/>
          <w:bCs/>
        </w:rPr>
        <w:t xml:space="preserve">quality </w:t>
      </w:r>
      <w:r w:rsidR="00492D3F">
        <w:rPr>
          <w:rFonts w:cs="Arial"/>
          <w:b w:val="0"/>
          <w:bCs/>
        </w:rPr>
        <w:t>L</w:t>
      </w:r>
      <w:r w:rsidRPr="00E33302">
        <w:rPr>
          <w:rFonts w:cs="Arial"/>
          <w:b w:val="0"/>
          <w:bCs/>
        </w:rPr>
        <w:t xml:space="preserve">ead is actively involved in both Just Culture, and Violence Prevention and Reduction workstreams to ensure equality voice is heard, they are also embedded within Trust governance, including at </w:t>
      </w:r>
      <w:r w:rsidR="00492D3F">
        <w:rPr>
          <w:rFonts w:cs="Arial"/>
          <w:b w:val="0"/>
          <w:bCs/>
        </w:rPr>
        <w:t>the Trust’s Health &amp; Safety Work</w:t>
      </w:r>
      <w:r w:rsidRPr="00E33302">
        <w:rPr>
          <w:rFonts w:cs="Arial"/>
          <w:b w:val="0"/>
          <w:bCs/>
        </w:rPr>
        <w:t>ing group.</w:t>
      </w:r>
    </w:p>
    <w:p w14:paraId="3576AF44" w14:textId="1ED09EC0" w:rsidR="00E33302" w:rsidRPr="00E33302" w:rsidRDefault="00E33302" w:rsidP="00E33302">
      <w:pPr>
        <w:pStyle w:val="Heading4"/>
        <w:widowControl w:val="0"/>
        <w:numPr>
          <w:ilvl w:val="0"/>
          <w:numId w:val="15"/>
        </w:numPr>
        <w:spacing w:before="0" w:after="120" w:line="276" w:lineRule="auto"/>
        <w:rPr>
          <w:rFonts w:cs="Arial"/>
          <w:b w:val="0"/>
          <w:bCs/>
          <w:sz w:val="28"/>
          <w:szCs w:val="28"/>
        </w:rPr>
      </w:pPr>
      <w:r w:rsidRPr="00E33302">
        <w:rPr>
          <w:rFonts w:cs="Arial"/>
          <w:b w:val="0"/>
          <w:bCs/>
        </w:rPr>
        <w:t xml:space="preserve">Engagement with the Trust </w:t>
      </w:r>
      <w:r w:rsidR="00492D3F">
        <w:rPr>
          <w:rFonts w:cs="Arial"/>
          <w:b w:val="0"/>
          <w:bCs/>
        </w:rPr>
        <w:t>E</w:t>
      </w:r>
      <w:r w:rsidRPr="00E33302">
        <w:rPr>
          <w:rFonts w:cs="Arial"/>
          <w:b w:val="0"/>
          <w:bCs/>
        </w:rPr>
        <w:t xml:space="preserve">quality </w:t>
      </w:r>
      <w:r w:rsidR="00492D3F">
        <w:rPr>
          <w:rFonts w:cs="Arial"/>
          <w:b w:val="0"/>
          <w:bCs/>
        </w:rPr>
        <w:t>L</w:t>
      </w:r>
      <w:r w:rsidRPr="00E33302">
        <w:rPr>
          <w:rFonts w:cs="Arial"/>
          <w:b w:val="0"/>
          <w:bCs/>
        </w:rPr>
        <w:t>ead also takes place when protected characteristic groups are identified in patient safety incidents or formal complaints. For example, in 2023 there has been a complaint received about provision of care to an autistic patient at the UTC; information was provided on possible training options for staff in this instance as part of the patient safety review.</w:t>
      </w:r>
    </w:p>
    <w:p w14:paraId="26E52B74" w14:textId="7AAA6AA9" w:rsidR="00E33302" w:rsidRPr="009C23F2" w:rsidRDefault="00E33302" w:rsidP="00E33302">
      <w:pPr>
        <w:spacing w:after="120" w:line="276" w:lineRule="auto"/>
        <w:rPr>
          <w:rFonts w:ascii="Arial" w:hAnsi="Arial" w:cs="Arial"/>
          <w:b/>
          <w:bCs/>
          <w:sz w:val="28"/>
          <w:szCs w:val="28"/>
        </w:rPr>
      </w:pPr>
      <w:r w:rsidRPr="009C23F2">
        <w:rPr>
          <w:rFonts w:ascii="Arial" w:hAnsi="Arial" w:cs="Arial"/>
          <w:b/>
          <w:bCs/>
          <w:sz w:val="28"/>
          <w:szCs w:val="28"/>
        </w:rPr>
        <w:t>Outcome 1</w:t>
      </w:r>
      <w:r>
        <w:rPr>
          <w:rFonts w:ascii="Arial" w:hAnsi="Arial" w:cs="Arial"/>
          <w:b/>
          <w:bCs/>
          <w:sz w:val="28"/>
          <w:szCs w:val="28"/>
        </w:rPr>
        <w:t>C</w:t>
      </w:r>
      <w:r w:rsidRPr="009C23F2">
        <w:rPr>
          <w:rFonts w:ascii="Arial" w:hAnsi="Arial" w:cs="Arial"/>
          <w:b/>
          <w:bCs/>
          <w:sz w:val="28"/>
          <w:szCs w:val="28"/>
        </w:rPr>
        <w:t xml:space="preserve"> score</w:t>
      </w:r>
      <w:r>
        <w:rPr>
          <w:rFonts w:ascii="Arial" w:hAnsi="Arial" w:cs="Arial"/>
          <w:b/>
          <w:bCs/>
          <w:sz w:val="28"/>
          <w:szCs w:val="28"/>
        </w:rPr>
        <w:t>: 1</w:t>
      </w:r>
    </w:p>
    <w:p w14:paraId="40C0CD0B" w14:textId="5F401704" w:rsidR="00E33302" w:rsidRDefault="00E33302" w:rsidP="00E33302">
      <w:pPr>
        <w:spacing w:after="120" w:line="276" w:lineRule="auto"/>
        <w:rPr>
          <w:rFonts w:ascii="Arial" w:hAnsi="Arial" w:cs="Arial"/>
          <w:b/>
          <w:bCs/>
          <w:sz w:val="28"/>
          <w:szCs w:val="28"/>
        </w:rPr>
      </w:pPr>
      <w:r w:rsidRPr="009C23F2">
        <w:rPr>
          <w:rFonts w:ascii="Arial" w:hAnsi="Arial" w:cs="Arial"/>
          <w:b/>
          <w:bCs/>
          <w:sz w:val="28"/>
          <w:szCs w:val="28"/>
        </w:rPr>
        <w:t>Outcome 1</w:t>
      </w:r>
      <w:r>
        <w:rPr>
          <w:rFonts w:ascii="Arial" w:hAnsi="Arial" w:cs="Arial"/>
          <w:b/>
          <w:bCs/>
          <w:sz w:val="28"/>
          <w:szCs w:val="28"/>
        </w:rPr>
        <w:t>C</w:t>
      </w:r>
      <w:r w:rsidRPr="009C23F2">
        <w:rPr>
          <w:rFonts w:ascii="Arial" w:hAnsi="Arial" w:cs="Arial"/>
          <w:b/>
          <w:bCs/>
          <w:sz w:val="28"/>
          <w:szCs w:val="28"/>
        </w:rPr>
        <w:t xml:space="preserve"> rating</w:t>
      </w:r>
      <w:r>
        <w:rPr>
          <w:rFonts w:ascii="Arial" w:hAnsi="Arial" w:cs="Arial"/>
          <w:b/>
          <w:bCs/>
          <w:sz w:val="28"/>
          <w:szCs w:val="28"/>
        </w:rPr>
        <w:t>: Developing</w:t>
      </w:r>
    </w:p>
    <w:p w14:paraId="3F86F8E9" w14:textId="77777777" w:rsidR="00E33302" w:rsidRDefault="00E33302" w:rsidP="00E33302">
      <w:pPr>
        <w:spacing w:after="120" w:line="276" w:lineRule="auto"/>
        <w:rPr>
          <w:rFonts w:ascii="Arial" w:hAnsi="Arial" w:cs="Arial"/>
          <w:b/>
          <w:bCs/>
          <w:sz w:val="28"/>
          <w:szCs w:val="28"/>
        </w:rPr>
      </w:pPr>
      <w:r>
        <w:rPr>
          <w:rFonts w:ascii="Arial" w:hAnsi="Arial" w:cs="Arial"/>
          <w:b/>
          <w:bCs/>
          <w:sz w:val="28"/>
          <w:szCs w:val="28"/>
        </w:rPr>
        <w:t>Outcome owner: Chief Nurse/Chief Operating Officer/Clinical Leads</w:t>
      </w:r>
    </w:p>
    <w:p w14:paraId="22DA2C60" w14:textId="77777777" w:rsidR="00E33302" w:rsidRDefault="00E33302" w:rsidP="00E33302">
      <w:pPr>
        <w:spacing w:after="120" w:line="276" w:lineRule="auto"/>
        <w:rPr>
          <w:rFonts w:cs="Arial"/>
          <w:b/>
          <w:bCs/>
          <w:sz w:val="28"/>
          <w:szCs w:val="28"/>
        </w:rPr>
      </w:pPr>
    </w:p>
    <w:p w14:paraId="069B0DB4" w14:textId="77777777" w:rsidR="00E33302" w:rsidRDefault="00E33302" w:rsidP="00E33302">
      <w:pPr>
        <w:spacing w:after="120" w:line="276" w:lineRule="auto"/>
        <w:rPr>
          <w:rFonts w:cs="Arial"/>
          <w:b/>
          <w:bCs/>
          <w:sz w:val="28"/>
          <w:szCs w:val="28"/>
        </w:rPr>
      </w:pPr>
    </w:p>
    <w:p w14:paraId="3924F3EC" w14:textId="77777777" w:rsidR="00E33302" w:rsidRDefault="00E33302" w:rsidP="00E33302">
      <w:pPr>
        <w:spacing w:after="120" w:line="276" w:lineRule="auto"/>
        <w:rPr>
          <w:rFonts w:cs="Arial"/>
          <w:b/>
          <w:bCs/>
          <w:sz w:val="28"/>
          <w:szCs w:val="28"/>
        </w:rPr>
      </w:pPr>
    </w:p>
    <w:p w14:paraId="1582A75B" w14:textId="77777777" w:rsidR="00E33302" w:rsidRDefault="00E33302" w:rsidP="00E33302">
      <w:pPr>
        <w:spacing w:after="120" w:line="276" w:lineRule="auto"/>
        <w:rPr>
          <w:rFonts w:cs="Arial"/>
          <w:b/>
          <w:bCs/>
          <w:sz w:val="28"/>
          <w:szCs w:val="28"/>
        </w:rPr>
      </w:pPr>
    </w:p>
    <w:p w14:paraId="4D8D7F7E" w14:textId="77777777" w:rsidR="00E33302" w:rsidRDefault="00E33302" w:rsidP="00E33302">
      <w:pPr>
        <w:spacing w:after="120" w:line="276" w:lineRule="auto"/>
        <w:rPr>
          <w:rFonts w:cs="Arial"/>
          <w:b/>
          <w:bCs/>
          <w:sz w:val="28"/>
          <w:szCs w:val="28"/>
        </w:rPr>
      </w:pPr>
    </w:p>
    <w:p w14:paraId="4A345D15" w14:textId="77777777" w:rsidR="00E33302" w:rsidRDefault="00E33302" w:rsidP="00E33302">
      <w:pPr>
        <w:spacing w:after="120" w:line="276" w:lineRule="auto"/>
        <w:rPr>
          <w:rFonts w:cs="Arial"/>
          <w:b/>
          <w:bCs/>
          <w:sz w:val="28"/>
          <w:szCs w:val="28"/>
        </w:rPr>
      </w:pPr>
    </w:p>
    <w:p w14:paraId="1EE4B163" w14:textId="77777777" w:rsidR="00E33302" w:rsidRDefault="00E33302" w:rsidP="00E33302">
      <w:pPr>
        <w:spacing w:after="120" w:line="276" w:lineRule="auto"/>
        <w:rPr>
          <w:rFonts w:cs="Arial"/>
          <w:b/>
          <w:bCs/>
          <w:sz w:val="28"/>
          <w:szCs w:val="28"/>
        </w:rPr>
      </w:pPr>
    </w:p>
    <w:p w14:paraId="36174C07" w14:textId="77777777" w:rsidR="00E33302" w:rsidRDefault="00E33302" w:rsidP="00E33302">
      <w:pPr>
        <w:spacing w:after="120" w:line="276" w:lineRule="auto"/>
        <w:rPr>
          <w:rFonts w:cs="Arial"/>
          <w:b/>
          <w:bCs/>
          <w:sz w:val="28"/>
          <w:szCs w:val="28"/>
        </w:rPr>
      </w:pPr>
    </w:p>
    <w:p w14:paraId="5E00834A" w14:textId="77777777" w:rsidR="00E33302" w:rsidRDefault="00E33302" w:rsidP="00E33302">
      <w:pPr>
        <w:spacing w:after="120" w:line="276" w:lineRule="auto"/>
        <w:rPr>
          <w:rFonts w:cs="Arial"/>
          <w:b/>
          <w:bCs/>
          <w:sz w:val="28"/>
          <w:szCs w:val="28"/>
        </w:rPr>
      </w:pPr>
    </w:p>
    <w:p w14:paraId="7052EAF1" w14:textId="77777777" w:rsidR="00E33302" w:rsidRDefault="00E33302" w:rsidP="00E33302">
      <w:pPr>
        <w:spacing w:after="120" w:line="276" w:lineRule="auto"/>
        <w:rPr>
          <w:rFonts w:cs="Arial"/>
          <w:b/>
          <w:bCs/>
          <w:sz w:val="28"/>
          <w:szCs w:val="28"/>
        </w:rPr>
      </w:pPr>
    </w:p>
    <w:p w14:paraId="1974280D" w14:textId="11AF7682" w:rsidR="00E33302" w:rsidRPr="009C23F2" w:rsidRDefault="00E33302" w:rsidP="00E33302">
      <w:pPr>
        <w:rPr>
          <w:rFonts w:ascii="Arial" w:hAnsi="Arial" w:cs="Arial"/>
          <w:b/>
          <w:bCs/>
          <w:sz w:val="28"/>
          <w:szCs w:val="28"/>
        </w:rPr>
      </w:pPr>
      <w:r w:rsidRPr="009C23F2">
        <w:rPr>
          <w:rFonts w:ascii="Arial" w:hAnsi="Arial" w:cs="Arial"/>
          <w:b/>
          <w:bCs/>
          <w:sz w:val="28"/>
          <w:szCs w:val="28"/>
        </w:rPr>
        <w:lastRenderedPageBreak/>
        <w:t>Outcome 1</w:t>
      </w:r>
      <w:r>
        <w:rPr>
          <w:rFonts w:ascii="Arial" w:hAnsi="Arial" w:cs="Arial"/>
          <w:b/>
          <w:bCs/>
          <w:sz w:val="28"/>
          <w:szCs w:val="28"/>
        </w:rPr>
        <w:t>D</w:t>
      </w:r>
      <w:r w:rsidRPr="009C23F2">
        <w:rPr>
          <w:rFonts w:ascii="Arial" w:hAnsi="Arial" w:cs="Arial"/>
          <w:b/>
          <w:bCs/>
          <w:sz w:val="28"/>
          <w:szCs w:val="28"/>
        </w:rPr>
        <w:t xml:space="preserve">: </w:t>
      </w:r>
      <w:r>
        <w:rPr>
          <w:rFonts w:ascii="Arial" w:hAnsi="Arial" w:cs="Arial"/>
          <w:b/>
          <w:bCs/>
          <w:sz w:val="28"/>
          <w:szCs w:val="28"/>
        </w:rPr>
        <w:t>Patients (service users) report positive experiences of the services.</w:t>
      </w:r>
    </w:p>
    <w:p w14:paraId="18314235" w14:textId="77777777" w:rsidR="00E33302" w:rsidRDefault="00E33302" w:rsidP="00E33302">
      <w:pPr>
        <w:rPr>
          <w:rFonts w:ascii="Arial" w:hAnsi="Arial" w:cs="Arial"/>
          <w:b/>
          <w:bCs/>
        </w:rPr>
      </w:pPr>
    </w:p>
    <w:p w14:paraId="34C5A9AC" w14:textId="77777777" w:rsidR="00E33302" w:rsidRDefault="00E33302" w:rsidP="00E33302">
      <w:pPr>
        <w:rPr>
          <w:rFonts w:ascii="Arial" w:hAnsi="Arial" w:cs="Arial"/>
          <w:b/>
          <w:bCs/>
        </w:rPr>
      </w:pPr>
      <w:r>
        <w:rPr>
          <w:rFonts w:ascii="Arial" w:hAnsi="Arial" w:cs="Arial"/>
          <w:b/>
          <w:bCs/>
        </w:rPr>
        <w:t>Evidence:</w:t>
      </w:r>
    </w:p>
    <w:p w14:paraId="1E0AEABA" w14:textId="77777777" w:rsidR="00E33302" w:rsidRDefault="00E33302" w:rsidP="00E33302">
      <w:pPr>
        <w:spacing w:after="120" w:line="276" w:lineRule="auto"/>
        <w:rPr>
          <w:rFonts w:ascii="Arial" w:hAnsi="Arial" w:cs="Arial"/>
        </w:rPr>
      </w:pPr>
    </w:p>
    <w:p w14:paraId="6E8AAC90" w14:textId="77777777" w:rsidR="00E33302" w:rsidRPr="00A77803" w:rsidRDefault="00E33302" w:rsidP="00E33302">
      <w:pPr>
        <w:pStyle w:val="ListParagraph"/>
        <w:numPr>
          <w:ilvl w:val="0"/>
          <w:numId w:val="16"/>
        </w:numPr>
        <w:spacing w:after="120" w:line="276" w:lineRule="auto"/>
        <w:contextualSpacing w:val="0"/>
        <w:rPr>
          <w:rFonts w:cs="Arial"/>
          <w:b/>
          <w:bCs/>
        </w:rPr>
      </w:pPr>
      <w:r w:rsidRPr="00A77803">
        <w:rPr>
          <w:rFonts w:cs="Arial"/>
          <w:b/>
          <w:bCs/>
        </w:rPr>
        <w:t>See also previous outcomes.</w:t>
      </w:r>
    </w:p>
    <w:p w14:paraId="590B04E6" w14:textId="77777777" w:rsidR="00E33302" w:rsidRPr="00A77803" w:rsidRDefault="00E33302" w:rsidP="00E33302">
      <w:pPr>
        <w:pStyle w:val="Heading4"/>
        <w:widowControl w:val="0"/>
        <w:numPr>
          <w:ilvl w:val="0"/>
          <w:numId w:val="16"/>
        </w:numPr>
        <w:spacing w:before="0" w:after="120" w:line="276" w:lineRule="auto"/>
        <w:rPr>
          <w:rFonts w:cs="Arial"/>
          <w:b w:val="0"/>
          <w:bCs/>
        </w:rPr>
      </w:pPr>
      <w:r w:rsidRPr="00A77803">
        <w:rPr>
          <w:rFonts w:cs="Arial"/>
          <w:b w:val="0"/>
          <w:bCs/>
        </w:rPr>
        <w:t>The primary mechanism for receiving patient feedback is via the national talk to us</w:t>
      </w:r>
      <w:r>
        <w:rPr>
          <w:rFonts w:cs="Arial"/>
          <w:b w:val="0"/>
          <w:bCs/>
        </w:rPr>
        <w:t xml:space="preserve"> (TTU)</w:t>
      </w:r>
      <w:r w:rsidRPr="00A77803">
        <w:rPr>
          <w:rFonts w:cs="Arial"/>
          <w:b w:val="0"/>
          <w:bCs/>
        </w:rPr>
        <w:t xml:space="preserve"> processes, these look at experiences including communication and respect, but in Bridgewater don’t identify by protected characteristic group – the forms are processed manually and to complete this extra data analysis would take a lot of resource. Patient experience reports are reviewed by the Bridgewater Engagement Group and reported through the governance structure for quality and safety to Board.</w:t>
      </w:r>
    </w:p>
    <w:p w14:paraId="16C7DDAC" w14:textId="77777777"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The Trust has a child friendly TTU form in use across services </w:t>
      </w:r>
      <w:proofErr w:type="gramStart"/>
      <w:r w:rsidRPr="00A77803">
        <w:rPr>
          <w:rFonts w:cs="Arial"/>
        </w:rPr>
        <w:t>and also</w:t>
      </w:r>
      <w:proofErr w:type="gramEnd"/>
      <w:r w:rsidRPr="00A77803">
        <w:rPr>
          <w:rFonts w:cs="Arial"/>
        </w:rPr>
        <w:t xml:space="preserve"> uses </w:t>
      </w:r>
      <w:r>
        <w:rPr>
          <w:rFonts w:cs="Arial"/>
        </w:rPr>
        <w:t xml:space="preserve">text </w:t>
      </w:r>
      <w:r w:rsidRPr="00A77803">
        <w:rPr>
          <w:rFonts w:cs="Arial"/>
        </w:rPr>
        <w:t>messaging to receive feedback after an appointment. Work is ongoing in partnership with local groups to develop a TTU form for patients with learning disabilities.</w:t>
      </w:r>
    </w:p>
    <w:p w14:paraId="0C8FDB77" w14:textId="77777777"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Where more formal feedback is gathered, for example complaints, the patient experience team work to understand any potential equality factors and work closely with the equality lead on any lessons learned or further understanding that is needed to better address the complaint and make necessary changes as a result.</w:t>
      </w:r>
    </w:p>
    <w:p w14:paraId="05E31EC1" w14:textId="749A5E44"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The UTC is supported by the Trust</w:t>
      </w:r>
      <w:r w:rsidR="00492D3F">
        <w:rPr>
          <w:rFonts w:cs="Arial"/>
        </w:rPr>
        <w:t>’s C</w:t>
      </w:r>
      <w:r w:rsidRPr="00A77803">
        <w:rPr>
          <w:rFonts w:cs="Arial"/>
        </w:rPr>
        <w:t xml:space="preserve">ommunications </w:t>
      </w:r>
      <w:r w:rsidR="00492D3F">
        <w:rPr>
          <w:rFonts w:cs="Arial"/>
        </w:rPr>
        <w:t>T</w:t>
      </w:r>
      <w:r w:rsidRPr="00A77803">
        <w:rPr>
          <w:rFonts w:cs="Arial"/>
        </w:rPr>
        <w:t>eam in social media and poster campaigns to support the service, and this of course is supported by national campaigns regarding effective and timely access to NHS services – right time, right service messages to minimise demand on accident and emergency services.</w:t>
      </w:r>
    </w:p>
    <w:p w14:paraId="751F8044" w14:textId="06E63B9B"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The Patient Experience </w:t>
      </w:r>
      <w:r w:rsidR="00492D3F">
        <w:rPr>
          <w:rFonts w:cs="Arial"/>
        </w:rPr>
        <w:t>T</w:t>
      </w:r>
      <w:r w:rsidRPr="00A77803">
        <w:rPr>
          <w:rFonts w:cs="Arial"/>
        </w:rPr>
        <w:t>eam leads on the Trust’s Patient Partners programme, an established programme for involvement of patients at service level in service improvements.</w:t>
      </w:r>
      <w:r>
        <w:rPr>
          <w:rFonts w:cs="Arial"/>
        </w:rPr>
        <w:t xml:space="preserve"> See previous outcome.</w:t>
      </w:r>
    </w:p>
    <w:p w14:paraId="6BAAC609" w14:textId="77777777"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The Trust, in partnership with other providers and commissioners in the EDS Collaborative commenced work on actions to identify and address inequality in access and outcome. With the changes to the NHS commissioning landscape this group became part of the overall Patient Equality Focused Forum, with work on one piece of work continuing – transgender support in services. Actions completed and embedded in Bridgewater include the quality standard for language interpretation in procurement; and work is continuing in some areas, such as armed forces community support, using best practice </w:t>
      </w:r>
      <w:r w:rsidRPr="00A77803">
        <w:rPr>
          <w:rFonts w:cs="Arial"/>
        </w:rPr>
        <w:lastRenderedPageBreak/>
        <w:t>developed by the collaborative. The local standard contracts also include requirements related to accessible information, and action plan that is being delivered across the Trust.</w:t>
      </w:r>
    </w:p>
    <w:p w14:paraId="117C357E" w14:textId="39276BD8"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The public engagement referenced in the previous box includes actions to embed improved support, access, and engagement with the groups linked with, and these action plans, through the Trust’s Transformat</w:t>
      </w:r>
      <w:r w:rsidR="00492D3F">
        <w:rPr>
          <w:rFonts w:cs="Arial"/>
        </w:rPr>
        <w:t>ion T</w:t>
      </w:r>
      <w:r w:rsidRPr="00A77803">
        <w:rPr>
          <w:rFonts w:cs="Arial"/>
        </w:rPr>
        <w:t>eam, are used to inform operational delivery plans.</w:t>
      </w:r>
    </w:p>
    <w:p w14:paraId="651CDDBD" w14:textId="5C99627C"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An example of action taken following engagement is the appointment of voluntary sector </w:t>
      </w:r>
      <w:r w:rsidR="00492D3F">
        <w:rPr>
          <w:rFonts w:cs="Arial"/>
        </w:rPr>
        <w:t>L</w:t>
      </w:r>
      <w:r w:rsidRPr="00A77803">
        <w:rPr>
          <w:rFonts w:cs="Arial"/>
        </w:rPr>
        <w:t xml:space="preserve">ink </w:t>
      </w:r>
      <w:r w:rsidR="00492D3F">
        <w:rPr>
          <w:rFonts w:cs="Arial"/>
        </w:rPr>
        <w:t>W</w:t>
      </w:r>
      <w:r w:rsidRPr="00A77803">
        <w:rPr>
          <w:rFonts w:cs="Arial"/>
        </w:rPr>
        <w:t>orkers in autumn 2023, employed by the voluntary sector and working within Bridgewater the role has been designed to provide a link between Trust services and the range of voluntary sector organisations in our borough, allowing signposting to appropriate services and opportunities.</w:t>
      </w:r>
    </w:p>
    <w:p w14:paraId="1F7399FE" w14:textId="77777777" w:rsidR="00E33302" w:rsidRDefault="00E33302" w:rsidP="00E33302">
      <w:pPr>
        <w:pStyle w:val="Heading4"/>
        <w:widowControl w:val="0"/>
        <w:numPr>
          <w:ilvl w:val="0"/>
          <w:numId w:val="16"/>
        </w:numPr>
        <w:spacing w:before="0" w:after="120" w:line="276" w:lineRule="auto"/>
        <w:rPr>
          <w:rFonts w:cs="Arial"/>
          <w:b w:val="0"/>
          <w:bCs/>
        </w:rPr>
      </w:pPr>
      <w:r w:rsidRPr="00A77803">
        <w:rPr>
          <w:rFonts w:cs="Arial"/>
          <w:b w:val="0"/>
          <w:bCs/>
        </w:rPr>
        <w:t>The Trust’s Just and Learning Culture programme makes the clear link between staff and patient experience. Just Culture is an approach that looks to informally fact find following any instance where things didn’t go to planned or where something occurred that is outside of expected standards, this may include medication errors, bullying, and other instances involving staff. The informal fact find looks to determine what factors led to an incident, and what can be put in place to prevent a re-occurrence, this might include better IT, training, reasonable adjustments, or health interventions. Through this process only those incidents that merit formal processes are escalated to disciplinary or grievance sparing staff the experience of protracted HR procedures that can detriment individuals and teams. Throughout the health and wellbeing of all involved is now prioritised.</w:t>
      </w:r>
    </w:p>
    <w:p w14:paraId="1AD110C6" w14:textId="4409F9ED" w:rsidR="00E33302" w:rsidRPr="00A77803" w:rsidRDefault="00E33302" w:rsidP="00E33302">
      <w:pPr>
        <w:pStyle w:val="Heading4"/>
        <w:widowControl w:val="0"/>
        <w:numPr>
          <w:ilvl w:val="0"/>
          <w:numId w:val="16"/>
        </w:numPr>
        <w:spacing w:before="0" w:after="120" w:line="276" w:lineRule="auto"/>
        <w:rPr>
          <w:rFonts w:cs="Arial"/>
          <w:b w:val="0"/>
          <w:bCs/>
        </w:rPr>
      </w:pPr>
      <w:r w:rsidRPr="00A77803">
        <w:rPr>
          <w:rFonts w:cs="Arial"/>
          <w:b w:val="0"/>
          <w:bCs/>
        </w:rPr>
        <w:t xml:space="preserve">Just Culture is a core element of corporate induction, which all new starters are expected to attend (average attendance in person </w:t>
      </w:r>
      <w:r w:rsidR="00492D3F">
        <w:rPr>
          <w:rFonts w:cs="Arial"/>
          <w:b w:val="0"/>
          <w:bCs/>
        </w:rPr>
        <w:t xml:space="preserve">at this </w:t>
      </w:r>
      <w:r w:rsidRPr="00A77803">
        <w:rPr>
          <w:rFonts w:cs="Arial"/>
          <w:b w:val="0"/>
          <w:bCs/>
        </w:rPr>
        <w:t xml:space="preserve">monthly event </w:t>
      </w:r>
      <w:r w:rsidR="00492D3F">
        <w:rPr>
          <w:rFonts w:cs="Arial"/>
          <w:b w:val="0"/>
          <w:bCs/>
        </w:rPr>
        <w:t>above</w:t>
      </w:r>
      <w:r w:rsidRPr="00A77803">
        <w:rPr>
          <w:rFonts w:cs="Arial"/>
          <w:b w:val="0"/>
          <w:bCs/>
        </w:rPr>
        <w:t xml:space="preserve"> 99%</w:t>
      </w:r>
      <w:r w:rsidR="00492D3F">
        <w:rPr>
          <w:rFonts w:cs="Arial"/>
          <w:b w:val="0"/>
          <w:bCs/>
        </w:rPr>
        <w:t>. There is an</w:t>
      </w:r>
      <w:r w:rsidRPr="00A77803">
        <w:rPr>
          <w:rFonts w:cs="Arial"/>
          <w:b w:val="0"/>
          <w:bCs/>
        </w:rPr>
        <w:t xml:space="preserve"> option to complete </w:t>
      </w:r>
      <w:r w:rsidR="00492D3F">
        <w:rPr>
          <w:rFonts w:cs="Arial"/>
          <w:b w:val="0"/>
          <w:bCs/>
        </w:rPr>
        <w:t xml:space="preserve">this </w:t>
      </w:r>
      <w:r w:rsidRPr="00A77803">
        <w:rPr>
          <w:rFonts w:cs="Arial"/>
          <w:b w:val="0"/>
          <w:bCs/>
        </w:rPr>
        <w:t>virtually or one to one for those unable to attend).</w:t>
      </w:r>
    </w:p>
    <w:p w14:paraId="617D3267" w14:textId="358F8FBA"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The Just Culture programme is aligned to the civility and respect, violence and aggression, and equality workstreams, recognising that staff experiences of bullying, harassment, violence, aggression, or abuse impacts on patient experience. The programmes are aligned at corporate induction, </w:t>
      </w:r>
      <w:r w:rsidR="00492D3F">
        <w:rPr>
          <w:rFonts w:cs="Arial"/>
        </w:rPr>
        <w:t xml:space="preserve">as </w:t>
      </w:r>
      <w:r w:rsidRPr="00A77803">
        <w:rPr>
          <w:rFonts w:cs="Arial"/>
        </w:rPr>
        <w:t xml:space="preserve">referenced above. </w:t>
      </w:r>
    </w:p>
    <w:p w14:paraId="1B037548" w14:textId="247AE8CF"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A working group is leading implementation of refreshed programmes for civility and respect, and violence prevention and reduction standard, this includes EDI input to ensure the </w:t>
      </w:r>
      <w:r w:rsidR="00492D3F">
        <w:rPr>
          <w:rFonts w:cs="Arial"/>
        </w:rPr>
        <w:t>S</w:t>
      </w:r>
      <w:r w:rsidRPr="00A77803">
        <w:rPr>
          <w:rFonts w:cs="Arial"/>
        </w:rPr>
        <w:t xml:space="preserve">taff </w:t>
      </w:r>
      <w:r w:rsidR="00492D3F">
        <w:rPr>
          <w:rFonts w:cs="Arial"/>
        </w:rPr>
        <w:t>N</w:t>
      </w:r>
      <w:r w:rsidRPr="00A77803">
        <w:rPr>
          <w:rFonts w:cs="Arial"/>
        </w:rPr>
        <w:t xml:space="preserve">etwork voice is included. </w:t>
      </w:r>
    </w:p>
    <w:p w14:paraId="6EB71927" w14:textId="510841DB"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lastRenderedPageBreak/>
        <w:t xml:space="preserve">The Trust’s </w:t>
      </w:r>
      <w:r w:rsidR="00492D3F">
        <w:rPr>
          <w:rFonts w:cs="Arial"/>
        </w:rPr>
        <w:t>s</w:t>
      </w:r>
      <w:r w:rsidRPr="00A77803">
        <w:rPr>
          <w:rFonts w:cs="Arial"/>
        </w:rPr>
        <w:t xml:space="preserve">taff </w:t>
      </w:r>
      <w:r w:rsidR="00492D3F">
        <w:rPr>
          <w:rFonts w:cs="Arial"/>
        </w:rPr>
        <w:t>N</w:t>
      </w:r>
      <w:r w:rsidRPr="00A77803">
        <w:rPr>
          <w:rFonts w:cs="Arial"/>
        </w:rPr>
        <w:t xml:space="preserve">etworks provide a safe space for staff from </w:t>
      </w:r>
      <w:proofErr w:type="gramStart"/>
      <w:r w:rsidRPr="00A77803">
        <w:rPr>
          <w:rFonts w:cs="Arial"/>
        </w:rPr>
        <w:t>particular identity</w:t>
      </w:r>
      <w:proofErr w:type="gramEnd"/>
      <w:r w:rsidRPr="00A77803">
        <w:rPr>
          <w:rFonts w:cs="Arial"/>
        </w:rPr>
        <w:t xml:space="preserve"> groups to regular meet and discuss issues and ideas with executive sponsors. Topics for action have included centralisation of reasonable adjustment budgets and input into occupational health contract decision making, and currently support for international staff and diversity representation in recruitment.</w:t>
      </w:r>
    </w:p>
    <w:p w14:paraId="0DABFE1F" w14:textId="2721D853"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Freedom To Speak</w:t>
      </w:r>
      <w:r>
        <w:rPr>
          <w:rFonts w:cs="Arial"/>
        </w:rPr>
        <w:t xml:space="preserve"> (FTSU)</w:t>
      </w:r>
      <w:r w:rsidRPr="00A77803">
        <w:rPr>
          <w:rFonts w:cs="Arial"/>
        </w:rPr>
        <w:t xml:space="preserve"> Up is aligned to EDI in the Trust, and the Guardians attend the </w:t>
      </w:r>
      <w:r w:rsidR="00492D3F">
        <w:rPr>
          <w:rFonts w:cs="Arial"/>
        </w:rPr>
        <w:t>St</w:t>
      </w:r>
      <w:r w:rsidRPr="00A77803">
        <w:rPr>
          <w:rFonts w:cs="Arial"/>
        </w:rPr>
        <w:t xml:space="preserve">aff </w:t>
      </w:r>
      <w:r w:rsidR="00492D3F">
        <w:rPr>
          <w:rFonts w:cs="Arial"/>
        </w:rPr>
        <w:t>N</w:t>
      </w:r>
      <w:r w:rsidRPr="00A77803">
        <w:rPr>
          <w:rFonts w:cs="Arial"/>
        </w:rPr>
        <w:t xml:space="preserve">etworks periodically to talk about FTSU to members. Speaking up regarding incidents of bullying, harassment, and discrimination is encouraged as it recognises that these experiences and behaviours impact on patient experience as well as staff. </w:t>
      </w:r>
    </w:p>
    <w:p w14:paraId="1A409F31" w14:textId="053AD3FA"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Health and wellbeing of staff is a priority in the Trust and staff are encouraged and enabled to access both formal and informal support for their health and wellbeing. Regular events are held, such as </w:t>
      </w:r>
      <w:r w:rsidR="00492D3F">
        <w:rPr>
          <w:rFonts w:cs="Arial"/>
        </w:rPr>
        <w:t xml:space="preserve">a </w:t>
      </w:r>
      <w:r w:rsidRPr="00A77803">
        <w:rPr>
          <w:rFonts w:cs="Arial"/>
        </w:rPr>
        <w:t>Health and Wellbeing Fortnight, and communications are issued every week in the Bridgewater Bulletin</w:t>
      </w:r>
      <w:r w:rsidR="00492D3F">
        <w:rPr>
          <w:rFonts w:cs="Arial"/>
        </w:rPr>
        <w:t>. This</w:t>
      </w:r>
      <w:r w:rsidRPr="00A77803">
        <w:rPr>
          <w:rFonts w:cs="Arial"/>
        </w:rPr>
        <w:t xml:space="preserve"> might include topics such as smoking cessation, suicide prevention, mental health awareness, physical exercise, or financial wellbeing. Health and wellbeing </w:t>
      </w:r>
      <w:proofErr w:type="gramStart"/>
      <w:r w:rsidRPr="00A77803">
        <w:rPr>
          <w:rFonts w:cs="Arial"/>
        </w:rPr>
        <w:t>is</w:t>
      </w:r>
      <w:proofErr w:type="gramEnd"/>
      <w:r w:rsidRPr="00A77803">
        <w:rPr>
          <w:rFonts w:cs="Arial"/>
        </w:rPr>
        <w:t xml:space="preserve"> embedded within staff governance structures. Proactive interventions include </w:t>
      </w:r>
      <w:r w:rsidR="00492D3F">
        <w:rPr>
          <w:rFonts w:cs="Arial"/>
        </w:rPr>
        <w:t xml:space="preserve">an </w:t>
      </w:r>
      <w:r w:rsidRPr="00A77803">
        <w:rPr>
          <w:rFonts w:cs="Arial"/>
        </w:rPr>
        <w:t xml:space="preserve">employee adjustment passport for disabled staff and carers in the workforce, health and wellbeing conversations and action plans, training, and </w:t>
      </w:r>
      <w:r>
        <w:rPr>
          <w:rFonts w:cs="Arial"/>
        </w:rPr>
        <w:t>organisational development</w:t>
      </w:r>
      <w:r w:rsidRPr="00A77803">
        <w:rPr>
          <w:rFonts w:cs="Arial"/>
        </w:rPr>
        <w:t xml:space="preserve"> intervention in teams</w:t>
      </w:r>
      <w:r w:rsidR="00492D3F">
        <w:rPr>
          <w:rFonts w:cs="Arial"/>
        </w:rPr>
        <w:t xml:space="preserve"> that require support/interventions</w:t>
      </w:r>
      <w:r w:rsidRPr="00A77803">
        <w:rPr>
          <w:rFonts w:cs="Arial"/>
        </w:rPr>
        <w:t>.</w:t>
      </w:r>
    </w:p>
    <w:p w14:paraId="3C27C98E" w14:textId="2864FB6E"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Limited data is available through the national NHS Staff Survey</w:t>
      </w:r>
      <w:r w:rsidR="00492D3F">
        <w:rPr>
          <w:rFonts w:cs="Arial"/>
        </w:rPr>
        <w:t>. Wh</w:t>
      </w:r>
      <w:r w:rsidRPr="00A77803">
        <w:rPr>
          <w:rFonts w:cs="Arial"/>
        </w:rPr>
        <w:t xml:space="preserve">ile it is possible to review data at directorate level it is not possible to look at </w:t>
      </w:r>
      <w:r w:rsidR="00492D3F">
        <w:rPr>
          <w:rFonts w:cs="Arial"/>
        </w:rPr>
        <w:t xml:space="preserve">this at </w:t>
      </w:r>
      <w:r w:rsidRPr="00A77803">
        <w:rPr>
          <w:rFonts w:cs="Arial"/>
        </w:rPr>
        <w:t>service level</w:t>
      </w:r>
      <w:r w:rsidR="00492D3F">
        <w:rPr>
          <w:rFonts w:cs="Arial"/>
        </w:rPr>
        <w:t>. Thi</w:t>
      </w:r>
      <w:r w:rsidRPr="00A77803">
        <w:rPr>
          <w:rFonts w:cs="Arial"/>
        </w:rPr>
        <w:t>s is due in part to data protection as many Trust services have small numbers of staff who would be potentially identifiable at that granular level. The Trust engages with staff through six support networks to understand experience and develop and implement action plans for staff experience aligned to data such as the WRES and WDES, and to national mandate such as the NHS EDI Improvement Plan.</w:t>
      </w:r>
    </w:p>
    <w:p w14:paraId="6FB21979" w14:textId="77777777" w:rsidR="00E33302" w:rsidRPr="00A77803" w:rsidRDefault="00E33302" w:rsidP="00E33302">
      <w:pPr>
        <w:pStyle w:val="ListParagraph"/>
        <w:numPr>
          <w:ilvl w:val="0"/>
          <w:numId w:val="16"/>
        </w:numPr>
        <w:spacing w:after="120" w:line="276" w:lineRule="auto"/>
        <w:contextualSpacing w:val="0"/>
        <w:rPr>
          <w:rFonts w:cs="Arial"/>
        </w:rPr>
      </w:pPr>
      <w:r w:rsidRPr="00A77803">
        <w:rPr>
          <w:rFonts w:cs="Arial"/>
        </w:rPr>
        <w:t xml:space="preserve">The Trust is committed to the NW Anti-Racist Framework, seeing Board level engagement and oversight of this key programme to improve the workplace and service experience of ethnically diverse people. </w:t>
      </w:r>
    </w:p>
    <w:p w14:paraId="65A40FC5" w14:textId="22B72998" w:rsidR="00E33302" w:rsidRDefault="00E33302" w:rsidP="00E33302">
      <w:pPr>
        <w:pStyle w:val="ListParagraph"/>
        <w:numPr>
          <w:ilvl w:val="0"/>
          <w:numId w:val="16"/>
        </w:numPr>
        <w:spacing w:after="120" w:line="276" w:lineRule="auto"/>
        <w:contextualSpacing w:val="0"/>
        <w:rPr>
          <w:rFonts w:cs="Arial"/>
        </w:rPr>
      </w:pPr>
      <w:r w:rsidRPr="00E33302">
        <w:rPr>
          <w:rFonts w:cs="Arial"/>
        </w:rPr>
        <w:t xml:space="preserve">The Trust recognises too that our staff, and their families, are also likely our patients. Data reviewed by workforce in 2022 showed that 77% of staff live in our core areas of Cheshire and Merseyside, and </w:t>
      </w:r>
      <w:proofErr w:type="gramStart"/>
      <w:r w:rsidRPr="00E33302">
        <w:rPr>
          <w:rFonts w:cs="Arial"/>
        </w:rPr>
        <w:t>the majority of</w:t>
      </w:r>
      <w:proofErr w:type="gramEnd"/>
      <w:r w:rsidRPr="00E33302">
        <w:rPr>
          <w:rFonts w:cs="Arial"/>
        </w:rPr>
        <w:t xml:space="preserve"> the rest </w:t>
      </w:r>
      <w:r w:rsidR="00492D3F">
        <w:rPr>
          <w:rFonts w:cs="Arial"/>
        </w:rPr>
        <w:t xml:space="preserve">are </w:t>
      </w:r>
      <w:r w:rsidRPr="00E33302">
        <w:rPr>
          <w:rFonts w:cs="Arial"/>
        </w:rPr>
        <w:t xml:space="preserve">living locally to our dental service delivery footprint or close by in areas of Lancashire. </w:t>
      </w:r>
      <w:r w:rsidR="00CD537A">
        <w:rPr>
          <w:rFonts w:cs="Arial"/>
        </w:rPr>
        <w:t xml:space="preserve"> A d</w:t>
      </w:r>
      <w:r w:rsidRPr="00E33302">
        <w:rPr>
          <w:rFonts w:cs="Arial"/>
        </w:rPr>
        <w:t xml:space="preserve">ata review undertaken for the launch of the </w:t>
      </w:r>
      <w:r w:rsidR="00CD537A">
        <w:rPr>
          <w:rFonts w:cs="Arial"/>
        </w:rPr>
        <w:t xml:space="preserve">Trust’s </w:t>
      </w:r>
      <w:r w:rsidRPr="00E33302">
        <w:rPr>
          <w:rFonts w:cs="Arial"/>
        </w:rPr>
        <w:t xml:space="preserve">new Communities Matter Strategy identifies that in any one year about 1/3 of the population in our community services footprint access our services, whether on a single occasion or multiple services and dates. </w:t>
      </w:r>
    </w:p>
    <w:p w14:paraId="3251F54A" w14:textId="6AFF77CE" w:rsidR="00E33302" w:rsidRPr="00E33302" w:rsidRDefault="00E33302" w:rsidP="00E33302">
      <w:pPr>
        <w:pStyle w:val="ListParagraph"/>
        <w:numPr>
          <w:ilvl w:val="0"/>
          <w:numId w:val="16"/>
        </w:numPr>
        <w:spacing w:after="120" w:line="276" w:lineRule="auto"/>
        <w:contextualSpacing w:val="0"/>
        <w:rPr>
          <w:rFonts w:cs="Arial"/>
        </w:rPr>
      </w:pPr>
      <w:r w:rsidRPr="00E33302">
        <w:rPr>
          <w:rFonts w:cs="Arial"/>
        </w:rPr>
        <w:lastRenderedPageBreak/>
        <w:t xml:space="preserve">The Communities Matter Strategy itself makes the clear link of staff and patients through its six strategic objectives – including health inequalities and equity. Reports for the WRES, WDES, Gender Pay Gap, and annual equality report can all be found at </w:t>
      </w:r>
      <w:hyperlink r:id="rId18" w:history="1">
        <w:r w:rsidRPr="00E33302">
          <w:rPr>
            <w:rStyle w:val="Hyperlink"/>
            <w:rFonts w:cs="Arial"/>
          </w:rPr>
          <w:t>https://bridgewater.nhs.uk/aboutus/equalitydiversity/equalityact2010/</w:t>
        </w:r>
      </w:hyperlink>
      <w:r w:rsidRPr="00E33302">
        <w:rPr>
          <w:rStyle w:val="Hyperlink"/>
          <w:rFonts w:cs="Arial"/>
        </w:rPr>
        <w:t xml:space="preserve"> .</w:t>
      </w:r>
    </w:p>
    <w:p w14:paraId="55CE1B59" w14:textId="66B37572" w:rsidR="00E33302" w:rsidRPr="009C23F2" w:rsidRDefault="00E33302" w:rsidP="00E33302">
      <w:pPr>
        <w:spacing w:after="120" w:line="276" w:lineRule="auto"/>
        <w:rPr>
          <w:rFonts w:ascii="Arial" w:hAnsi="Arial" w:cs="Arial"/>
          <w:b/>
          <w:bCs/>
          <w:sz w:val="28"/>
          <w:szCs w:val="28"/>
        </w:rPr>
      </w:pPr>
      <w:r w:rsidRPr="009C23F2">
        <w:rPr>
          <w:rFonts w:ascii="Arial" w:hAnsi="Arial" w:cs="Arial"/>
          <w:b/>
          <w:bCs/>
          <w:sz w:val="28"/>
          <w:szCs w:val="28"/>
        </w:rPr>
        <w:t>Outcome 1</w:t>
      </w:r>
      <w:r>
        <w:rPr>
          <w:rFonts w:ascii="Arial" w:hAnsi="Arial" w:cs="Arial"/>
          <w:b/>
          <w:bCs/>
          <w:sz w:val="28"/>
          <w:szCs w:val="28"/>
        </w:rPr>
        <w:t>D</w:t>
      </w:r>
      <w:r w:rsidRPr="009C23F2">
        <w:rPr>
          <w:rFonts w:ascii="Arial" w:hAnsi="Arial" w:cs="Arial"/>
          <w:b/>
          <w:bCs/>
          <w:sz w:val="28"/>
          <w:szCs w:val="28"/>
        </w:rPr>
        <w:t xml:space="preserve"> score</w:t>
      </w:r>
      <w:r>
        <w:rPr>
          <w:rFonts w:ascii="Arial" w:hAnsi="Arial" w:cs="Arial"/>
          <w:b/>
          <w:bCs/>
          <w:sz w:val="28"/>
          <w:szCs w:val="28"/>
        </w:rPr>
        <w:t>: 2</w:t>
      </w:r>
    </w:p>
    <w:p w14:paraId="5EFC16C6" w14:textId="3088D799" w:rsidR="00E33302" w:rsidRDefault="00E33302" w:rsidP="00E33302">
      <w:pPr>
        <w:spacing w:after="120" w:line="276" w:lineRule="auto"/>
        <w:rPr>
          <w:rFonts w:ascii="Arial" w:hAnsi="Arial" w:cs="Arial"/>
          <w:b/>
          <w:bCs/>
          <w:sz w:val="28"/>
          <w:szCs w:val="28"/>
        </w:rPr>
      </w:pPr>
      <w:r w:rsidRPr="009C23F2">
        <w:rPr>
          <w:rFonts w:ascii="Arial" w:hAnsi="Arial" w:cs="Arial"/>
          <w:b/>
          <w:bCs/>
          <w:sz w:val="28"/>
          <w:szCs w:val="28"/>
        </w:rPr>
        <w:t>Outcome 1</w:t>
      </w:r>
      <w:r>
        <w:rPr>
          <w:rFonts w:ascii="Arial" w:hAnsi="Arial" w:cs="Arial"/>
          <w:b/>
          <w:bCs/>
          <w:sz w:val="28"/>
          <w:szCs w:val="28"/>
        </w:rPr>
        <w:t>D</w:t>
      </w:r>
      <w:r w:rsidRPr="009C23F2">
        <w:rPr>
          <w:rFonts w:ascii="Arial" w:hAnsi="Arial" w:cs="Arial"/>
          <w:b/>
          <w:bCs/>
          <w:sz w:val="28"/>
          <w:szCs w:val="28"/>
        </w:rPr>
        <w:t xml:space="preserve"> rating</w:t>
      </w:r>
      <w:r>
        <w:rPr>
          <w:rFonts w:ascii="Arial" w:hAnsi="Arial" w:cs="Arial"/>
          <w:b/>
          <w:bCs/>
          <w:sz w:val="28"/>
          <w:szCs w:val="28"/>
        </w:rPr>
        <w:t>: Achieving</w:t>
      </w:r>
    </w:p>
    <w:p w14:paraId="080283EC" w14:textId="77777777" w:rsidR="00E33302" w:rsidRDefault="00E33302" w:rsidP="00E33302">
      <w:pPr>
        <w:spacing w:after="120" w:line="276" w:lineRule="auto"/>
        <w:rPr>
          <w:rFonts w:ascii="Arial" w:hAnsi="Arial" w:cs="Arial"/>
          <w:b/>
          <w:bCs/>
          <w:sz w:val="28"/>
          <w:szCs w:val="28"/>
        </w:rPr>
      </w:pPr>
      <w:r>
        <w:rPr>
          <w:rFonts w:ascii="Arial" w:hAnsi="Arial" w:cs="Arial"/>
          <w:b/>
          <w:bCs/>
          <w:sz w:val="28"/>
          <w:szCs w:val="28"/>
        </w:rPr>
        <w:t>Outcome owner: Chief Nurse/Chief Operating Officer/Clinical Leads</w:t>
      </w:r>
    </w:p>
    <w:p w14:paraId="0739F73A" w14:textId="77777777" w:rsidR="00E33302" w:rsidRDefault="00E33302" w:rsidP="00E33302">
      <w:pPr>
        <w:spacing w:after="120" w:line="276" w:lineRule="auto"/>
        <w:rPr>
          <w:rFonts w:cs="Arial"/>
          <w:b/>
          <w:bCs/>
          <w:sz w:val="28"/>
          <w:szCs w:val="28"/>
        </w:rPr>
      </w:pPr>
    </w:p>
    <w:p w14:paraId="4D1AD139" w14:textId="2A358272" w:rsidR="00E33302" w:rsidRDefault="00E33302" w:rsidP="00E33302">
      <w:pPr>
        <w:spacing w:after="120" w:line="276" w:lineRule="auto"/>
        <w:rPr>
          <w:rFonts w:ascii="Arial" w:hAnsi="Arial" w:cs="Arial"/>
          <w:b/>
          <w:bCs/>
          <w:sz w:val="28"/>
          <w:szCs w:val="28"/>
        </w:rPr>
      </w:pPr>
      <w:r w:rsidRPr="00E33302">
        <w:rPr>
          <w:rFonts w:ascii="Arial" w:hAnsi="Arial" w:cs="Arial"/>
          <w:b/>
          <w:bCs/>
          <w:sz w:val="28"/>
          <w:szCs w:val="28"/>
        </w:rPr>
        <w:t>Domain 1 score and rating – 5: developing</w:t>
      </w:r>
      <w:r>
        <w:rPr>
          <w:rFonts w:ascii="Arial" w:hAnsi="Arial" w:cs="Arial"/>
          <w:b/>
          <w:bCs/>
          <w:sz w:val="28"/>
          <w:szCs w:val="28"/>
        </w:rPr>
        <w:t>.</w:t>
      </w:r>
    </w:p>
    <w:p w14:paraId="0B9F3363" w14:textId="77777777" w:rsidR="008A5D3A" w:rsidRDefault="008A5D3A" w:rsidP="00E33302">
      <w:pPr>
        <w:spacing w:after="120" w:line="276" w:lineRule="auto"/>
        <w:rPr>
          <w:rFonts w:ascii="Arial" w:hAnsi="Arial" w:cs="Arial"/>
          <w:b/>
          <w:bCs/>
          <w:sz w:val="28"/>
          <w:szCs w:val="28"/>
        </w:rPr>
      </w:pPr>
    </w:p>
    <w:p w14:paraId="3FB31561" w14:textId="77777777" w:rsidR="008A5D3A" w:rsidRDefault="008A5D3A" w:rsidP="00E33302">
      <w:pPr>
        <w:spacing w:after="120" w:line="276" w:lineRule="auto"/>
        <w:rPr>
          <w:rFonts w:ascii="Arial" w:hAnsi="Arial" w:cs="Arial"/>
          <w:b/>
          <w:bCs/>
          <w:sz w:val="28"/>
          <w:szCs w:val="28"/>
        </w:rPr>
      </w:pPr>
    </w:p>
    <w:p w14:paraId="69024E3F" w14:textId="77777777" w:rsidR="008A5D3A" w:rsidRDefault="008A5D3A" w:rsidP="00E33302">
      <w:pPr>
        <w:spacing w:after="120" w:line="276" w:lineRule="auto"/>
        <w:rPr>
          <w:rFonts w:ascii="Arial" w:hAnsi="Arial" w:cs="Arial"/>
          <w:b/>
          <w:bCs/>
          <w:sz w:val="28"/>
          <w:szCs w:val="28"/>
        </w:rPr>
      </w:pPr>
    </w:p>
    <w:p w14:paraId="1DCA6165" w14:textId="77777777" w:rsidR="008A5D3A" w:rsidRDefault="008A5D3A" w:rsidP="00E33302">
      <w:pPr>
        <w:spacing w:after="120" w:line="276" w:lineRule="auto"/>
        <w:rPr>
          <w:rFonts w:ascii="Arial" w:hAnsi="Arial" w:cs="Arial"/>
          <w:b/>
          <w:bCs/>
          <w:sz w:val="28"/>
          <w:szCs w:val="28"/>
        </w:rPr>
      </w:pPr>
    </w:p>
    <w:p w14:paraId="43DB9A42" w14:textId="77777777" w:rsidR="008A5D3A" w:rsidRDefault="008A5D3A" w:rsidP="00E33302">
      <w:pPr>
        <w:spacing w:after="120" w:line="276" w:lineRule="auto"/>
        <w:rPr>
          <w:rFonts w:ascii="Arial" w:hAnsi="Arial" w:cs="Arial"/>
          <w:b/>
          <w:bCs/>
          <w:sz w:val="28"/>
          <w:szCs w:val="28"/>
        </w:rPr>
      </w:pPr>
    </w:p>
    <w:p w14:paraId="1EB7CC54" w14:textId="77777777" w:rsidR="008A5D3A" w:rsidRDefault="008A5D3A" w:rsidP="00E33302">
      <w:pPr>
        <w:spacing w:after="120" w:line="276" w:lineRule="auto"/>
        <w:rPr>
          <w:rFonts w:ascii="Arial" w:hAnsi="Arial" w:cs="Arial"/>
          <w:b/>
          <w:bCs/>
          <w:sz w:val="28"/>
          <w:szCs w:val="28"/>
        </w:rPr>
      </w:pPr>
    </w:p>
    <w:p w14:paraId="3857509E" w14:textId="77777777" w:rsidR="008A5D3A" w:rsidRDefault="008A5D3A" w:rsidP="00E33302">
      <w:pPr>
        <w:spacing w:after="120" w:line="276" w:lineRule="auto"/>
        <w:rPr>
          <w:rFonts w:ascii="Arial" w:hAnsi="Arial" w:cs="Arial"/>
          <w:b/>
          <w:bCs/>
          <w:sz w:val="28"/>
          <w:szCs w:val="28"/>
        </w:rPr>
      </w:pPr>
    </w:p>
    <w:p w14:paraId="46534D36" w14:textId="77777777" w:rsidR="008A5D3A" w:rsidRDefault="008A5D3A" w:rsidP="00E33302">
      <w:pPr>
        <w:spacing w:after="120" w:line="276" w:lineRule="auto"/>
        <w:rPr>
          <w:rFonts w:ascii="Arial" w:hAnsi="Arial" w:cs="Arial"/>
          <w:b/>
          <w:bCs/>
          <w:sz w:val="28"/>
          <w:szCs w:val="28"/>
        </w:rPr>
      </w:pPr>
    </w:p>
    <w:p w14:paraId="37A39D78" w14:textId="77777777" w:rsidR="008A5D3A" w:rsidRDefault="008A5D3A" w:rsidP="00E33302">
      <w:pPr>
        <w:spacing w:after="120" w:line="276" w:lineRule="auto"/>
        <w:rPr>
          <w:rFonts w:ascii="Arial" w:hAnsi="Arial" w:cs="Arial"/>
          <w:b/>
          <w:bCs/>
          <w:sz w:val="28"/>
          <w:szCs w:val="28"/>
        </w:rPr>
      </w:pPr>
    </w:p>
    <w:p w14:paraId="26AA15DC" w14:textId="77777777" w:rsidR="008A5D3A" w:rsidRDefault="008A5D3A" w:rsidP="00E33302">
      <w:pPr>
        <w:spacing w:after="120" w:line="276" w:lineRule="auto"/>
        <w:rPr>
          <w:rFonts w:ascii="Arial" w:hAnsi="Arial" w:cs="Arial"/>
          <w:b/>
          <w:bCs/>
          <w:sz w:val="28"/>
          <w:szCs w:val="28"/>
        </w:rPr>
      </w:pPr>
    </w:p>
    <w:p w14:paraId="5D4B5241" w14:textId="77777777" w:rsidR="008A5D3A" w:rsidRDefault="008A5D3A" w:rsidP="00E33302">
      <w:pPr>
        <w:spacing w:after="120" w:line="276" w:lineRule="auto"/>
        <w:rPr>
          <w:rFonts w:ascii="Arial" w:hAnsi="Arial" w:cs="Arial"/>
          <w:b/>
          <w:bCs/>
          <w:sz w:val="28"/>
          <w:szCs w:val="28"/>
        </w:rPr>
      </w:pPr>
    </w:p>
    <w:p w14:paraId="0463EF39" w14:textId="25D0D8E0" w:rsidR="008A5D3A" w:rsidRDefault="008A5D3A" w:rsidP="008A5D3A">
      <w:pPr>
        <w:rPr>
          <w:rFonts w:ascii="Arial" w:hAnsi="Arial" w:cs="Arial"/>
          <w:b/>
          <w:bCs/>
          <w:sz w:val="40"/>
          <w:szCs w:val="40"/>
        </w:rPr>
      </w:pPr>
      <w:r>
        <w:rPr>
          <w:rFonts w:ascii="Arial" w:hAnsi="Arial" w:cs="Arial"/>
          <w:b/>
          <w:bCs/>
          <w:sz w:val="40"/>
          <w:szCs w:val="40"/>
        </w:rPr>
        <w:lastRenderedPageBreak/>
        <w:t>Domain 2: Workforce health and wellbeing.</w:t>
      </w:r>
    </w:p>
    <w:p w14:paraId="08DCFFA7" w14:textId="77777777" w:rsidR="008A5D3A" w:rsidRPr="009C23F2" w:rsidRDefault="008A5D3A" w:rsidP="008A5D3A">
      <w:pPr>
        <w:rPr>
          <w:rFonts w:ascii="Arial" w:hAnsi="Arial" w:cs="Arial"/>
          <w:b/>
          <w:bCs/>
          <w:sz w:val="28"/>
          <w:szCs w:val="28"/>
        </w:rPr>
      </w:pPr>
    </w:p>
    <w:p w14:paraId="21486803" w14:textId="333781E6" w:rsidR="008A5D3A" w:rsidRPr="009C23F2" w:rsidRDefault="008A5D3A" w:rsidP="008A5D3A">
      <w:pPr>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w:t>
      </w:r>
      <w:r w:rsidRPr="009C23F2">
        <w:rPr>
          <w:rFonts w:ascii="Arial" w:hAnsi="Arial" w:cs="Arial"/>
          <w:b/>
          <w:bCs/>
          <w:sz w:val="28"/>
          <w:szCs w:val="28"/>
        </w:rPr>
        <w:t xml:space="preserve">A: </w:t>
      </w:r>
      <w:r>
        <w:rPr>
          <w:rFonts w:ascii="Arial" w:hAnsi="Arial" w:cs="Arial"/>
          <w:b/>
          <w:bCs/>
          <w:sz w:val="28"/>
          <w:szCs w:val="28"/>
        </w:rPr>
        <w:t>When at work staff are provided with support to manage obesity, diabetes, asthma, COPD, and mental health conditions.</w:t>
      </w:r>
    </w:p>
    <w:p w14:paraId="71CAF35C" w14:textId="77777777" w:rsidR="008A5D3A" w:rsidRDefault="008A5D3A" w:rsidP="008A5D3A">
      <w:pPr>
        <w:rPr>
          <w:rFonts w:ascii="Arial" w:hAnsi="Arial" w:cs="Arial"/>
          <w:b/>
          <w:bCs/>
        </w:rPr>
      </w:pPr>
    </w:p>
    <w:p w14:paraId="11E6FA13" w14:textId="77777777" w:rsidR="008A5D3A" w:rsidRDefault="008A5D3A" w:rsidP="008A5D3A">
      <w:pPr>
        <w:rPr>
          <w:rFonts w:ascii="Arial" w:hAnsi="Arial" w:cs="Arial"/>
          <w:b/>
          <w:bCs/>
        </w:rPr>
      </w:pPr>
      <w:r>
        <w:rPr>
          <w:rFonts w:ascii="Arial" w:hAnsi="Arial" w:cs="Arial"/>
          <w:b/>
          <w:bCs/>
        </w:rPr>
        <w:t>Evidence:</w:t>
      </w:r>
    </w:p>
    <w:p w14:paraId="5A69C2C5" w14:textId="77777777" w:rsidR="008A5D3A" w:rsidRDefault="008A5D3A" w:rsidP="00E33302">
      <w:pPr>
        <w:spacing w:after="120" w:line="276" w:lineRule="auto"/>
        <w:rPr>
          <w:rFonts w:ascii="Arial" w:hAnsi="Arial" w:cs="Arial"/>
        </w:rPr>
      </w:pPr>
    </w:p>
    <w:p w14:paraId="6CAF3DF9" w14:textId="744C5B1C" w:rsidR="008A5D3A" w:rsidRPr="008A5D3A" w:rsidRDefault="008A5D3A" w:rsidP="008A5D3A">
      <w:pPr>
        <w:pStyle w:val="ListParagraph"/>
        <w:numPr>
          <w:ilvl w:val="0"/>
          <w:numId w:val="18"/>
        </w:numPr>
        <w:spacing w:after="120" w:line="276" w:lineRule="auto"/>
        <w:contextualSpacing w:val="0"/>
        <w:rPr>
          <w:rFonts w:cs="Arial"/>
        </w:rPr>
      </w:pPr>
      <w:r w:rsidRPr="008A5D3A">
        <w:rPr>
          <w:rFonts w:cs="Arial"/>
        </w:rPr>
        <w:t>Sickness absence data monitoring at Divisional Leadership Team</w:t>
      </w:r>
      <w:r w:rsidR="00CD537A">
        <w:rPr>
          <w:rFonts w:cs="Arial"/>
        </w:rPr>
        <w:t xml:space="preserve"> (DLT)</w:t>
      </w:r>
      <w:r w:rsidRPr="008A5D3A">
        <w:rPr>
          <w:rFonts w:cs="Arial"/>
        </w:rPr>
        <w:t>, People Operational Delivery (POD) Council, and People Committee – reporting through to Board.</w:t>
      </w:r>
    </w:p>
    <w:p w14:paraId="19E9746B" w14:textId="26E6C4A1" w:rsidR="008A5D3A" w:rsidRPr="008A5D3A" w:rsidRDefault="008A5D3A" w:rsidP="008A5D3A">
      <w:pPr>
        <w:pStyle w:val="TableText"/>
        <w:numPr>
          <w:ilvl w:val="0"/>
          <w:numId w:val="18"/>
        </w:numPr>
        <w:spacing w:after="120" w:line="276" w:lineRule="auto"/>
        <w:rPr>
          <w:rFonts w:cs="Arial"/>
        </w:rPr>
      </w:pPr>
      <w:r w:rsidRPr="008A5D3A">
        <w:rPr>
          <w:rFonts w:cs="Arial"/>
        </w:rPr>
        <w:t xml:space="preserve">Stress risk assessments, display screen equipment assessment, pregnancy risk assessment, health </w:t>
      </w:r>
      <w:r w:rsidR="00CD537A">
        <w:rPr>
          <w:rFonts w:cs="Arial"/>
        </w:rPr>
        <w:t>and</w:t>
      </w:r>
      <w:r w:rsidRPr="008A5D3A">
        <w:rPr>
          <w:rFonts w:cs="Arial"/>
        </w:rPr>
        <w:t xml:space="preserve"> safety assessments, eye test support</w:t>
      </w:r>
      <w:r w:rsidR="00CD537A">
        <w:rPr>
          <w:rFonts w:cs="Arial"/>
        </w:rPr>
        <w:t>,</w:t>
      </w:r>
      <w:r w:rsidRPr="008A5D3A">
        <w:rPr>
          <w:rFonts w:cs="Arial"/>
        </w:rPr>
        <w:t xml:space="preserve"> </w:t>
      </w:r>
      <w:r w:rsidR="00CD537A">
        <w:rPr>
          <w:rFonts w:cs="Arial"/>
        </w:rPr>
        <w:t xml:space="preserve">etc are </w:t>
      </w:r>
      <w:r w:rsidRPr="008A5D3A">
        <w:rPr>
          <w:rFonts w:cs="Arial"/>
        </w:rPr>
        <w:t>all available and actively used with applicable staff.</w:t>
      </w:r>
    </w:p>
    <w:p w14:paraId="2C23E332" w14:textId="60B4829A" w:rsidR="008A5D3A" w:rsidRPr="008A5D3A" w:rsidRDefault="00CD537A" w:rsidP="008A5D3A">
      <w:pPr>
        <w:numPr>
          <w:ilvl w:val="0"/>
          <w:numId w:val="18"/>
        </w:numPr>
        <w:spacing w:after="120" w:line="276" w:lineRule="auto"/>
        <w:rPr>
          <w:rFonts w:ascii="Arial" w:hAnsi="Arial" w:cs="Arial"/>
        </w:rPr>
      </w:pPr>
      <w:r>
        <w:rPr>
          <w:rFonts w:ascii="Arial" w:hAnsi="Arial" w:cs="Arial"/>
        </w:rPr>
        <w:t>A s</w:t>
      </w:r>
      <w:r w:rsidR="008A5D3A" w:rsidRPr="008A5D3A">
        <w:rPr>
          <w:rFonts w:ascii="Arial" w:hAnsi="Arial" w:cs="Arial"/>
        </w:rPr>
        <w:t xml:space="preserve">taff risk assessment audit </w:t>
      </w:r>
      <w:r>
        <w:rPr>
          <w:rFonts w:ascii="Arial" w:hAnsi="Arial" w:cs="Arial"/>
        </w:rPr>
        <w:t xml:space="preserve">was </w:t>
      </w:r>
      <w:r w:rsidR="008A5D3A" w:rsidRPr="008A5D3A">
        <w:rPr>
          <w:rFonts w:ascii="Arial" w:hAnsi="Arial" w:cs="Arial"/>
        </w:rPr>
        <w:t>undertaken in 2023, including communications and support to all teams to complete team and individual assessments.</w:t>
      </w:r>
    </w:p>
    <w:p w14:paraId="77CFC316" w14:textId="64745C77" w:rsidR="008A5D3A" w:rsidRPr="008A5D3A" w:rsidRDefault="00CD537A" w:rsidP="008A5D3A">
      <w:pPr>
        <w:numPr>
          <w:ilvl w:val="0"/>
          <w:numId w:val="18"/>
        </w:numPr>
        <w:spacing w:after="120" w:line="276" w:lineRule="auto"/>
        <w:rPr>
          <w:rFonts w:ascii="Arial" w:hAnsi="Arial" w:cs="Arial"/>
        </w:rPr>
      </w:pPr>
      <w:r>
        <w:rPr>
          <w:rFonts w:ascii="Arial" w:hAnsi="Arial" w:cs="Arial"/>
        </w:rPr>
        <w:t>There is s</w:t>
      </w:r>
      <w:r w:rsidR="008A5D3A" w:rsidRPr="008A5D3A">
        <w:rPr>
          <w:rFonts w:ascii="Arial" w:hAnsi="Arial" w:cs="Arial"/>
        </w:rPr>
        <w:t xml:space="preserve">ignposting to support including mental health and occupational health, external support organisations, reasonable adjustments, carers support, flexible </w:t>
      </w:r>
      <w:proofErr w:type="gramStart"/>
      <w:r w:rsidR="008A5D3A" w:rsidRPr="008A5D3A">
        <w:rPr>
          <w:rFonts w:ascii="Arial" w:hAnsi="Arial" w:cs="Arial"/>
        </w:rPr>
        <w:t>working</w:t>
      </w:r>
      <w:proofErr w:type="gramEnd"/>
      <w:r w:rsidR="008A5D3A" w:rsidRPr="008A5D3A">
        <w:rPr>
          <w:rFonts w:ascii="Arial" w:hAnsi="Arial" w:cs="Arial"/>
        </w:rPr>
        <w:t xml:space="preserve"> and special leave options.</w:t>
      </w:r>
    </w:p>
    <w:p w14:paraId="787C1F98" w14:textId="438E90D9"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 xml:space="preserve">Occupational Health, Able Futures, Access to Work, and other support </w:t>
      </w:r>
      <w:r w:rsidR="00CD537A">
        <w:rPr>
          <w:rFonts w:ascii="Arial" w:hAnsi="Arial" w:cs="Arial"/>
        </w:rPr>
        <w:t xml:space="preserve">is </w:t>
      </w:r>
      <w:r w:rsidRPr="008A5D3A">
        <w:rPr>
          <w:rFonts w:ascii="Arial" w:hAnsi="Arial" w:cs="Arial"/>
        </w:rPr>
        <w:t xml:space="preserve">offered to relevant staff – some options </w:t>
      </w:r>
      <w:r w:rsidR="00CD537A">
        <w:rPr>
          <w:rFonts w:ascii="Arial" w:hAnsi="Arial" w:cs="Arial"/>
        </w:rPr>
        <w:t xml:space="preserve">area </w:t>
      </w:r>
      <w:r w:rsidRPr="008A5D3A">
        <w:rPr>
          <w:rFonts w:ascii="Arial" w:hAnsi="Arial" w:cs="Arial"/>
        </w:rPr>
        <w:t>accessible through self-referral.</w:t>
      </w:r>
    </w:p>
    <w:p w14:paraId="4CD50D1E" w14:textId="7E571593"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 xml:space="preserve">Rugby League Cares sessions </w:t>
      </w:r>
      <w:r w:rsidR="00CD537A">
        <w:rPr>
          <w:rFonts w:ascii="Arial" w:hAnsi="Arial" w:cs="Arial"/>
        </w:rPr>
        <w:t xml:space="preserve">are </w:t>
      </w:r>
      <w:r w:rsidRPr="008A5D3A">
        <w:rPr>
          <w:rFonts w:ascii="Arial" w:hAnsi="Arial" w:cs="Arial"/>
        </w:rPr>
        <w:t>offer</w:t>
      </w:r>
      <w:r w:rsidR="00CD537A">
        <w:rPr>
          <w:rFonts w:ascii="Arial" w:hAnsi="Arial" w:cs="Arial"/>
        </w:rPr>
        <w:t xml:space="preserve">ed </w:t>
      </w:r>
      <w:r w:rsidRPr="008A5D3A">
        <w:rPr>
          <w:rFonts w:ascii="Arial" w:hAnsi="Arial" w:cs="Arial"/>
        </w:rPr>
        <w:t>to all teams and some individual</w:t>
      </w:r>
      <w:r w:rsidR="00CD537A">
        <w:rPr>
          <w:rFonts w:ascii="Arial" w:hAnsi="Arial" w:cs="Arial"/>
        </w:rPr>
        <w:t>s are f</w:t>
      </w:r>
      <w:r w:rsidRPr="008A5D3A">
        <w:rPr>
          <w:rFonts w:ascii="Arial" w:hAnsi="Arial" w:cs="Arial"/>
        </w:rPr>
        <w:t>ocusing on mental health and the wider healthy lifestyle choices that support mental health and resilience.</w:t>
      </w:r>
    </w:p>
    <w:p w14:paraId="24651E54" w14:textId="1D228E12"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 xml:space="preserve">Human Resources (HR) and Health and Wellbeing (HWB) </w:t>
      </w:r>
      <w:r w:rsidR="00CD537A">
        <w:rPr>
          <w:rFonts w:ascii="Arial" w:hAnsi="Arial" w:cs="Arial"/>
        </w:rPr>
        <w:t xml:space="preserve">Teams are </w:t>
      </w:r>
      <w:r w:rsidRPr="008A5D3A">
        <w:rPr>
          <w:rFonts w:ascii="Arial" w:hAnsi="Arial" w:cs="Arial"/>
        </w:rPr>
        <w:t xml:space="preserve">monitoring </w:t>
      </w:r>
      <w:proofErr w:type="gramStart"/>
      <w:r w:rsidRPr="008A5D3A">
        <w:rPr>
          <w:rFonts w:ascii="Arial" w:hAnsi="Arial" w:cs="Arial"/>
        </w:rPr>
        <w:t xml:space="preserve">both </w:t>
      </w:r>
      <w:r w:rsidR="00CD537A">
        <w:rPr>
          <w:rFonts w:ascii="Arial" w:hAnsi="Arial" w:cs="Arial"/>
        </w:rPr>
        <w:t xml:space="preserve">of the </w:t>
      </w:r>
      <w:r w:rsidRPr="008A5D3A">
        <w:rPr>
          <w:rFonts w:ascii="Arial" w:hAnsi="Arial" w:cs="Arial"/>
        </w:rPr>
        <w:t>above</w:t>
      </w:r>
      <w:proofErr w:type="gramEnd"/>
      <w:r w:rsidRPr="008A5D3A">
        <w:rPr>
          <w:rFonts w:ascii="Arial" w:hAnsi="Arial" w:cs="Arial"/>
        </w:rPr>
        <w:t xml:space="preserve"> offers.</w:t>
      </w:r>
    </w:p>
    <w:p w14:paraId="56493B9B" w14:textId="6BA9B81C" w:rsidR="008A5D3A" w:rsidRPr="008A5D3A" w:rsidRDefault="008A5D3A" w:rsidP="008A5D3A">
      <w:pPr>
        <w:pStyle w:val="TableText"/>
        <w:numPr>
          <w:ilvl w:val="0"/>
          <w:numId w:val="18"/>
        </w:numPr>
        <w:spacing w:after="120" w:line="276" w:lineRule="auto"/>
        <w:rPr>
          <w:rFonts w:cs="Arial"/>
        </w:rPr>
      </w:pPr>
      <w:r w:rsidRPr="008A5D3A">
        <w:rPr>
          <w:rFonts w:cs="Arial"/>
        </w:rPr>
        <w:t xml:space="preserve">Support to attend medical and treatment appointments </w:t>
      </w:r>
      <w:r w:rsidR="00CD537A">
        <w:rPr>
          <w:rFonts w:cs="Arial"/>
        </w:rPr>
        <w:t xml:space="preserve">is </w:t>
      </w:r>
      <w:r w:rsidRPr="008A5D3A">
        <w:rPr>
          <w:rFonts w:cs="Arial"/>
        </w:rPr>
        <w:t>within</w:t>
      </w:r>
      <w:r w:rsidR="00CD537A">
        <w:rPr>
          <w:rFonts w:cs="Arial"/>
        </w:rPr>
        <w:t xml:space="preserve"> the</w:t>
      </w:r>
      <w:r w:rsidRPr="008A5D3A">
        <w:rPr>
          <w:rFonts w:cs="Arial"/>
        </w:rPr>
        <w:t xml:space="preserve"> HR policy.</w:t>
      </w:r>
    </w:p>
    <w:p w14:paraId="528080E6" w14:textId="025A8EE3" w:rsidR="008A5D3A" w:rsidRPr="008A5D3A" w:rsidRDefault="00CD537A" w:rsidP="008A5D3A">
      <w:pPr>
        <w:numPr>
          <w:ilvl w:val="0"/>
          <w:numId w:val="18"/>
        </w:numPr>
        <w:spacing w:after="120" w:line="276" w:lineRule="auto"/>
        <w:rPr>
          <w:rFonts w:ascii="Arial" w:hAnsi="Arial" w:cs="Arial"/>
        </w:rPr>
      </w:pPr>
      <w:proofErr w:type="gramStart"/>
      <w:r>
        <w:rPr>
          <w:rFonts w:ascii="Arial" w:hAnsi="Arial" w:cs="Arial"/>
        </w:rPr>
        <w:t>There  is</w:t>
      </w:r>
      <w:proofErr w:type="gramEnd"/>
      <w:r>
        <w:rPr>
          <w:rFonts w:ascii="Arial" w:hAnsi="Arial" w:cs="Arial"/>
        </w:rPr>
        <w:t xml:space="preserve"> </w:t>
      </w:r>
      <w:r w:rsidR="008A5D3A" w:rsidRPr="008A5D3A">
        <w:rPr>
          <w:rFonts w:ascii="Arial" w:hAnsi="Arial" w:cs="Arial"/>
        </w:rPr>
        <w:t xml:space="preserve">HR support to staff and line </w:t>
      </w:r>
      <w:r>
        <w:rPr>
          <w:rFonts w:ascii="Arial" w:hAnsi="Arial" w:cs="Arial"/>
        </w:rPr>
        <w:t>M</w:t>
      </w:r>
      <w:r w:rsidR="008A5D3A" w:rsidRPr="008A5D3A">
        <w:rPr>
          <w:rFonts w:ascii="Arial" w:hAnsi="Arial" w:cs="Arial"/>
        </w:rPr>
        <w:t>anagers to access support during or following sickness absence.</w:t>
      </w:r>
    </w:p>
    <w:p w14:paraId="35003B86" w14:textId="036E3C1B" w:rsidR="008A5D3A" w:rsidRPr="008A5D3A" w:rsidRDefault="008A5D3A" w:rsidP="008A5D3A">
      <w:pPr>
        <w:pStyle w:val="ListParagraph"/>
        <w:numPr>
          <w:ilvl w:val="0"/>
          <w:numId w:val="18"/>
        </w:numPr>
        <w:spacing w:after="120" w:line="276" w:lineRule="auto"/>
        <w:contextualSpacing w:val="0"/>
        <w:rPr>
          <w:rFonts w:eastAsia="Times New Roman" w:cs="Arial"/>
          <w:lang w:eastAsia="en-GB"/>
        </w:rPr>
      </w:pPr>
      <w:r w:rsidRPr="008A5D3A">
        <w:rPr>
          <w:rFonts w:cs="Arial"/>
        </w:rPr>
        <w:t xml:space="preserve">Support </w:t>
      </w:r>
      <w:r w:rsidR="00CD537A">
        <w:rPr>
          <w:rFonts w:cs="Arial"/>
        </w:rPr>
        <w:t xml:space="preserve">is </w:t>
      </w:r>
      <w:r w:rsidRPr="008A5D3A">
        <w:rPr>
          <w:rFonts w:cs="Arial"/>
        </w:rPr>
        <w:t>provided to staff in any informal or formal HR process, and following any incident such as violence, bullying, harassment, clinical error etc.</w:t>
      </w:r>
    </w:p>
    <w:p w14:paraId="64F862E9" w14:textId="7AA5BC4E" w:rsidR="008A5D3A" w:rsidRPr="008A5D3A" w:rsidRDefault="00CD537A" w:rsidP="008A5D3A">
      <w:pPr>
        <w:numPr>
          <w:ilvl w:val="0"/>
          <w:numId w:val="18"/>
        </w:numPr>
        <w:spacing w:after="120" w:line="276" w:lineRule="auto"/>
        <w:rPr>
          <w:rFonts w:ascii="Arial" w:hAnsi="Arial" w:cs="Arial"/>
        </w:rPr>
      </w:pPr>
      <w:r>
        <w:rPr>
          <w:rFonts w:ascii="Arial" w:hAnsi="Arial" w:cs="Arial"/>
        </w:rPr>
        <w:lastRenderedPageBreak/>
        <w:t xml:space="preserve">There is a </w:t>
      </w:r>
      <w:r w:rsidR="008A5D3A" w:rsidRPr="008A5D3A">
        <w:rPr>
          <w:rFonts w:ascii="Arial" w:hAnsi="Arial" w:cs="Arial"/>
        </w:rPr>
        <w:t xml:space="preserve">Policy for special leave </w:t>
      </w:r>
      <w:r>
        <w:rPr>
          <w:rFonts w:ascii="Arial" w:hAnsi="Arial" w:cs="Arial"/>
        </w:rPr>
        <w:t xml:space="preserve">which </w:t>
      </w:r>
      <w:r w:rsidR="008A5D3A" w:rsidRPr="008A5D3A">
        <w:rPr>
          <w:rFonts w:ascii="Arial" w:hAnsi="Arial" w:cs="Arial"/>
        </w:rPr>
        <w:t>includes support for home life emergencies and planned leave</w:t>
      </w:r>
      <w:r>
        <w:rPr>
          <w:rFonts w:ascii="Arial" w:hAnsi="Arial" w:cs="Arial"/>
        </w:rPr>
        <w:t xml:space="preserve">. </w:t>
      </w:r>
      <w:r w:rsidR="008A5D3A" w:rsidRPr="008A5D3A">
        <w:rPr>
          <w:rFonts w:ascii="Arial" w:hAnsi="Arial" w:cs="Arial"/>
        </w:rPr>
        <w:t xml:space="preserve">in 2023 </w:t>
      </w:r>
      <w:r>
        <w:rPr>
          <w:rFonts w:ascii="Arial" w:hAnsi="Arial" w:cs="Arial"/>
        </w:rPr>
        <w:t xml:space="preserve">this was </w:t>
      </w:r>
      <w:r w:rsidR="008A5D3A" w:rsidRPr="008A5D3A">
        <w:rPr>
          <w:rFonts w:ascii="Arial" w:hAnsi="Arial" w:cs="Arial"/>
        </w:rPr>
        <w:t>being updated to include annual camp for reservists and cadet force adult volunteers, and carers.</w:t>
      </w:r>
    </w:p>
    <w:p w14:paraId="27F77FAE" w14:textId="3B97BA62" w:rsidR="008A5D3A" w:rsidRPr="008A5D3A" w:rsidRDefault="00CD537A" w:rsidP="008A5D3A">
      <w:pPr>
        <w:numPr>
          <w:ilvl w:val="0"/>
          <w:numId w:val="18"/>
        </w:numPr>
        <w:spacing w:after="120" w:line="276" w:lineRule="auto"/>
        <w:rPr>
          <w:rFonts w:ascii="Arial" w:hAnsi="Arial" w:cs="Arial"/>
        </w:rPr>
      </w:pPr>
      <w:r>
        <w:rPr>
          <w:rFonts w:ascii="Arial" w:hAnsi="Arial" w:cs="Arial"/>
        </w:rPr>
        <w:t>We have o</w:t>
      </w:r>
      <w:r w:rsidR="008A5D3A" w:rsidRPr="008A5D3A">
        <w:rPr>
          <w:rFonts w:ascii="Arial" w:hAnsi="Arial" w:cs="Arial"/>
        </w:rPr>
        <w:t>ption</w:t>
      </w:r>
      <w:r>
        <w:rPr>
          <w:rFonts w:ascii="Arial" w:hAnsi="Arial" w:cs="Arial"/>
        </w:rPr>
        <w:t>s</w:t>
      </w:r>
      <w:r w:rsidR="008A5D3A" w:rsidRPr="008A5D3A">
        <w:rPr>
          <w:rFonts w:ascii="Arial" w:hAnsi="Arial" w:cs="Arial"/>
        </w:rPr>
        <w:t xml:space="preserve"> for career </w:t>
      </w:r>
      <w:proofErr w:type="gramStart"/>
      <w:r w:rsidR="008A5D3A" w:rsidRPr="008A5D3A">
        <w:rPr>
          <w:rFonts w:ascii="Arial" w:hAnsi="Arial" w:cs="Arial"/>
        </w:rPr>
        <w:t>breaks, and</w:t>
      </w:r>
      <w:proofErr w:type="gramEnd"/>
      <w:r w:rsidR="008A5D3A" w:rsidRPr="008A5D3A">
        <w:rPr>
          <w:rFonts w:ascii="Arial" w:hAnsi="Arial" w:cs="Arial"/>
        </w:rPr>
        <w:t xml:space="preserve"> purchasing additional annual leave.</w:t>
      </w:r>
    </w:p>
    <w:p w14:paraId="5CE9F36D" w14:textId="47393C09" w:rsidR="008A5D3A" w:rsidRPr="008A5D3A" w:rsidRDefault="00CD537A" w:rsidP="008A5D3A">
      <w:pPr>
        <w:numPr>
          <w:ilvl w:val="0"/>
          <w:numId w:val="18"/>
        </w:numPr>
        <w:spacing w:after="120" w:line="276" w:lineRule="auto"/>
        <w:rPr>
          <w:rFonts w:ascii="Arial" w:hAnsi="Arial" w:cs="Arial"/>
        </w:rPr>
      </w:pPr>
      <w:r>
        <w:rPr>
          <w:rFonts w:ascii="Arial" w:hAnsi="Arial" w:cs="Arial"/>
        </w:rPr>
        <w:t>There are v</w:t>
      </w:r>
      <w:r w:rsidR="008A5D3A" w:rsidRPr="008A5D3A">
        <w:rPr>
          <w:rFonts w:ascii="Arial" w:hAnsi="Arial" w:cs="Arial"/>
        </w:rPr>
        <w:t>arious flexible working options available including term time working, part time, compressed hours, job share, agile and home working. Most staff are digitally enabled to support flexible working.</w:t>
      </w:r>
    </w:p>
    <w:p w14:paraId="162C85CD" w14:textId="07474856" w:rsidR="008A5D3A" w:rsidRPr="008A5D3A" w:rsidRDefault="00CD537A" w:rsidP="008A5D3A">
      <w:pPr>
        <w:pStyle w:val="TableText"/>
        <w:numPr>
          <w:ilvl w:val="0"/>
          <w:numId w:val="18"/>
        </w:numPr>
        <w:spacing w:after="120" w:line="276" w:lineRule="auto"/>
        <w:rPr>
          <w:rFonts w:cs="Arial"/>
        </w:rPr>
      </w:pPr>
      <w:r>
        <w:rPr>
          <w:rFonts w:cs="Arial"/>
        </w:rPr>
        <w:t>We have had a p</w:t>
      </w:r>
      <w:r w:rsidR="008A5D3A" w:rsidRPr="008A5D3A">
        <w:rPr>
          <w:rFonts w:cs="Arial"/>
        </w:rPr>
        <w:t xml:space="preserve">ush on flexible working following </w:t>
      </w:r>
      <w:r>
        <w:rPr>
          <w:rFonts w:cs="Arial"/>
        </w:rPr>
        <w:t xml:space="preserve">our </w:t>
      </w:r>
      <w:r w:rsidR="008A5D3A" w:rsidRPr="008A5D3A">
        <w:rPr>
          <w:rFonts w:cs="Arial"/>
        </w:rPr>
        <w:t>staff survey results – audit, communications, Electronic Staff Record (ESR) recording</w:t>
      </w:r>
      <w:r>
        <w:rPr>
          <w:rFonts w:cs="Arial"/>
        </w:rPr>
        <w:t>.</w:t>
      </w:r>
    </w:p>
    <w:p w14:paraId="4515BDD9" w14:textId="17D9C274"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Flexible working</w:t>
      </w:r>
      <w:r w:rsidR="00CD537A">
        <w:rPr>
          <w:rFonts w:ascii="Arial" w:hAnsi="Arial" w:cs="Arial"/>
        </w:rPr>
        <w:t xml:space="preserve"> is</w:t>
      </w:r>
      <w:r w:rsidRPr="008A5D3A">
        <w:rPr>
          <w:rFonts w:ascii="Arial" w:hAnsi="Arial" w:cs="Arial"/>
        </w:rPr>
        <w:t xml:space="preserve"> open in all recruitment, </w:t>
      </w:r>
      <w:r w:rsidR="00CD537A">
        <w:rPr>
          <w:rFonts w:ascii="Arial" w:hAnsi="Arial" w:cs="Arial"/>
        </w:rPr>
        <w:t xml:space="preserve">with </w:t>
      </w:r>
      <w:r w:rsidRPr="008A5D3A">
        <w:rPr>
          <w:rFonts w:ascii="Arial" w:hAnsi="Arial" w:cs="Arial"/>
        </w:rPr>
        <w:t xml:space="preserve">exceptions to be agreed by HR only after thorough investigation of </w:t>
      </w:r>
      <w:r w:rsidR="00CD537A">
        <w:rPr>
          <w:rFonts w:ascii="Arial" w:hAnsi="Arial" w:cs="Arial"/>
        </w:rPr>
        <w:t xml:space="preserve">the </w:t>
      </w:r>
      <w:r w:rsidRPr="008A5D3A">
        <w:rPr>
          <w:rFonts w:ascii="Arial" w:hAnsi="Arial" w:cs="Arial"/>
        </w:rPr>
        <w:t>rationale.</w:t>
      </w:r>
    </w:p>
    <w:p w14:paraId="6E210665" w14:textId="18DA873A"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 xml:space="preserve">Carers support </w:t>
      </w:r>
      <w:r w:rsidR="00CD537A">
        <w:rPr>
          <w:rFonts w:ascii="Arial" w:hAnsi="Arial" w:cs="Arial"/>
        </w:rPr>
        <w:t>is p</w:t>
      </w:r>
      <w:r w:rsidR="00CD537A" w:rsidRPr="008A5D3A">
        <w:rPr>
          <w:rFonts w:ascii="Arial" w:hAnsi="Arial" w:cs="Arial"/>
        </w:rPr>
        <w:t>rovided</w:t>
      </w:r>
      <w:r w:rsidRPr="008A5D3A">
        <w:rPr>
          <w:rFonts w:ascii="Arial" w:hAnsi="Arial" w:cs="Arial"/>
        </w:rPr>
        <w:t xml:space="preserve"> to </w:t>
      </w:r>
      <w:r w:rsidR="00CD537A" w:rsidRPr="008A5D3A">
        <w:rPr>
          <w:rFonts w:ascii="Arial" w:hAnsi="Arial" w:cs="Arial"/>
        </w:rPr>
        <w:t>approx</w:t>
      </w:r>
      <w:r w:rsidR="00CD537A">
        <w:rPr>
          <w:rFonts w:ascii="Arial" w:hAnsi="Arial" w:cs="Arial"/>
        </w:rPr>
        <w:t>imately</w:t>
      </w:r>
      <w:r w:rsidRPr="008A5D3A">
        <w:rPr>
          <w:rFonts w:ascii="Arial" w:hAnsi="Arial" w:cs="Arial"/>
        </w:rPr>
        <w:t xml:space="preserve"> 40% of staff who are unpaid carers.</w:t>
      </w:r>
    </w:p>
    <w:p w14:paraId="03FF455C" w14:textId="6DF9BA8F"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 xml:space="preserve">HWB </w:t>
      </w:r>
      <w:r w:rsidR="00CD537A">
        <w:rPr>
          <w:rFonts w:ascii="Arial" w:hAnsi="Arial" w:cs="Arial"/>
        </w:rPr>
        <w:t xml:space="preserve">is included </w:t>
      </w:r>
      <w:r w:rsidRPr="008A5D3A">
        <w:rPr>
          <w:rFonts w:ascii="Arial" w:hAnsi="Arial" w:cs="Arial"/>
        </w:rPr>
        <w:t xml:space="preserve">within </w:t>
      </w:r>
      <w:r w:rsidR="00CD537A">
        <w:rPr>
          <w:rFonts w:ascii="Arial" w:hAnsi="Arial" w:cs="Arial"/>
        </w:rPr>
        <w:t xml:space="preserve">the </w:t>
      </w:r>
      <w:r w:rsidRPr="008A5D3A">
        <w:rPr>
          <w:rFonts w:ascii="Arial" w:hAnsi="Arial" w:cs="Arial"/>
        </w:rPr>
        <w:t>POD Council business cycle, including for example discussions on dental support for staff.</w:t>
      </w:r>
    </w:p>
    <w:p w14:paraId="731486DA" w14:textId="014737F8" w:rsidR="008A5D3A" w:rsidRPr="008A5D3A" w:rsidRDefault="008A5D3A" w:rsidP="008A5D3A">
      <w:pPr>
        <w:numPr>
          <w:ilvl w:val="0"/>
          <w:numId w:val="18"/>
        </w:numPr>
        <w:spacing w:after="120" w:line="276" w:lineRule="auto"/>
        <w:rPr>
          <w:rFonts w:ascii="Arial" w:hAnsi="Arial" w:cs="Arial"/>
        </w:rPr>
      </w:pPr>
      <w:r w:rsidRPr="008A5D3A">
        <w:rPr>
          <w:rFonts w:ascii="Arial" w:hAnsi="Arial" w:cs="Arial"/>
        </w:rPr>
        <w:t xml:space="preserve">HWB conversation training </w:t>
      </w:r>
      <w:r w:rsidR="00CD537A">
        <w:rPr>
          <w:rFonts w:ascii="Arial" w:hAnsi="Arial" w:cs="Arial"/>
        </w:rPr>
        <w:t>is ongoing</w:t>
      </w:r>
      <w:r w:rsidRPr="008A5D3A">
        <w:rPr>
          <w:rFonts w:ascii="Arial" w:hAnsi="Arial" w:cs="Arial"/>
        </w:rPr>
        <w:t xml:space="preserve"> – HWB conversation</w:t>
      </w:r>
      <w:r w:rsidR="00CD537A">
        <w:rPr>
          <w:rFonts w:ascii="Arial" w:hAnsi="Arial" w:cs="Arial"/>
        </w:rPr>
        <w:t>s are</w:t>
      </w:r>
      <w:r w:rsidRPr="008A5D3A">
        <w:rPr>
          <w:rFonts w:ascii="Arial" w:hAnsi="Arial" w:cs="Arial"/>
        </w:rPr>
        <w:t xml:space="preserve"> part of annual appraisal and line manager conversation cycle. Aligns to passport/wellbeing plans for all staff.</w:t>
      </w:r>
    </w:p>
    <w:p w14:paraId="75864E61" w14:textId="541278E2" w:rsidR="008A5D3A" w:rsidRPr="008A5D3A" w:rsidRDefault="00CD537A" w:rsidP="008A5D3A">
      <w:pPr>
        <w:numPr>
          <w:ilvl w:val="0"/>
          <w:numId w:val="18"/>
        </w:numPr>
        <w:spacing w:after="120" w:line="276" w:lineRule="auto"/>
        <w:rPr>
          <w:rFonts w:ascii="Arial" w:hAnsi="Arial" w:cs="Arial"/>
        </w:rPr>
      </w:pPr>
      <w:r>
        <w:rPr>
          <w:rFonts w:ascii="Arial" w:hAnsi="Arial" w:cs="Arial"/>
        </w:rPr>
        <w:t xml:space="preserve">There is a </w:t>
      </w:r>
      <w:r w:rsidR="008A5D3A" w:rsidRPr="008A5D3A">
        <w:rPr>
          <w:rFonts w:ascii="Arial" w:hAnsi="Arial" w:cs="Arial"/>
        </w:rPr>
        <w:t>HWB intranet (Hub) pages and links.</w:t>
      </w:r>
    </w:p>
    <w:p w14:paraId="3C79E2BD" w14:textId="46EF6709" w:rsidR="008A5D3A" w:rsidRPr="008A5D3A" w:rsidRDefault="00CD537A" w:rsidP="008A5D3A">
      <w:pPr>
        <w:numPr>
          <w:ilvl w:val="0"/>
          <w:numId w:val="18"/>
        </w:numPr>
        <w:spacing w:after="120" w:line="276" w:lineRule="auto"/>
        <w:rPr>
          <w:rFonts w:ascii="Arial" w:hAnsi="Arial" w:cs="Arial"/>
        </w:rPr>
      </w:pPr>
      <w:r>
        <w:rPr>
          <w:rFonts w:ascii="Arial" w:hAnsi="Arial" w:cs="Arial"/>
        </w:rPr>
        <w:t xml:space="preserve">We hold an </w:t>
      </w:r>
      <w:r w:rsidR="008A5D3A" w:rsidRPr="008A5D3A">
        <w:rPr>
          <w:rFonts w:ascii="Arial" w:hAnsi="Arial" w:cs="Arial"/>
        </w:rPr>
        <w:t>Annual HWB fortnight with virtual and face to face events for all staff, and signposting through ‘market place’ area.</w:t>
      </w:r>
    </w:p>
    <w:p w14:paraId="2AFC3E1C" w14:textId="08FC780F" w:rsidR="008A5D3A" w:rsidRPr="008A5D3A" w:rsidRDefault="00CD537A" w:rsidP="008A5D3A">
      <w:pPr>
        <w:numPr>
          <w:ilvl w:val="0"/>
          <w:numId w:val="18"/>
        </w:numPr>
        <w:spacing w:after="120" w:line="276" w:lineRule="auto"/>
        <w:rPr>
          <w:rFonts w:ascii="Arial" w:hAnsi="Arial" w:cs="Arial"/>
        </w:rPr>
      </w:pPr>
      <w:r>
        <w:rPr>
          <w:rFonts w:ascii="Arial" w:hAnsi="Arial" w:cs="Arial"/>
        </w:rPr>
        <w:t xml:space="preserve">We have </w:t>
      </w:r>
      <w:r w:rsidR="008A5D3A" w:rsidRPr="008A5D3A">
        <w:rPr>
          <w:rFonts w:ascii="Arial" w:hAnsi="Arial" w:cs="Arial"/>
        </w:rPr>
        <w:t>HWB Organisational Development (OD) interventions.</w:t>
      </w:r>
    </w:p>
    <w:p w14:paraId="29E77CA8" w14:textId="527E949C" w:rsidR="008A5D3A" w:rsidRPr="008A5D3A" w:rsidRDefault="00CD537A" w:rsidP="008A5D3A">
      <w:pPr>
        <w:pStyle w:val="TableText"/>
        <w:numPr>
          <w:ilvl w:val="0"/>
          <w:numId w:val="18"/>
        </w:numPr>
        <w:spacing w:after="120" w:line="276" w:lineRule="auto"/>
        <w:rPr>
          <w:rFonts w:cs="Arial"/>
        </w:rPr>
      </w:pPr>
      <w:r>
        <w:rPr>
          <w:rFonts w:cs="Arial"/>
        </w:rPr>
        <w:t xml:space="preserve">We have </w:t>
      </w:r>
      <w:r w:rsidR="008A5D3A" w:rsidRPr="008A5D3A">
        <w:rPr>
          <w:rFonts w:cs="Arial"/>
        </w:rPr>
        <w:t>HWB champions.</w:t>
      </w:r>
    </w:p>
    <w:p w14:paraId="30A6139F" w14:textId="3AFE74E7" w:rsidR="008A5D3A" w:rsidRPr="008A5D3A" w:rsidRDefault="00CD537A" w:rsidP="008A5D3A">
      <w:pPr>
        <w:numPr>
          <w:ilvl w:val="0"/>
          <w:numId w:val="18"/>
        </w:numPr>
        <w:spacing w:after="120" w:line="276" w:lineRule="auto"/>
        <w:rPr>
          <w:rFonts w:ascii="Arial" w:hAnsi="Arial" w:cs="Arial"/>
        </w:rPr>
      </w:pPr>
      <w:r>
        <w:rPr>
          <w:rFonts w:ascii="Arial" w:hAnsi="Arial" w:cs="Arial"/>
        </w:rPr>
        <w:t>Ther are r</w:t>
      </w:r>
      <w:r w:rsidR="008A5D3A" w:rsidRPr="008A5D3A">
        <w:rPr>
          <w:rFonts w:ascii="Arial" w:hAnsi="Arial" w:cs="Arial"/>
        </w:rPr>
        <w:t>egular activities, such as stop smoking day, and cycle to work day promoted.</w:t>
      </w:r>
    </w:p>
    <w:p w14:paraId="6E4B8563" w14:textId="1CCB6018" w:rsidR="008A5D3A" w:rsidRPr="008A5D3A" w:rsidRDefault="00CD537A" w:rsidP="008A5D3A">
      <w:pPr>
        <w:numPr>
          <w:ilvl w:val="0"/>
          <w:numId w:val="18"/>
        </w:numPr>
        <w:spacing w:after="120" w:line="276" w:lineRule="auto"/>
        <w:rPr>
          <w:rFonts w:ascii="Arial" w:hAnsi="Arial" w:cs="Arial"/>
        </w:rPr>
      </w:pPr>
      <w:r>
        <w:rPr>
          <w:rFonts w:ascii="Arial" w:hAnsi="Arial" w:cs="Arial"/>
        </w:rPr>
        <w:t xml:space="preserve">We have a </w:t>
      </w:r>
      <w:r w:rsidR="008A5D3A" w:rsidRPr="008A5D3A">
        <w:rPr>
          <w:rFonts w:ascii="Arial" w:hAnsi="Arial" w:cs="Arial"/>
        </w:rPr>
        <w:t>Menopause café, Hub page, and support group for all staff with lived experience and allies.</w:t>
      </w:r>
    </w:p>
    <w:p w14:paraId="2B8EE57C" w14:textId="0D5C0F69" w:rsidR="008A5D3A" w:rsidRPr="008A5D3A" w:rsidRDefault="00CD537A" w:rsidP="008A5D3A">
      <w:pPr>
        <w:numPr>
          <w:ilvl w:val="0"/>
          <w:numId w:val="18"/>
        </w:numPr>
        <w:spacing w:after="120" w:line="276" w:lineRule="auto"/>
        <w:rPr>
          <w:rFonts w:ascii="Arial" w:hAnsi="Arial" w:cs="Arial"/>
        </w:rPr>
      </w:pPr>
      <w:r>
        <w:rPr>
          <w:rFonts w:ascii="Arial" w:hAnsi="Arial" w:cs="Arial"/>
        </w:rPr>
        <w:t>Ther are s</w:t>
      </w:r>
      <w:r w:rsidR="008A5D3A" w:rsidRPr="008A5D3A">
        <w:rPr>
          <w:rFonts w:ascii="Arial" w:hAnsi="Arial" w:cs="Arial"/>
        </w:rPr>
        <w:t>trong links between HWB, HR, and Equality, Diversity, and Inclusion (EDI) to embed equality and inclusion, and reduction of health inequalities in HR and HWB work.</w:t>
      </w:r>
    </w:p>
    <w:p w14:paraId="2406958C" w14:textId="7A9D2EDC" w:rsidR="008A5D3A" w:rsidRPr="008A5D3A" w:rsidRDefault="00CD537A" w:rsidP="008A5D3A">
      <w:pPr>
        <w:numPr>
          <w:ilvl w:val="0"/>
          <w:numId w:val="18"/>
        </w:numPr>
        <w:spacing w:after="120" w:line="276" w:lineRule="auto"/>
        <w:rPr>
          <w:rFonts w:ascii="Arial" w:hAnsi="Arial" w:cs="Arial"/>
        </w:rPr>
      </w:pPr>
      <w:r>
        <w:rPr>
          <w:rFonts w:ascii="Arial" w:hAnsi="Arial" w:cs="Arial"/>
        </w:rPr>
        <w:lastRenderedPageBreak/>
        <w:t>We have s</w:t>
      </w:r>
      <w:r w:rsidR="008A5D3A" w:rsidRPr="008A5D3A">
        <w:rPr>
          <w:rFonts w:ascii="Arial" w:hAnsi="Arial" w:cs="Arial"/>
        </w:rPr>
        <w:t>ignposting to harassment and hate crime support.</w:t>
      </w:r>
    </w:p>
    <w:p w14:paraId="2BA3EAFC" w14:textId="609492FE" w:rsidR="008A5D3A" w:rsidRPr="008A5D3A" w:rsidRDefault="00CD537A" w:rsidP="008A5D3A">
      <w:pPr>
        <w:numPr>
          <w:ilvl w:val="0"/>
          <w:numId w:val="18"/>
        </w:numPr>
        <w:spacing w:after="120" w:line="276" w:lineRule="auto"/>
        <w:rPr>
          <w:rFonts w:ascii="Arial" w:hAnsi="Arial" w:cs="Arial"/>
        </w:rPr>
      </w:pPr>
      <w:r>
        <w:rPr>
          <w:rFonts w:ascii="Arial" w:hAnsi="Arial" w:cs="Arial"/>
        </w:rPr>
        <w:t>There is the p</w:t>
      </w:r>
      <w:r w:rsidR="008A5D3A" w:rsidRPr="008A5D3A">
        <w:rPr>
          <w:rFonts w:ascii="Arial" w:hAnsi="Arial" w:cs="Arial"/>
        </w:rPr>
        <w:t>romotion of national offers for ethnically diverse, disabled, and LGBTQIA+ staff.</w:t>
      </w:r>
    </w:p>
    <w:p w14:paraId="4A7A9831" w14:textId="2A2D5C04" w:rsidR="008A5D3A" w:rsidRPr="008A5D3A" w:rsidRDefault="00CD537A" w:rsidP="008A5D3A">
      <w:pPr>
        <w:pStyle w:val="TableText"/>
        <w:numPr>
          <w:ilvl w:val="0"/>
          <w:numId w:val="18"/>
        </w:numPr>
        <w:spacing w:after="120" w:line="276" w:lineRule="auto"/>
        <w:rPr>
          <w:rFonts w:cs="Arial"/>
        </w:rPr>
      </w:pPr>
      <w:r>
        <w:rPr>
          <w:rFonts w:cs="Arial"/>
        </w:rPr>
        <w:t xml:space="preserve">There is </w:t>
      </w:r>
      <w:r w:rsidR="008A5D3A" w:rsidRPr="008A5D3A">
        <w:rPr>
          <w:rFonts w:cs="Arial"/>
        </w:rPr>
        <w:t xml:space="preserve">Armed </w:t>
      </w:r>
      <w:r>
        <w:rPr>
          <w:rFonts w:cs="Arial"/>
        </w:rPr>
        <w:t>F</w:t>
      </w:r>
      <w:r w:rsidR="008A5D3A" w:rsidRPr="008A5D3A">
        <w:rPr>
          <w:rFonts w:cs="Arial"/>
        </w:rPr>
        <w:t>orces community signposting to support for staff and patients.</w:t>
      </w:r>
    </w:p>
    <w:p w14:paraId="5C2D770D" w14:textId="0FE7C983" w:rsidR="008A5D3A" w:rsidRPr="008A5D3A" w:rsidRDefault="008A5D3A" w:rsidP="008A5D3A">
      <w:pPr>
        <w:pStyle w:val="ListParagraph"/>
        <w:numPr>
          <w:ilvl w:val="0"/>
          <w:numId w:val="18"/>
        </w:numPr>
        <w:spacing w:after="120" w:line="276" w:lineRule="auto"/>
        <w:contextualSpacing w:val="0"/>
        <w:rPr>
          <w:rFonts w:eastAsia="Times New Roman" w:cs="Arial"/>
          <w:lang w:eastAsia="en-GB"/>
        </w:rPr>
      </w:pPr>
      <w:r w:rsidRPr="008A5D3A">
        <w:rPr>
          <w:rFonts w:eastAsia="Times New Roman" w:cs="Arial"/>
          <w:lang w:eastAsia="en-GB"/>
        </w:rPr>
        <w:t xml:space="preserve">Weekly communications to all staff </w:t>
      </w:r>
      <w:r w:rsidR="00CD537A">
        <w:rPr>
          <w:rFonts w:eastAsia="Times New Roman" w:cs="Arial"/>
          <w:lang w:eastAsia="en-GB"/>
        </w:rPr>
        <w:t xml:space="preserve">feature </w:t>
      </w:r>
      <w:r w:rsidRPr="008A5D3A">
        <w:rPr>
          <w:rFonts w:eastAsia="Times New Roman" w:cs="Arial"/>
          <w:lang w:eastAsia="en-GB"/>
        </w:rPr>
        <w:t xml:space="preserve">in </w:t>
      </w:r>
      <w:r w:rsidR="00CD537A">
        <w:rPr>
          <w:rFonts w:eastAsia="Times New Roman" w:cs="Arial"/>
          <w:lang w:eastAsia="en-GB"/>
        </w:rPr>
        <w:t xml:space="preserve">the </w:t>
      </w:r>
      <w:r w:rsidRPr="008A5D3A">
        <w:rPr>
          <w:rFonts w:eastAsia="Times New Roman" w:cs="Arial"/>
          <w:lang w:eastAsia="en-GB"/>
        </w:rPr>
        <w:t>Bridgewater Bulletin, for example:</w:t>
      </w:r>
    </w:p>
    <w:p w14:paraId="700FF199" w14:textId="77777777" w:rsidR="008A5D3A" w:rsidRPr="008A5D3A" w:rsidRDefault="008A5D3A" w:rsidP="008A5D3A">
      <w:pPr>
        <w:pStyle w:val="ListParagraph"/>
        <w:numPr>
          <w:ilvl w:val="1"/>
          <w:numId w:val="18"/>
        </w:numPr>
        <w:spacing w:after="120" w:line="276" w:lineRule="auto"/>
        <w:rPr>
          <w:rFonts w:cs="Arial"/>
          <w:shd w:val="clear" w:color="auto" w:fill="FFFFFF"/>
          <w:vertAlign w:val="superscript"/>
        </w:rPr>
      </w:pPr>
      <w:r w:rsidRPr="008A5D3A">
        <w:rPr>
          <w:rFonts w:eastAsia="Times New Roman" w:cs="Arial"/>
          <w:lang w:eastAsia="en-GB"/>
        </w:rPr>
        <w:t xml:space="preserve">Rugby League Cares sessions: Offload wellbeing sessions for all staff. </w:t>
      </w:r>
    </w:p>
    <w:p w14:paraId="2EB47A69" w14:textId="77777777" w:rsidR="008A5D3A" w:rsidRPr="008A5D3A" w:rsidRDefault="008A5D3A" w:rsidP="008A5D3A">
      <w:pPr>
        <w:pStyle w:val="ListParagraph"/>
        <w:numPr>
          <w:ilvl w:val="1"/>
          <w:numId w:val="18"/>
        </w:numPr>
        <w:spacing w:after="120" w:line="276" w:lineRule="auto"/>
        <w:rPr>
          <w:rFonts w:cs="Arial"/>
          <w:shd w:val="clear" w:color="auto" w:fill="FFFFFF"/>
          <w:vertAlign w:val="superscript"/>
        </w:rPr>
      </w:pPr>
      <w:r w:rsidRPr="008A5D3A">
        <w:rPr>
          <w:rFonts w:cs="Arial"/>
          <w:shd w:val="clear" w:color="auto" w:fill="FFFFFF"/>
        </w:rPr>
        <w:t>April is Stress Awareness Month.</w:t>
      </w:r>
    </w:p>
    <w:p w14:paraId="5CC8E37D" w14:textId="77777777" w:rsidR="008A5D3A" w:rsidRPr="008A5D3A" w:rsidRDefault="008A5D3A" w:rsidP="008A5D3A">
      <w:pPr>
        <w:pStyle w:val="ListParagraph"/>
        <w:numPr>
          <w:ilvl w:val="1"/>
          <w:numId w:val="18"/>
        </w:numPr>
        <w:spacing w:after="120" w:line="276" w:lineRule="auto"/>
        <w:rPr>
          <w:rFonts w:cs="Arial"/>
          <w:shd w:val="clear" w:color="auto" w:fill="FFFFFF"/>
        </w:rPr>
      </w:pPr>
      <w:r w:rsidRPr="008A5D3A">
        <w:rPr>
          <w:rFonts w:cs="Arial"/>
          <w:shd w:val="clear" w:color="auto" w:fill="FFFFFF"/>
        </w:rPr>
        <w:t>Managing Emergency Alerts on your phone to stay safe if you're experiencing domestic abuse.</w:t>
      </w:r>
    </w:p>
    <w:p w14:paraId="21CC07FB" w14:textId="77777777" w:rsidR="008A5D3A" w:rsidRPr="008A5D3A" w:rsidRDefault="008A5D3A" w:rsidP="008A5D3A">
      <w:pPr>
        <w:pStyle w:val="ListParagraph"/>
        <w:numPr>
          <w:ilvl w:val="1"/>
          <w:numId w:val="18"/>
        </w:numPr>
        <w:spacing w:after="120" w:line="276" w:lineRule="auto"/>
        <w:rPr>
          <w:rFonts w:cs="Arial"/>
          <w:shd w:val="clear" w:color="auto" w:fill="FFFFFF"/>
        </w:rPr>
      </w:pPr>
      <w:r w:rsidRPr="008A5D3A">
        <w:rPr>
          <w:rFonts w:cs="Arial"/>
          <w:shd w:val="clear" w:color="auto" w:fill="FFFFFF"/>
        </w:rPr>
        <w:t>Staff wellbeing – support and self-help.</w:t>
      </w:r>
    </w:p>
    <w:p w14:paraId="2B5AEC4C" w14:textId="77777777" w:rsidR="008A5D3A" w:rsidRPr="008A5D3A" w:rsidRDefault="008A5D3A" w:rsidP="008A5D3A">
      <w:pPr>
        <w:pStyle w:val="ListParagraph"/>
        <w:numPr>
          <w:ilvl w:val="1"/>
          <w:numId w:val="18"/>
        </w:numPr>
        <w:spacing w:after="120" w:line="276" w:lineRule="auto"/>
        <w:rPr>
          <w:rFonts w:cs="Arial"/>
        </w:rPr>
      </w:pPr>
      <w:r w:rsidRPr="008A5D3A">
        <w:rPr>
          <w:rFonts w:cs="Arial"/>
          <w:shd w:val="clear" w:color="auto" w:fill="FFFFFF"/>
        </w:rPr>
        <w:t>Hormone Replacement Therapy (HRT) pre-payment certificate.</w:t>
      </w:r>
    </w:p>
    <w:p w14:paraId="5A27D75B" w14:textId="77777777" w:rsidR="008A5D3A" w:rsidRPr="008A5D3A" w:rsidRDefault="008A5D3A" w:rsidP="008A5D3A">
      <w:pPr>
        <w:pStyle w:val="ListParagraph"/>
        <w:numPr>
          <w:ilvl w:val="1"/>
          <w:numId w:val="18"/>
        </w:numPr>
        <w:spacing w:after="120" w:line="276" w:lineRule="auto"/>
        <w:rPr>
          <w:rFonts w:cs="Arial"/>
          <w:shd w:val="clear" w:color="auto" w:fill="FFFFFF"/>
        </w:rPr>
      </w:pPr>
      <w:r w:rsidRPr="008A5D3A">
        <w:rPr>
          <w:rFonts w:cs="Arial"/>
          <w:shd w:val="clear" w:color="auto" w:fill="FFFFFF"/>
        </w:rPr>
        <w:t>Health &amp; Wellbeing Training – Looking after yourself and each other.</w:t>
      </w:r>
    </w:p>
    <w:p w14:paraId="457D9D4B" w14:textId="77777777" w:rsidR="008A5D3A" w:rsidRPr="008A5D3A" w:rsidRDefault="008A5D3A" w:rsidP="008A5D3A">
      <w:pPr>
        <w:pStyle w:val="ListParagraph"/>
        <w:numPr>
          <w:ilvl w:val="1"/>
          <w:numId w:val="18"/>
        </w:numPr>
        <w:spacing w:after="120" w:line="276" w:lineRule="auto"/>
        <w:rPr>
          <w:rFonts w:cs="Arial"/>
          <w:shd w:val="clear" w:color="auto" w:fill="FFFFFF"/>
          <w:vertAlign w:val="superscript"/>
        </w:rPr>
      </w:pPr>
      <w:r w:rsidRPr="008A5D3A">
        <w:rPr>
          <w:rFonts w:cs="Arial"/>
          <w:shd w:val="clear" w:color="auto" w:fill="FFFFFF"/>
        </w:rPr>
        <w:t>Mental Health Awareness week: 15–19 May.</w:t>
      </w:r>
    </w:p>
    <w:p w14:paraId="7F081AE9" w14:textId="77777777" w:rsidR="008A5D3A" w:rsidRPr="008A5D3A" w:rsidRDefault="008A5D3A" w:rsidP="008A5D3A">
      <w:pPr>
        <w:pStyle w:val="ListParagraph"/>
        <w:numPr>
          <w:ilvl w:val="1"/>
          <w:numId w:val="18"/>
        </w:numPr>
        <w:spacing w:after="120" w:line="276" w:lineRule="auto"/>
        <w:rPr>
          <w:rFonts w:cs="Arial"/>
        </w:rPr>
      </w:pPr>
      <w:r w:rsidRPr="008A5D3A">
        <w:rPr>
          <w:rFonts w:cs="Arial"/>
          <w:shd w:val="clear" w:color="auto" w:fill="FFFFFF"/>
        </w:rPr>
        <w:t>Launch of the new Warrington Happy? Ok? Sad? Website.</w:t>
      </w:r>
    </w:p>
    <w:p w14:paraId="74FD6696" w14:textId="77777777" w:rsidR="008A5D3A" w:rsidRPr="008A5D3A" w:rsidRDefault="008A5D3A" w:rsidP="008A5D3A">
      <w:pPr>
        <w:pStyle w:val="ListParagraph"/>
        <w:numPr>
          <w:ilvl w:val="1"/>
          <w:numId w:val="18"/>
        </w:numPr>
        <w:spacing w:after="120" w:line="276" w:lineRule="auto"/>
        <w:rPr>
          <w:rFonts w:cs="Arial"/>
        </w:rPr>
      </w:pPr>
      <w:r w:rsidRPr="008A5D3A">
        <w:rPr>
          <w:rFonts w:cs="Arial"/>
          <w:shd w:val="clear" w:color="auto" w:fill="FFFFFF"/>
        </w:rPr>
        <w:t xml:space="preserve">Continued free access to wellbeing apps. </w:t>
      </w:r>
    </w:p>
    <w:p w14:paraId="385571C4" w14:textId="77777777" w:rsidR="008A5D3A" w:rsidRPr="008A5D3A" w:rsidRDefault="008A5D3A" w:rsidP="008A5D3A">
      <w:pPr>
        <w:pStyle w:val="ListParagraph"/>
        <w:numPr>
          <w:ilvl w:val="1"/>
          <w:numId w:val="18"/>
        </w:numPr>
        <w:spacing w:after="120" w:line="276" w:lineRule="auto"/>
        <w:rPr>
          <w:rFonts w:cs="Arial"/>
        </w:rPr>
      </w:pPr>
      <w:r w:rsidRPr="008A5D3A">
        <w:rPr>
          <w:rFonts w:cs="Arial"/>
          <w:shd w:val="clear" w:color="auto" w:fill="FFFFFF"/>
        </w:rPr>
        <w:t>Menopause Café – Save the date!</w:t>
      </w:r>
    </w:p>
    <w:p w14:paraId="40FA4DFC" w14:textId="77777777" w:rsidR="008A5D3A" w:rsidRPr="008A5D3A" w:rsidRDefault="008A5D3A" w:rsidP="008A5D3A">
      <w:pPr>
        <w:pStyle w:val="ListParagraph"/>
        <w:numPr>
          <w:ilvl w:val="1"/>
          <w:numId w:val="18"/>
        </w:numPr>
        <w:spacing w:after="120" w:line="276" w:lineRule="auto"/>
        <w:rPr>
          <w:rFonts w:cs="Arial"/>
          <w:shd w:val="clear" w:color="auto" w:fill="FFFFFF"/>
        </w:rPr>
      </w:pPr>
      <w:r w:rsidRPr="008A5D3A">
        <w:rPr>
          <w:rFonts w:cs="Arial"/>
          <w:shd w:val="clear" w:color="auto" w:fill="FFFFFF"/>
        </w:rPr>
        <w:t>Access to occupational physiotherapy.</w:t>
      </w:r>
    </w:p>
    <w:p w14:paraId="44915230" w14:textId="7C04B03E" w:rsidR="008A5D3A" w:rsidRPr="009C23F2" w:rsidRDefault="008A5D3A" w:rsidP="008A5D3A">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2A</w:t>
      </w:r>
      <w:r w:rsidRPr="009C23F2">
        <w:rPr>
          <w:rFonts w:ascii="Arial" w:hAnsi="Arial" w:cs="Arial"/>
          <w:b/>
          <w:bCs/>
          <w:sz w:val="28"/>
          <w:szCs w:val="28"/>
        </w:rPr>
        <w:t xml:space="preserve"> score</w:t>
      </w:r>
      <w:r>
        <w:rPr>
          <w:rFonts w:ascii="Arial" w:hAnsi="Arial" w:cs="Arial"/>
          <w:b/>
          <w:bCs/>
          <w:sz w:val="28"/>
          <w:szCs w:val="28"/>
        </w:rPr>
        <w:t>: 2</w:t>
      </w:r>
    </w:p>
    <w:p w14:paraId="160AC40C" w14:textId="67AB7F8C" w:rsidR="008A5D3A" w:rsidRDefault="008A5D3A" w:rsidP="008A5D3A">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2A</w:t>
      </w:r>
      <w:r w:rsidRPr="009C23F2">
        <w:rPr>
          <w:rFonts w:ascii="Arial" w:hAnsi="Arial" w:cs="Arial"/>
          <w:b/>
          <w:bCs/>
          <w:sz w:val="28"/>
          <w:szCs w:val="28"/>
        </w:rPr>
        <w:t xml:space="preserve"> rating</w:t>
      </w:r>
      <w:r>
        <w:rPr>
          <w:rFonts w:ascii="Arial" w:hAnsi="Arial" w:cs="Arial"/>
          <w:b/>
          <w:bCs/>
          <w:sz w:val="28"/>
          <w:szCs w:val="28"/>
        </w:rPr>
        <w:t>: Achieving</w:t>
      </w:r>
    </w:p>
    <w:p w14:paraId="360FB436" w14:textId="21F55B2E" w:rsidR="008A5D3A" w:rsidRDefault="008A5D3A" w:rsidP="008A5D3A">
      <w:pPr>
        <w:spacing w:after="120" w:line="276" w:lineRule="auto"/>
        <w:rPr>
          <w:rFonts w:ascii="Arial" w:hAnsi="Arial" w:cs="Arial"/>
          <w:b/>
          <w:bCs/>
          <w:sz w:val="28"/>
          <w:szCs w:val="28"/>
        </w:rPr>
      </w:pPr>
      <w:r>
        <w:rPr>
          <w:rFonts w:ascii="Arial" w:hAnsi="Arial" w:cs="Arial"/>
          <w:b/>
          <w:bCs/>
          <w:sz w:val="28"/>
          <w:szCs w:val="28"/>
        </w:rPr>
        <w:t>Outcome owner: People Directorate</w:t>
      </w:r>
    </w:p>
    <w:p w14:paraId="76E83049" w14:textId="77777777" w:rsidR="008A5D3A" w:rsidRDefault="008A5D3A" w:rsidP="00E33302">
      <w:pPr>
        <w:spacing w:after="120" w:line="276" w:lineRule="auto"/>
        <w:rPr>
          <w:rFonts w:ascii="Arial" w:hAnsi="Arial" w:cs="Arial"/>
          <w:b/>
          <w:bCs/>
          <w:sz w:val="28"/>
          <w:szCs w:val="28"/>
        </w:rPr>
      </w:pPr>
    </w:p>
    <w:p w14:paraId="0622394E" w14:textId="77777777" w:rsidR="008A5D3A" w:rsidRDefault="008A5D3A" w:rsidP="00E33302">
      <w:pPr>
        <w:spacing w:after="120" w:line="276" w:lineRule="auto"/>
        <w:rPr>
          <w:rFonts w:ascii="Arial" w:hAnsi="Arial" w:cs="Arial"/>
          <w:b/>
          <w:bCs/>
          <w:sz w:val="28"/>
          <w:szCs w:val="28"/>
        </w:rPr>
      </w:pPr>
    </w:p>
    <w:p w14:paraId="2FF81ADA" w14:textId="77777777" w:rsidR="008A5D3A" w:rsidRDefault="008A5D3A" w:rsidP="00E33302">
      <w:pPr>
        <w:spacing w:after="120" w:line="276" w:lineRule="auto"/>
        <w:rPr>
          <w:rFonts w:ascii="Arial" w:hAnsi="Arial" w:cs="Arial"/>
          <w:b/>
          <w:bCs/>
          <w:sz w:val="28"/>
          <w:szCs w:val="28"/>
        </w:rPr>
      </w:pPr>
    </w:p>
    <w:p w14:paraId="77C12106" w14:textId="77777777" w:rsidR="008A5D3A" w:rsidRDefault="008A5D3A" w:rsidP="00E33302">
      <w:pPr>
        <w:spacing w:after="120" w:line="276" w:lineRule="auto"/>
        <w:rPr>
          <w:rFonts w:ascii="Arial" w:hAnsi="Arial" w:cs="Arial"/>
          <w:b/>
          <w:bCs/>
          <w:sz w:val="28"/>
          <w:szCs w:val="28"/>
        </w:rPr>
      </w:pPr>
    </w:p>
    <w:p w14:paraId="592FB47F" w14:textId="41594A8E" w:rsidR="008A5D3A" w:rsidRPr="009C23F2" w:rsidRDefault="008A5D3A" w:rsidP="008A5D3A">
      <w:pPr>
        <w:rPr>
          <w:rFonts w:ascii="Arial" w:hAnsi="Arial" w:cs="Arial"/>
          <w:b/>
          <w:bCs/>
          <w:sz w:val="28"/>
          <w:szCs w:val="28"/>
        </w:rPr>
      </w:pPr>
      <w:r w:rsidRPr="009C23F2">
        <w:rPr>
          <w:rFonts w:ascii="Arial" w:hAnsi="Arial" w:cs="Arial"/>
          <w:b/>
          <w:bCs/>
          <w:sz w:val="28"/>
          <w:szCs w:val="28"/>
        </w:rPr>
        <w:lastRenderedPageBreak/>
        <w:t xml:space="preserve">Outcome </w:t>
      </w:r>
      <w:r>
        <w:rPr>
          <w:rFonts w:ascii="Arial" w:hAnsi="Arial" w:cs="Arial"/>
          <w:b/>
          <w:bCs/>
          <w:sz w:val="28"/>
          <w:szCs w:val="28"/>
        </w:rPr>
        <w:t>2B</w:t>
      </w:r>
      <w:r w:rsidRPr="009C23F2">
        <w:rPr>
          <w:rFonts w:ascii="Arial" w:hAnsi="Arial" w:cs="Arial"/>
          <w:b/>
          <w:bCs/>
          <w:sz w:val="28"/>
          <w:szCs w:val="28"/>
        </w:rPr>
        <w:t xml:space="preserve">: </w:t>
      </w:r>
      <w:r>
        <w:rPr>
          <w:rFonts w:ascii="Arial" w:hAnsi="Arial" w:cs="Arial"/>
          <w:b/>
          <w:bCs/>
          <w:sz w:val="28"/>
          <w:szCs w:val="28"/>
        </w:rPr>
        <w:t xml:space="preserve">When at work staff are </w:t>
      </w:r>
      <w:r w:rsidR="00EB0948">
        <w:rPr>
          <w:rFonts w:ascii="Arial" w:hAnsi="Arial" w:cs="Arial"/>
          <w:b/>
          <w:bCs/>
          <w:sz w:val="28"/>
          <w:szCs w:val="28"/>
        </w:rPr>
        <w:t>free from abuse, harassment, bullying, or physical violence from any source.</w:t>
      </w:r>
    </w:p>
    <w:p w14:paraId="162C477A" w14:textId="77777777" w:rsidR="008A5D3A" w:rsidRDefault="008A5D3A" w:rsidP="008A5D3A">
      <w:pPr>
        <w:rPr>
          <w:rFonts w:ascii="Arial" w:hAnsi="Arial" w:cs="Arial"/>
          <w:b/>
          <w:bCs/>
        </w:rPr>
      </w:pPr>
    </w:p>
    <w:p w14:paraId="3BBED6E8" w14:textId="77777777" w:rsidR="008A5D3A" w:rsidRDefault="008A5D3A" w:rsidP="008A5D3A">
      <w:pPr>
        <w:rPr>
          <w:rFonts w:ascii="Arial" w:hAnsi="Arial" w:cs="Arial"/>
          <w:b/>
          <w:bCs/>
        </w:rPr>
      </w:pPr>
      <w:r>
        <w:rPr>
          <w:rFonts w:ascii="Arial" w:hAnsi="Arial" w:cs="Arial"/>
          <w:b/>
          <w:bCs/>
        </w:rPr>
        <w:t>Evidence:</w:t>
      </w:r>
    </w:p>
    <w:p w14:paraId="234755FA" w14:textId="77777777" w:rsidR="008A5D3A" w:rsidRPr="00EB0948" w:rsidRDefault="008A5D3A" w:rsidP="008A5D3A">
      <w:pPr>
        <w:spacing w:after="120" w:line="276" w:lineRule="auto"/>
        <w:rPr>
          <w:rFonts w:ascii="Arial" w:hAnsi="Arial" w:cs="Arial"/>
        </w:rPr>
      </w:pPr>
    </w:p>
    <w:p w14:paraId="69E92D35"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Policy:</w:t>
      </w:r>
    </w:p>
    <w:p w14:paraId="3178485C" w14:textId="77777777"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Violence and Aggression Policy – including flags/alerts and red card system. does not state that staff can refuse to see patients who have abused them, but duty of care will support staff to make that choice where possible, and where not possible (due to staffing numbers for example) other steps will be put in place through formal policy and informal practice to ensure staff feel safe and supported.</w:t>
      </w:r>
    </w:p>
    <w:p w14:paraId="6E7CBFCB" w14:textId="77777777"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Civility and Respect at Work Policy and Toolkit.</w:t>
      </w:r>
    </w:p>
    <w:p w14:paraId="42D6CECC" w14:textId="77777777"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Equal Opportunities Policy.</w:t>
      </w:r>
    </w:p>
    <w:p w14:paraId="45C85248" w14:textId="77777777"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Grievance Policy and Disciplinary Policy and toolkits.</w:t>
      </w:r>
    </w:p>
    <w:p w14:paraId="31097CC2" w14:textId="77777777" w:rsidR="00EB0948" w:rsidRPr="00EB0948" w:rsidRDefault="00EB0948" w:rsidP="00EB0948">
      <w:pPr>
        <w:pStyle w:val="ListParagraph"/>
        <w:numPr>
          <w:ilvl w:val="0"/>
          <w:numId w:val="19"/>
        </w:numPr>
        <w:spacing w:after="120" w:line="276" w:lineRule="auto"/>
        <w:ind w:left="714" w:hanging="357"/>
        <w:contextualSpacing w:val="0"/>
        <w:rPr>
          <w:rFonts w:cs="Arial"/>
        </w:rPr>
      </w:pPr>
      <w:r w:rsidRPr="00EB0948">
        <w:rPr>
          <w:rFonts w:cs="Arial"/>
        </w:rPr>
        <w:t xml:space="preserve">Reporting options for staff to report incidents. Including updated Ulysses system to </w:t>
      </w:r>
      <w:proofErr w:type="gramStart"/>
      <w:r w:rsidRPr="00EB0948">
        <w:rPr>
          <w:rFonts w:cs="Arial"/>
        </w:rPr>
        <w:t>more effectively report and monitor incidents of racism etc.</w:t>
      </w:r>
      <w:proofErr w:type="gramEnd"/>
      <w:r w:rsidRPr="00EB0948">
        <w:rPr>
          <w:rFonts w:cs="Arial"/>
        </w:rPr>
        <w:t xml:space="preserve"> </w:t>
      </w:r>
    </w:p>
    <w:p w14:paraId="5403E7D5" w14:textId="13FB4735" w:rsidR="00EB0948" w:rsidRPr="00EB0948" w:rsidRDefault="00EB0948" w:rsidP="00EB0948">
      <w:pPr>
        <w:pStyle w:val="ListParagraph"/>
        <w:numPr>
          <w:ilvl w:val="0"/>
          <w:numId w:val="19"/>
        </w:numPr>
        <w:spacing w:after="120" w:line="276" w:lineRule="auto"/>
        <w:contextualSpacing w:val="0"/>
        <w:rPr>
          <w:rFonts w:cs="Arial"/>
        </w:rPr>
      </w:pPr>
      <w:r w:rsidRPr="00EB0948">
        <w:rPr>
          <w:rFonts w:cs="Arial"/>
        </w:rPr>
        <w:t xml:space="preserve">Support provided to staff after incidents. Occupational </w:t>
      </w:r>
      <w:r w:rsidR="00CD537A">
        <w:rPr>
          <w:rFonts w:cs="Arial"/>
        </w:rPr>
        <w:t>H</w:t>
      </w:r>
      <w:r w:rsidRPr="00EB0948">
        <w:rPr>
          <w:rFonts w:cs="Arial"/>
        </w:rPr>
        <w:t xml:space="preserve">ealth </w:t>
      </w:r>
      <w:r w:rsidR="00CD537A">
        <w:rPr>
          <w:rFonts w:cs="Arial"/>
        </w:rPr>
        <w:t xml:space="preserve">services </w:t>
      </w:r>
      <w:r w:rsidRPr="00EB0948">
        <w:rPr>
          <w:rFonts w:cs="Arial"/>
        </w:rPr>
        <w:t>inc</w:t>
      </w:r>
      <w:r w:rsidR="00CD537A">
        <w:rPr>
          <w:rFonts w:cs="Arial"/>
        </w:rPr>
        <w:t xml:space="preserve">luding </w:t>
      </w:r>
      <w:r w:rsidRPr="00EB0948">
        <w:rPr>
          <w:rFonts w:cs="Arial"/>
        </w:rPr>
        <w:t xml:space="preserve">24/7 self-referral to confidential counselling and trauma support. Able Futures mental health support </w:t>
      </w:r>
      <w:r w:rsidR="00CD537A">
        <w:rPr>
          <w:rFonts w:cs="Arial"/>
        </w:rPr>
        <w:t xml:space="preserve">is </w:t>
      </w:r>
      <w:r w:rsidRPr="00EB0948">
        <w:rPr>
          <w:rFonts w:cs="Arial"/>
        </w:rPr>
        <w:t>available for all staff.</w:t>
      </w:r>
    </w:p>
    <w:p w14:paraId="34E1A98D" w14:textId="0B61BC3B" w:rsidR="00EB0948" w:rsidRPr="00EB0948" w:rsidRDefault="00EB0948" w:rsidP="00EB0948">
      <w:pPr>
        <w:pStyle w:val="ListParagraph"/>
        <w:numPr>
          <w:ilvl w:val="0"/>
          <w:numId w:val="19"/>
        </w:numPr>
        <w:spacing w:after="120" w:line="276" w:lineRule="auto"/>
        <w:contextualSpacing w:val="0"/>
        <w:rPr>
          <w:rFonts w:cs="Arial"/>
        </w:rPr>
      </w:pPr>
      <w:r w:rsidRPr="00EB0948">
        <w:rPr>
          <w:rFonts w:cs="Arial"/>
        </w:rPr>
        <w:t xml:space="preserve">Signposting to external support for protected characteristic groups </w:t>
      </w:r>
      <w:r w:rsidR="00CD537A">
        <w:rPr>
          <w:rFonts w:cs="Arial"/>
        </w:rPr>
        <w:t xml:space="preserve">is </w:t>
      </w:r>
      <w:r w:rsidRPr="00EB0948">
        <w:rPr>
          <w:rFonts w:cs="Arial"/>
        </w:rPr>
        <w:t xml:space="preserve">available for staff on </w:t>
      </w:r>
      <w:r w:rsidR="00CD537A">
        <w:rPr>
          <w:rFonts w:cs="Arial"/>
        </w:rPr>
        <w:t xml:space="preserve">the </w:t>
      </w:r>
      <w:r w:rsidRPr="00EB0948">
        <w:rPr>
          <w:rFonts w:cs="Arial"/>
        </w:rPr>
        <w:t>intranet.</w:t>
      </w:r>
    </w:p>
    <w:p w14:paraId="50325186" w14:textId="48B22CEE" w:rsidR="00EB0948" w:rsidRPr="00EB0948" w:rsidRDefault="00EB0948" w:rsidP="00EB0948">
      <w:pPr>
        <w:numPr>
          <w:ilvl w:val="0"/>
          <w:numId w:val="19"/>
        </w:numPr>
        <w:spacing w:after="120" w:line="276" w:lineRule="auto"/>
        <w:ind w:left="714" w:hanging="357"/>
        <w:rPr>
          <w:rFonts w:ascii="Arial" w:hAnsi="Arial" w:cs="Arial"/>
        </w:rPr>
      </w:pPr>
      <w:r w:rsidRPr="00EB0948">
        <w:rPr>
          <w:rFonts w:ascii="Arial" w:hAnsi="Arial" w:cs="Arial"/>
        </w:rPr>
        <w:t xml:space="preserve">Violence Prevention and Reduction Standard </w:t>
      </w:r>
      <w:r w:rsidR="00CD537A">
        <w:rPr>
          <w:rFonts w:ascii="Arial" w:hAnsi="Arial" w:cs="Arial"/>
        </w:rPr>
        <w:t>W</w:t>
      </w:r>
      <w:r w:rsidRPr="00EB0948">
        <w:rPr>
          <w:rFonts w:ascii="Arial" w:hAnsi="Arial" w:cs="Arial"/>
        </w:rPr>
        <w:t xml:space="preserve">orking </w:t>
      </w:r>
      <w:r w:rsidR="00CD537A">
        <w:rPr>
          <w:rFonts w:ascii="Arial" w:hAnsi="Arial" w:cs="Arial"/>
        </w:rPr>
        <w:t>G</w:t>
      </w:r>
      <w:r w:rsidRPr="00EB0948">
        <w:rPr>
          <w:rFonts w:ascii="Arial" w:hAnsi="Arial" w:cs="Arial"/>
        </w:rPr>
        <w:t>roup gap analysis/action plan includes EDI input.</w:t>
      </w:r>
    </w:p>
    <w:p w14:paraId="356E7093" w14:textId="2270B393"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 xml:space="preserve">Race Inclusion Network </w:t>
      </w:r>
      <w:r w:rsidR="00CD537A">
        <w:rPr>
          <w:rFonts w:ascii="Arial" w:hAnsi="Arial" w:cs="Arial"/>
        </w:rPr>
        <w:t xml:space="preserve">have been </w:t>
      </w:r>
      <w:r w:rsidRPr="00EB0948">
        <w:rPr>
          <w:rFonts w:ascii="Arial" w:hAnsi="Arial" w:cs="Arial"/>
        </w:rPr>
        <w:t xml:space="preserve">consulted on </w:t>
      </w:r>
      <w:r w:rsidR="00CD537A">
        <w:rPr>
          <w:rFonts w:ascii="Arial" w:hAnsi="Arial" w:cs="Arial"/>
        </w:rPr>
        <w:t xml:space="preserve">our </w:t>
      </w:r>
      <w:r w:rsidRPr="00EB0948">
        <w:rPr>
          <w:rFonts w:ascii="Arial" w:hAnsi="Arial" w:cs="Arial"/>
        </w:rPr>
        <w:t>Violence and Aggression Policy review.</w:t>
      </w:r>
    </w:p>
    <w:p w14:paraId="68E18AA5"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 xml:space="preserve">Anti-racism statement - </w:t>
      </w:r>
      <w:hyperlink r:id="rId19" w:history="1">
        <w:r w:rsidRPr="00EB0948">
          <w:rPr>
            <w:rFonts w:ascii="Arial" w:hAnsi="Arial" w:cs="Arial"/>
            <w:color w:val="0563C1" w:themeColor="hyperlink"/>
            <w:u w:val="single"/>
          </w:rPr>
          <w:t>https://bridgewater.nhs.uk/aboutus/</w:t>
        </w:r>
      </w:hyperlink>
      <w:r w:rsidRPr="00EB0948">
        <w:rPr>
          <w:rFonts w:ascii="Arial" w:hAnsi="Arial" w:cs="Arial"/>
        </w:rPr>
        <w:t xml:space="preserve"> </w:t>
      </w:r>
    </w:p>
    <w:p w14:paraId="2F90D494"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Trust Just Culture and informal fact finding and formal grievance and disciplinary processes.</w:t>
      </w:r>
    </w:p>
    <w:p w14:paraId="5464F235"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Corporate induction covers civility and respect, anti-racism and equality, Freedom to Speak Up (FTSU), and Just Culture.</w:t>
      </w:r>
    </w:p>
    <w:p w14:paraId="3FACC9C6" w14:textId="77777777" w:rsidR="00EB0948" w:rsidRPr="00EB0948" w:rsidRDefault="00EB0948" w:rsidP="00EB0948">
      <w:pPr>
        <w:numPr>
          <w:ilvl w:val="0"/>
          <w:numId w:val="19"/>
        </w:numPr>
        <w:spacing w:after="120" w:line="276" w:lineRule="auto"/>
        <w:rPr>
          <w:rFonts w:ascii="Arial" w:hAnsi="Arial" w:cs="Arial"/>
          <w:b/>
          <w:bCs/>
        </w:rPr>
      </w:pPr>
      <w:r w:rsidRPr="00EB0948">
        <w:rPr>
          <w:rFonts w:ascii="Arial" w:hAnsi="Arial" w:cs="Arial"/>
        </w:rPr>
        <w:lastRenderedPageBreak/>
        <w:t>Just Culture and Civility and Respect induction highlights links with patient experience and outcome.</w:t>
      </w:r>
    </w:p>
    <w:p w14:paraId="6E2893BB" w14:textId="769A71FF" w:rsidR="00EB0948" w:rsidRPr="00EB0948" w:rsidRDefault="00CD537A" w:rsidP="00EB0948">
      <w:pPr>
        <w:numPr>
          <w:ilvl w:val="0"/>
          <w:numId w:val="19"/>
        </w:numPr>
        <w:spacing w:after="120" w:line="276" w:lineRule="auto"/>
        <w:rPr>
          <w:rFonts w:ascii="Arial" w:hAnsi="Arial" w:cs="Arial"/>
          <w:b/>
          <w:bCs/>
        </w:rPr>
      </w:pPr>
      <w:r>
        <w:rPr>
          <w:rFonts w:ascii="Arial" w:hAnsi="Arial" w:cs="Arial"/>
        </w:rPr>
        <w:t xml:space="preserve">The Trust’s </w:t>
      </w:r>
      <w:r w:rsidR="00EB0948" w:rsidRPr="00EB0948">
        <w:rPr>
          <w:rFonts w:ascii="Arial" w:hAnsi="Arial" w:cs="Arial"/>
        </w:rPr>
        <w:t xml:space="preserve">OD </w:t>
      </w:r>
      <w:r>
        <w:rPr>
          <w:rFonts w:ascii="Arial" w:hAnsi="Arial" w:cs="Arial"/>
        </w:rPr>
        <w:t>T</w:t>
      </w:r>
      <w:r w:rsidR="00EB0948" w:rsidRPr="00EB0948">
        <w:rPr>
          <w:rFonts w:ascii="Arial" w:hAnsi="Arial" w:cs="Arial"/>
        </w:rPr>
        <w:t>eam support services through in-reach training and support where closed or bullying cultures are reported.</w:t>
      </w:r>
    </w:p>
    <w:p w14:paraId="25B86858" w14:textId="77777777" w:rsidR="00EB0948" w:rsidRPr="00EB0948" w:rsidRDefault="00EB0948" w:rsidP="00EB0948">
      <w:pPr>
        <w:numPr>
          <w:ilvl w:val="0"/>
          <w:numId w:val="19"/>
        </w:numPr>
        <w:spacing w:after="120" w:line="276" w:lineRule="auto"/>
        <w:rPr>
          <w:rFonts w:ascii="Arial" w:hAnsi="Arial" w:cs="Arial"/>
          <w:b/>
          <w:bCs/>
        </w:rPr>
      </w:pPr>
      <w:r w:rsidRPr="00EB0948">
        <w:rPr>
          <w:rFonts w:ascii="Arial" w:hAnsi="Arial" w:cs="Arial"/>
        </w:rPr>
        <w:t>Franklin Covey and other learning and development programmes re leadership and team behaviours available for staff.</w:t>
      </w:r>
    </w:p>
    <w:p w14:paraId="2E87B1BD" w14:textId="77777777" w:rsidR="00EB0948" w:rsidRPr="00EB0948" w:rsidRDefault="00EB0948" w:rsidP="00EB0948">
      <w:pPr>
        <w:pStyle w:val="ListParagraph"/>
        <w:numPr>
          <w:ilvl w:val="0"/>
          <w:numId w:val="19"/>
        </w:numPr>
        <w:spacing w:after="120" w:line="276" w:lineRule="auto"/>
        <w:contextualSpacing w:val="0"/>
        <w:rPr>
          <w:rFonts w:cs="Arial"/>
          <w:b/>
        </w:rPr>
      </w:pPr>
      <w:r w:rsidRPr="00EB0948">
        <w:rPr>
          <w:rFonts w:cs="Arial"/>
        </w:rPr>
        <w:t>Civility and respect training, aligned to national toolkit in rollout to Trust teams.</w:t>
      </w:r>
    </w:p>
    <w:p w14:paraId="26BA7B39"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Executive sponsorship of staff support networks ensures voice to Board.</w:t>
      </w:r>
    </w:p>
    <w:p w14:paraId="5B161232" w14:textId="658DAC81"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Staff</w:t>
      </w:r>
      <w:r w:rsidR="00CD537A">
        <w:rPr>
          <w:rFonts w:ascii="Arial" w:hAnsi="Arial" w:cs="Arial"/>
        </w:rPr>
        <w:t>-</w:t>
      </w:r>
      <w:r w:rsidRPr="00EB0948">
        <w:rPr>
          <w:rFonts w:ascii="Arial" w:hAnsi="Arial" w:cs="Arial"/>
        </w:rPr>
        <w:t xml:space="preserve">side </w:t>
      </w:r>
      <w:r w:rsidR="00CD537A">
        <w:rPr>
          <w:rFonts w:ascii="Arial" w:hAnsi="Arial" w:cs="Arial"/>
        </w:rPr>
        <w:t>colleagues s</w:t>
      </w:r>
      <w:r w:rsidR="00CD537A" w:rsidRPr="00EB0948">
        <w:rPr>
          <w:rFonts w:ascii="Arial" w:hAnsi="Arial" w:cs="Arial"/>
        </w:rPr>
        <w:t>upport</w:t>
      </w:r>
      <w:r w:rsidRPr="00EB0948">
        <w:rPr>
          <w:rFonts w:ascii="Arial" w:hAnsi="Arial" w:cs="Arial"/>
        </w:rPr>
        <w:t xml:space="preserve"> </w:t>
      </w:r>
      <w:r w:rsidR="00CD537A">
        <w:rPr>
          <w:rFonts w:ascii="Arial" w:hAnsi="Arial" w:cs="Arial"/>
        </w:rPr>
        <w:t xml:space="preserve">is </w:t>
      </w:r>
      <w:r w:rsidRPr="00EB0948">
        <w:rPr>
          <w:rFonts w:ascii="Arial" w:hAnsi="Arial" w:cs="Arial"/>
        </w:rPr>
        <w:t xml:space="preserve">available to all members. Close working relationship between </w:t>
      </w:r>
      <w:r w:rsidR="007339F4">
        <w:rPr>
          <w:rFonts w:ascii="Arial" w:hAnsi="Arial" w:cs="Arial"/>
        </w:rPr>
        <w:t>S</w:t>
      </w:r>
      <w:r w:rsidRPr="00EB0948">
        <w:rPr>
          <w:rFonts w:ascii="Arial" w:hAnsi="Arial" w:cs="Arial"/>
        </w:rPr>
        <w:t>taff</w:t>
      </w:r>
      <w:r w:rsidR="007339F4">
        <w:rPr>
          <w:rFonts w:ascii="Arial" w:hAnsi="Arial" w:cs="Arial"/>
        </w:rPr>
        <w:t>-</w:t>
      </w:r>
      <w:r w:rsidRPr="00EB0948">
        <w:rPr>
          <w:rFonts w:ascii="Arial" w:hAnsi="Arial" w:cs="Arial"/>
        </w:rPr>
        <w:t>side</w:t>
      </w:r>
      <w:r w:rsidR="007339F4">
        <w:rPr>
          <w:rFonts w:ascii="Arial" w:hAnsi="Arial" w:cs="Arial"/>
        </w:rPr>
        <w:t>, Executives and HR.</w:t>
      </w:r>
    </w:p>
    <w:p w14:paraId="78C4F5DB" w14:textId="430E379B"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 xml:space="preserve">FTSU Guardian and Champion aligned to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etworks.</w:t>
      </w:r>
    </w:p>
    <w:p w14:paraId="3718CFC4" w14:textId="77777777" w:rsidR="00EB0948" w:rsidRPr="00EB0948" w:rsidRDefault="00EB0948" w:rsidP="00EB0948">
      <w:pPr>
        <w:pStyle w:val="ListParagraph"/>
        <w:numPr>
          <w:ilvl w:val="0"/>
          <w:numId w:val="19"/>
        </w:numPr>
        <w:spacing w:after="120" w:line="276" w:lineRule="auto"/>
        <w:contextualSpacing w:val="0"/>
        <w:rPr>
          <w:rFonts w:cs="Arial"/>
          <w:b/>
        </w:rPr>
      </w:pPr>
      <w:r w:rsidRPr="00EB0948">
        <w:rPr>
          <w:rFonts w:cs="Arial"/>
        </w:rPr>
        <w:t>Equality Delivery System engagement and action plan focusing on bullying and harassment.</w:t>
      </w:r>
    </w:p>
    <w:p w14:paraId="4DE759C2"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Communications via Team Brief and Bulletin for relevant events and awareness weeks including anti-bullying week.</w:t>
      </w:r>
    </w:p>
    <w:p w14:paraId="3F6B5339"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Data in the NHS Staff Survey has shown some progress in relation to race and disability since 2015 and 2019 when the Standards were launched – other protected characteristic groups are too low to analyse.</w:t>
      </w:r>
    </w:p>
    <w:p w14:paraId="13649331"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Employee relations data – monitored through governance detailed in outcome 2a evidence.</w:t>
      </w:r>
    </w:p>
    <w:p w14:paraId="146F7E58"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Employee relations data shows very few cases being managed through dignity and respect policy and process.</w:t>
      </w:r>
    </w:p>
    <w:p w14:paraId="7A21BC4F"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NHS Staff Survey 2022 data shows that:</w:t>
      </w:r>
    </w:p>
    <w:p w14:paraId="7B4226CB" w14:textId="452C57C9"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 xml:space="preserve">22.8% of Trust staff have experienced bullying, harassment, or abuse from patients in last 12 months. Average for </w:t>
      </w:r>
      <w:r w:rsidR="007339F4">
        <w:rPr>
          <w:rFonts w:ascii="Arial" w:hAnsi="Arial" w:cs="Arial"/>
        </w:rPr>
        <w:t>C</w:t>
      </w:r>
      <w:r w:rsidRPr="00EB0948">
        <w:rPr>
          <w:rFonts w:ascii="Arial" w:hAnsi="Arial" w:cs="Arial"/>
        </w:rPr>
        <w:t>ommunity Trusts.</w:t>
      </w:r>
    </w:p>
    <w:p w14:paraId="33D742F1" w14:textId="7E298AA6"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 xml:space="preserve">7.3% of staff have experienced bullying, harassment, or abuse from managers. Average for </w:t>
      </w:r>
      <w:r w:rsidR="007339F4">
        <w:rPr>
          <w:rFonts w:ascii="Arial" w:hAnsi="Arial" w:cs="Arial"/>
        </w:rPr>
        <w:t>C</w:t>
      </w:r>
      <w:r w:rsidRPr="00EB0948">
        <w:rPr>
          <w:rFonts w:ascii="Arial" w:hAnsi="Arial" w:cs="Arial"/>
        </w:rPr>
        <w:t>ommunity Trusts.</w:t>
      </w:r>
    </w:p>
    <w:p w14:paraId="642FE181" w14:textId="506B87AB"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 xml:space="preserve">13.4% of Trust staff have experienced bullying, harassment, or abuse from colleagues in the last 12 months. Average for </w:t>
      </w:r>
      <w:r w:rsidR="007339F4">
        <w:rPr>
          <w:rFonts w:ascii="Arial" w:hAnsi="Arial" w:cs="Arial"/>
        </w:rPr>
        <w:t>C</w:t>
      </w:r>
      <w:r w:rsidRPr="00EB0948">
        <w:rPr>
          <w:rFonts w:ascii="Arial" w:hAnsi="Arial" w:cs="Arial"/>
        </w:rPr>
        <w:t>ommunity Trusts.</w:t>
      </w:r>
    </w:p>
    <w:p w14:paraId="1BEAF66B" w14:textId="77777777" w:rsidR="00EB0948" w:rsidRPr="00EB0948" w:rsidRDefault="00EB0948" w:rsidP="00EB0948">
      <w:pPr>
        <w:numPr>
          <w:ilvl w:val="0"/>
          <w:numId w:val="19"/>
        </w:numPr>
        <w:spacing w:after="120" w:line="276" w:lineRule="auto"/>
        <w:ind w:left="1204" w:hanging="425"/>
        <w:rPr>
          <w:rFonts w:ascii="Arial" w:hAnsi="Arial" w:cs="Arial"/>
        </w:rPr>
      </w:pPr>
      <w:r w:rsidRPr="00EB0948">
        <w:rPr>
          <w:rFonts w:ascii="Arial" w:hAnsi="Arial" w:cs="Arial"/>
        </w:rPr>
        <w:t>Indicators showing a pattern of slow improvement, included for staff from PC groups – where there is still a gap between their experience and that of comparator groups.</w:t>
      </w:r>
    </w:p>
    <w:p w14:paraId="60E9667F" w14:textId="77777777"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lastRenderedPageBreak/>
        <w:t>Workforce Race Equality Standard (WRES) and Workforce Disability Equality Standard (WDES) data show improvements from the start of reporting, though this shows annual fluctuations.</w:t>
      </w:r>
    </w:p>
    <w:p w14:paraId="06EEAA7F" w14:textId="71899CE3" w:rsidR="00EB0948" w:rsidRPr="00EB0948" w:rsidRDefault="00EB0948" w:rsidP="00EB0948">
      <w:pPr>
        <w:numPr>
          <w:ilvl w:val="0"/>
          <w:numId w:val="19"/>
        </w:numPr>
        <w:spacing w:after="120" w:line="276" w:lineRule="auto"/>
        <w:rPr>
          <w:rFonts w:ascii="Arial" w:hAnsi="Arial" w:cs="Arial"/>
        </w:rPr>
      </w:pPr>
      <w:r w:rsidRPr="00EB0948">
        <w:rPr>
          <w:rFonts w:ascii="Arial" w:hAnsi="Arial" w:cs="Arial"/>
        </w:rPr>
        <w:t xml:space="preserve">Staff </w:t>
      </w:r>
      <w:r w:rsidR="007339F4">
        <w:rPr>
          <w:rFonts w:ascii="Arial" w:hAnsi="Arial" w:cs="Arial"/>
        </w:rPr>
        <w:t>N</w:t>
      </w:r>
      <w:r w:rsidRPr="00EB0948">
        <w:rPr>
          <w:rFonts w:ascii="Arial" w:hAnsi="Arial" w:cs="Arial"/>
        </w:rPr>
        <w:t>etwork engagement in WRES and WDES action planning re bullying and harassment.</w:t>
      </w:r>
    </w:p>
    <w:p w14:paraId="4DBDB036" w14:textId="2A9EC101" w:rsidR="008A5D3A" w:rsidRPr="009C23F2" w:rsidRDefault="008A5D3A" w:rsidP="008A5D3A">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w:t>
      </w:r>
      <w:r w:rsidR="00EB0948">
        <w:rPr>
          <w:rFonts w:ascii="Arial" w:hAnsi="Arial" w:cs="Arial"/>
          <w:b/>
          <w:bCs/>
          <w:sz w:val="28"/>
          <w:szCs w:val="28"/>
        </w:rPr>
        <w:t>B</w:t>
      </w:r>
      <w:r w:rsidRPr="009C23F2">
        <w:rPr>
          <w:rFonts w:ascii="Arial" w:hAnsi="Arial" w:cs="Arial"/>
          <w:b/>
          <w:bCs/>
          <w:sz w:val="28"/>
          <w:szCs w:val="28"/>
        </w:rPr>
        <w:t xml:space="preserve"> score</w:t>
      </w:r>
      <w:r>
        <w:rPr>
          <w:rFonts w:ascii="Arial" w:hAnsi="Arial" w:cs="Arial"/>
          <w:b/>
          <w:bCs/>
          <w:sz w:val="28"/>
          <w:szCs w:val="28"/>
        </w:rPr>
        <w:t>: 2</w:t>
      </w:r>
    </w:p>
    <w:p w14:paraId="011DF04C" w14:textId="05B113EC" w:rsidR="008A5D3A" w:rsidRDefault="008A5D3A" w:rsidP="008A5D3A">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w:t>
      </w:r>
      <w:r w:rsidR="00EB0948">
        <w:rPr>
          <w:rFonts w:ascii="Arial" w:hAnsi="Arial" w:cs="Arial"/>
          <w:b/>
          <w:bCs/>
          <w:sz w:val="28"/>
          <w:szCs w:val="28"/>
        </w:rPr>
        <w:t>B</w:t>
      </w:r>
      <w:r w:rsidRPr="009C23F2">
        <w:rPr>
          <w:rFonts w:ascii="Arial" w:hAnsi="Arial" w:cs="Arial"/>
          <w:b/>
          <w:bCs/>
          <w:sz w:val="28"/>
          <w:szCs w:val="28"/>
        </w:rPr>
        <w:t xml:space="preserve"> rating</w:t>
      </w:r>
      <w:r>
        <w:rPr>
          <w:rFonts w:ascii="Arial" w:hAnsi="Arial" w:cs="Arial"/>
          <w:b/>
          <w:bCs/>
          <w:sz w:val="28"/>
          <w:szCs w:val="28"/>
        </w:rPr>
        <w:t>: Achieving</w:t>
      </w:r>
    </w:p>
    <w:p w14:paraId="74983D91" w14:textId="00174826" w:rsidR="008A5D3A" w:rsidRDefault="008A5D3A" w:rsidP="008A5D3A">
      <w:pPr>
        <w:spacing w:after="120" w:line="276" w:lineRule="auto"/>
        <w:rPr>
          <w:rFonts w:ascii="Arial" w:hAnsi="Arial" w:cs="Arial"/>
          <w:b/>
          <w:bCs/>
          <w:sz w:val="28"/>
          <w:szCs w:val="28"/>
        </w:rPr>
      </w:pPr>
      <w:r>
        <w:rPr>
          <w:rFonts w:ascii="Arial" w:hAnsi="Arial" w:cs="Arial"/>
          <w:b/>
          <w:bCs/>
          <w:sz w:val="28"/>
          <w:szCs w:val="28"/>
        </w:rPr>
        <w:t>Outcome owner: People Directorate</w:t>
      </w:r>
      <w:r w:rsidR="00EB0948">
        <w:rPr>
          <w:rFonts w:ascii="Arial" w:hAnsi="Arial" w:cs="Arial"/>
          <w:b/>
          <w:bCs/>
          <w:sz w:val="28"/>
          <w:szCs w:val="28"/>
        </w:rPr>
        <w:t xml:space="preserve"> and Health and Safety Team</w:t>
      </w:r>
    </w:p>
    <w:p w14:paraId="0E181A82" w14:textId="77777777" w:rsidR="008A5D3A" w:rsidRDefault="008A5D3A" w:rsidP="00E33302">
      <w:pPr>
        <w:spacing w:after="120" w:line="276" w:lineRule="auto"/>
        <w:rPr>
          <w:rFonts w:ascii="Arial" w:hAnsi="Arial" w:cs="Arial"/>
          <w:b/>
          <w:bCs/>
          <w:sz w:val="28"/>
          <w:szCs w:val="28"/>
        </w:rPr>
      </w:pPr>
    </w:p>
    <w:p w14:paraId="72FA3AA7" w14:textId="77777777" w:rsidR="00EB0948" w:rsidRDefault="00EB0948" w:rsidP="00E33302">
      <w:pPr>
        <w:spacing w:after="120" w:line="276" w:lineRule="auto"/>
        <w:rPr>
          <w:rFonts w:ascii="Arial" w:hAnsi="Arial" w:cs="Arial"/>
          <w:b/>
          <w:bCs/>
          <w:sz w:val="28"/>
          <w:szCs w:val="28"/>
        </w:rPr>
      </w:pPr>
    </w:p>
    <w:p w14:paraId="65CD1919" w14:textId="77777777" w:rsidR="00EB0948" w:rsidRDefault="00EB0948" w:rsidP="00E33302">
      <w:pPr>
        <w:spacing w:after="120" w:line="276" w:lineRule="auto"/>
        <w:rPr>
          <w:rFonts w:ascii="Arial" w:hAnsi="Arial" w:cs="Arial"/>
          <w:b/>
          <w:bCs/>
          <w:sz w:val="28"/>
          <w:szCs w:val="28"/>
        </w:rPr>
      </w:pPr>
    </w:p>
    <w:p w14:paraId="6C6C6D0B" w14:textId="77777777" w:rsidR="00EB0948" w:rsidRDefault="00EB0948" w:rsidP="00E33302">
      <w:pPr>
        <w:spacing w:after="120" w:line="276" w:lineRule="auto"/>
        <w:rPr>
          <w:rFonts w:ascii="Arial" w:hAnsi="Arial" w:cs="Arial"/>
          <w:b/>
          <w:bCs/>
          <w:sz w:val="28"/>
          <w:szCs w:val="28"/>
        </w:rPr>
      </w:pPr>
    </w:p>
    <w:p w14:paraId="1AD0CE48" w14:textId="77777777" w:rsidR="00EB0948" w:rsidRDefault="00EB0948" w:rsidP="00E33302">
      <w:pPr>
        <w:spacing w:after="120" w:line="276" w:lineRule="auto"/>
        <w:rPr>
          <w:rFonts w:ascii="Arial" w:hAnsi="Arial" w:cs="Arial"/>
          <w:b/>
          <w:bCs/>
          <w:sz w:val="28"/>
          <w:szCs w:val="28"/>
        </w:rPr>
      </w:pPr>
    </w:p>
    <w:p w14:paraId="5A203E8B" w14:textId="77777777" w:rsidR="00EB0948" w:rsidRDefault="00EB0948" w:rsidP="00E33302">
      <w:pPr>
        <w:spacing w:after="120" w:line="276" w:lineRule="auto"/>
        <w:rPr>
          <w:rFonts w:ascii="Arial" w:hAnsi="Arial" w:cs="Arial"/>
          <w:b/>
          <w:bCs/>
          <w:sz w:val="28"/>
          <w:szCs w:val="28"/>
        </w:rPr>
      </w:pPr>
    </w:p>
    <w:p w14:paraId="4CAD5178" w14:textId="77777777" w:rsidR="00EB0948" w:rsidRDefault="00EB0948" w:rsidP="00E33302">
      <w:pPr>
        <w:spacing w:after="120" w:line="276" w:lineRule="auto"/>
        <w:rPr>
          <w:rFonts w:ascii="Arial" w:hAnsi="Arial" w:cs="Arial"/>
          <w:b/>
          <w:bCs/>
          <w:sz w:val="28"/>
          <w:szCs w:val="28"/>
        </w:rPr>
      </w:pPr>
    </w:p>
    <w:p w14:paraId="221AFF20" w14:textId="77777777" w:rsidR="00EB0948" w:rsidRDefault="00EB0948" w:rsidP="00E33302">
      <w:pPr>
        <w:spacing w:after="120" w:line="276" w:lineRule="auto"/>
        <w:rPr>
          <w:rFonts w:ascii="Arial" w:hAnsi="Arial" w:cs="Arial"/>
          <w:b/>
          <w:bCs/>
          <w:sz w:val="28"/>
          <w:szCs w:val="28"/>
        </w:rPr>
      </w:pPr>
    </w:p>
    <w:p w14:paraId="03614717" w14:textId="77777777" w:rsidR="00EB0948" w:rsidRDefault="00EB0948" w:rsidP="00E33302">
      <w:pPr>
        <w:spacing w:after="120" w:line="276" w:lineRule="auto"/>
        <w:rPr>
          <w:rFonts w:ascii="Arial" w:hAnsi="Arial" w:cs="Arial"/>
          <w:b/>
          <w:bCs/>
          <w:sz w:val="28"/>
          <w:szCs w:val="28"/>
        </w:rPr>
      </w:pPr>
    </w:p>
    <w:p w14:paraId="47C41381" w14:textId="77777777" w:rsidR="00EB0948" w:rsidRDefault="00EB0948" w:rsidP="00E33302">
      <w:pPr>
        <w:spacing w:after="120" w:line="276" w:lineRule="auto"/>
        <w:rPr>
          <w:rFonts w:ascii="Arial" w:hAnsi="Arial" w:cs="Arial"/>
          <w:b/>
          <w:bCs/>
          <w:sz w:val="28"/>
          <w:szCs w:val="28"/>
        </w:rPr>
      </w:pPr>
    </w:p>
    <w:p w14:paraId="048C8D3B" w14:textId="77777777" w:rsidR="00EB0948" w:rsidRDefault="00EB0948" w:rsidP="00E33302">
      <w:pPr>
        <w:spacing w:after="120" w:line="276" w:lineRule="auto"/>
        <w:rPr>
          <w:rFonts w:ascii="Arial" w:hAnsi="Arial" w:cs="Arial"/>
          <w:b/>
          <w:bCs/>
          <w:sz w:val="28"/>
          <w:szCs w:val="28"/>
        </w:rPr>
      </w:pPr>
    </w:p>
    <w:p w14:paraId="2DB0764B" w14:textId="77777777" w:rsidR="00EB0948" w:rsidRDefault="00EB0948" w:rsidP="00E33302">
      <w:pPr>
        <w:spacing w:after="120" w:line="276" w:lineRule="auto"/>
        <w:rPr>
          <w:rFonts w:ascii="Arial" w:hAnsi="Arial" w:cs="Arial"/>
          <w:b/>
          <w:bCs/>
          <w:sz w:val="28"/>
          <w:szCs w:val="28"/>
        </w:rPr>
      </w:pPr>
    </w:p>
    <w:p w14:paraId="33C8E27D" w14:textId="77777777" w:rsidR="00EB0948" w:rsidRDefault="00EB0948" w:rsidP="00E33302">
      <w:pPr>
        <w:spacing w:after="120" w:line="276" w:lineRule="auto"/>
        <w:rPr>
          <w:rFonts w:ascii="Arial" w:hAnsi="Arial" w:cs="Arial"/>
          <w:b/>
          <w:bCs/>
          <w:sz w:val="28"/>
          <w:szCs w:val="28"/>
        </w:rPr>
      </w:pPr>
    </w:p>
    <w:p w14:paraId="1681B119" w14:textId="066E1A6D" w:rsidR="00EB0948" w:rsidRPr="009C23F2" w:rsidRDefault="00EB0948" w:rsidP="00EB0948">
      <w:pPr>
        <w:rPr>
          <w:rFonts w:ascii="Arial" w:hAnsi="Arial" w:cs="Arial"/>
          <w:b/>
          <w:bCs/>
          <w:sz w:val="28"/>
          <w:szCs w:val="28"/>
        </w:rPr>
      </w:pPr>
      <w:r w:rsidRPr="009C23F2">
        <w:rPr>
          <w:rFonts w:ascii="Arial" w:hAnsi="Arial" w:cs="Arial"/>
          <w:b/>
          <w:bCs/>
          <w:sz w:val="28"/>
          <w:szCs w:val="28"/>
        </w:rPr>
        <w:lastRenderedPageBreak/>
        <w:t xml:space="preserve">Outcome </w:t>
      </w:r>
      <w:r>
        <w:rPr>
          <w:rFonts w:ascii="Arial" w:hAnsi="Arial" w:cs="Arial"/>
          <w:b/>
          <w:bCs/>
          <w:sz w:val="28"/>
          <w:szCs w:val="28"/>
        </w:rPr>
        <w:t>2C</w:t>
      </w:r>
      <w:r w:rsidRPr="009C23F2">
        <w:rPr>
          <w:rFonts w:ascii="Arial" w:hAnsi="Arial" w:cs="Arial"/>
          <w:b/>
          <w:bCs/>
          <w:sz w:val="28"/>
          <w:szCs w:val="28"/>
        </w:rPr>
        <w:t xml:space="preserve">: </w:t>
      </w:r>
      <w:r>
        <w:rPr>
          <w:rFonts w:ascii="Arial" w:hAnsi="Arial" w:cs="Arial"/>
          <w:b/>
          <w:bCs/>
          <w:sz w:val="28"/>
          <w:szCs w:val="28"/>
        </w:rPr>
        <w:t>Staff have access to independent support and advice when suffering from stress, abuse, harassment, bullying, or physical violence from any source.</w:t>
      </w:r>
    </w:p>
    <w:p w14:paraId="0873BC57" w14:textId="77777777" w:rsidR="00EB0948" w:rsidRDefault="00EB0948" w:rsidP="00EB0948">
      <w:pPr>
        <w:rPr>
          <w:rFonts w:ascii="Arial" w:hAnsi="Arial" w:cs="Arial"/>
          <w:b/>
          <w:bCs/>
        </w:rPr>
      </w:pPr>
    </w:p>
    <w:p w14:paraId="5B0D082E" w14:textId="77777777" w:rsidR="00EB0948" w:rsidRDefault="00EB0948" w:rsidP="00EB0948">
      <w:pPr>
        <w:rPr>
          <w:rFonts w:ascii="Arial" w:hAnsi="Arial" w:cs="Arial"/>
          <w:b/>
          <w:bCs/>
        </w:rPr>
      </w:pPr>
      <w:r>
        <w:rPr>
          <w:rFonts w:ascii="Arial" w:hAnsi="Arial" w:cs="Arial"/>
          <w:b/>
          <w:bCs/>
        </w:rPr>
        <w:t>Evidence:</w:t>
      </w:r>
    </w:p>
    <w:p w14:paraId="1DFFBDDB" w14:textId="77777777" w:rsidR="00EB0948" w:rsidRPr="00EB0948" w:rsidRDefault="00EB0948" w:rsidP="00EB0948">
      <w:pPr>
        <w:spacing w:after="120" w:line="276" w:lineRule="auto"/>
        <w:rPr>
          <w:rFonts w:ascii="Arial" w:hAnsi="Arial" w:cs="Arial"/>
        </w:rPr>
      </w:pPr>
    </w:p>
    <w:p w14:paraId="0D2F403A"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Support for staff including occupational health service, (including trauma support), and Able Futures.</w:t>
      </w:r>
    </w:p>
    <w:p w14:paraId="68BFBB2C" w14:textId="77777777" w:rsidR="00EB0948" w:rsidRPr="00EB0948" w:rsidRDefault="00EB0948" w:rsidP="00EB0948">
      <w:pPr>
        <w:pStyle w:val="ListParagraph"/>
        <w:numPr>
          <w:ilvl w:val="0"/>
          <w:numId w:val="20"/>
        </w:numPr>
        <w:spacing w:after="120" w:line="276" w:lineRule="auto"/>
        <w:contextualSpacing w:val="0"/>
        <w:rPr>
          <w:rFonts w:cs="Arial"/>
          <w:b/>
        </w:rPr>
      </w:pPr>
      <w:r w:rsidRPr="00EB0948">
        <w:rPr>
          <w:rFonts w:cs="Arial"/>
        </w:rPr>
        <w:t>Signposting to external support agencies, including for hate crime and suicide prevention available to all staff on intranet.</w:t>
      </w:r>
    </w:p>
    <w:p w14:paraId="1E7C797A" w14:textId="77777777" w:rsidR="00EB0948" w:rsidRPr="00EB0948" w:rsidRDefault="00EB0948" w:rsidP="00EB0948">
      <w:pPr>
        <w:pStyle w:val="ListParagraph"/>
        <w:numPr>
          <w:ilvl w:val="0"/>
          <w:numId w:val="20"/>
        </w:numPr>
        <w:spacing w:after="120" w:line="276" w:lineRule="auto"/>
        <w:contextualSpacing w:val="0"/>
        <w:rPr>
          <w:rFonts w:cs="Arial"/>
          <w:b/>
        </w:rPr>
      </w:pPr>
      <w:r w:rsidRPr="00EB0948">
        <w:rPr>
          <w:rFonts w:cs="Arial"/>
        </w:rPr>
        <w:t>Regular Bridgewater Bulletin communications including hate crime awareness, anti-bullying week, LGBT History Month.</w:t>
      </w:r>
    </w:p>
    <w:p w14:paraId="284D05C7" w14:textId="13027039"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Anti-racism </w:t>
      </w:r>
      <w:r w:rsidR="007339F4">
        <w:rPr>
          <w:rFonts w:ascii="Arial" w:hAnsi="Arial" w:cs="Arial"/>
        </w:rPr>
        <w:t>F</w:t>
      </w:r>
      <w:r w:rsidRPr="00EB0948">
        <w:rPr>
          <w:rFonts w:ascii="Arial" w:hAnsi="Arial" w:cs="Arial"/>
        </w:rPr>
        <w:t xml:space="preserve">ramework commitment - </w:t>
      </w:r>
      <w:hyperlink r:id="rId20" w:history="1">
        <w:r w:rsidRPr="00EB0948">
          <w:rPr>
            <w:rStyle w:val="Hyperlink"/>
            <w:rFonts w:ascii="Arial" w:hAnsi="Arial" w:cs="Arial"/>
          </w:rPr>
          <w:t>https://bridgewater.nhs.uk/aboutus/</w:t>
        </w:r>
      </w:hyperlink>
      <w:r w:rsidRPr="00EB0948">
        <w:rPr>
          <w:rFonts w:ascii="Arial" w:hAnsi="Arial" w:cs="Arial"/>
        </w:rPr>
        <w:t xml:space="preserve"> </w:t>
      </w:r>
    </w:p>
    <w:p w14:paraId="2DE36F92" w14:textId="105343E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Staff</w:t>
      </w:r>
      <w:r w:rsidR="007339F4">
        <w:rPr>
          <w:rFonts w:ascii="Arial" w:hAnsi="Arial" w:cs="Arial"/>
        </w:rPr>
        <w:t>-</w:t>
      </w:r>
      <w:r w:rsidRPr="00EB0948">
        <w:rPr>
          <w:rFonts w:ascii="Arial" w:hAnsi="Arial" w:cs="Arial"/>
        </w:rPr>
        <w:t xml:space="preserve">side </w:t>
      </w:r>
      <w:r w:rsidR="007339F4">
        <w:rPr>
          <w:rFonts w:ascii="Arial" w:hAnsi="Arial" w:cs="Arial"/>
        </w:rPr>
        <w:t>R</w:t>
      </w:r>
      <w:r w:rsidRPr="00EB0948">
        <w:rPr>
          <w:rFonts w:ascii="Arial" w:hAnsi="Arial" w:cs="Arial"/>
        </w:rPr>
        <w:t>epresentatives active in Trust.</w:t>
      </w:r>
    </w:p>
    <w:p w14:paraId="093C0A6F" w14:textId="17D871EF"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Facilities time for </w:t>
      </w:r>
      <w:r w:rsidR="007339F4">
        <w:rPr>
          <w:rFonts w:ascii="Arial" w:hAnsi="Arial" w:cs="Arial"/>
        </w:rPr>
        <w:t>S</w:t>
      </w:r>
      <w:r w:rsidRPr="00EB0948">
        <w:rPr>
          <w:rFonts w:ascii="Arial" w:hAnsi="Arial" w:cs="Arial"/>
        </w:rPr>
        <w:t>taff</w:t>
      </w:r>
      <w:r w:rsidR="007339F4">
        <w:rPr>
          <w:rFonts w:ascii="Arial" w:hAnsi="Arial" w:cs="Arial"/>
        </w:rPr>
        <w:t>-</w:t>
      </w:r>
      <w:r w:rsidRPr="00EB0948">
        <w:rPr>
          <w:rFonts w:ascii="Arial" w:hAnsi="Arial" w:cs="Arial"/>
        </w:rPr>
        <w:t xml:space="preserve">side </w:t>
      </w:r>
      <w:r w:rsidR="007339F4">
        <w:rPr>
          <w:rFonts w:ascii="Arial" w:hAnsi="Arial" w:cs="Arial"/>
        </w:rPr>
        <w:t>R</w:t>
      </w:r>
      <w:r w:rsidRPr="00EB0948">
        <w:rPr>
          <w:rFonts w:ascii="Arial" w:hAnsi="Arial" w:cs="Arial"/>
        </w:rPr>
        <w:t>epresentatives in Trust.</w:t>
      </w:r>
    </w:p>
    <w:p w14:paraId="5F69085C" w14:textId="4D551B25"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Joint Negotiating and Consult</w:t>
      </w:r>
      <w:r w:rsidR="007339F4">
        <w:rPr>
          <w:rFonts w:ascii="Arial" w:hAnsi="Arial" w:cs="Arial"/>
        </w:rPr>
        <w:t xml:space="preserve">ation </w:t>
      </w:r>
      <w:r w:rsidRPr="00EB0948">
        <w:rPr>
          <w:rFonts w:ascii="Arial" w:hAnsi="Arial" w:cs="Arial"/>
        </w:rPr>
        <w:t>Committee and Local Negotiating Committee provide regular formal engagement with leadership and staff side.</w:t>
      </w:r>
    </w:p>
    <w:p w14:paraId="5B728890" w14:textId="7AB1964C"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Regular meetings between staff side and CEO/other </w:t>
      </w:r>
      <w:r w:rsidR="007339F4">
        <w:rPr>
          <w:rFonts w:ascii="Arial" w:hAnsi="Arial" w:cs="Arial"/>
        </w:rPr>
        <w:t>E</w:t>
      </w:r>
      <w:r w:rsidRPr="00EB0948">
        <w:rPr>
          <w:rFonts w:ascii="Arial" w:hAnsi="Arial" w:cs="Arial"/>
        </w:rPr>
        <w:t>xec</w:t>
      </w:r>
      <w:r w:rsidR="007339F4">
        <w:rPr>
          <w:rFonts w:ascii="Arial" w:hAnsi="Arial" w:cs="Arial"/>
        </w:rPr>
        <w:t>utive</w:t>
      </w:r>
      <w:r w:rsidRPr="00EB0948">
        <w:rPr>
          <w:rFonts w:ascii="Arial" w:hAnsi="Arial" w:cs="Arial"/>
        </w:rPr>
        <w:t>s.</w:t>
      </w:r>
    </w:p>
    <w:p w14:paraId="53EDDFAB" w14:textId="2E3BDDEE" w:rsidR="00EB0948" w:rsidRPr="00EB0948" w:rsidRDefault="00EB0948" w:rsidP="00EB0948">
      <w:pPr>
        <w:pStyle w:val="ListParagraph"/>
        <w:numPr>
          <w:ilvl w:val="0"/>
          <w:numId w:val="20"/>
        </w:numPr>
        <w:spacing w:after="120" w:line="276" w:lineRule="auto"/>
        <w:contextualSpacing w:val="0"/>
        <w:rPr>
          <w:rFonts w:cs="Arial"/>
          <w:b/>
        </w:rPr>
      </w:pPr>
      <w:r w:rsidRPr="00EB0948">
        <w:rPr>
          <w:rFonts w:cs="Arial"/>
        </w:rPr>
        <w:t xml:space="preserve">Good working relationship with </w:t>
      </w:r>
      <w:r w:rsidR="007339F4">
        <w:rPr>
          <w:rFonts w:cs="Arial"/>
        </w:rPr>
        <w:t>S</w:t>
      </w:r>
      <w:r w:rsidRPr="00EB0948">
        <w:rPr>
          <w:rFonts w:cs="Arial"/>
        </w:rPr>
        <w:t>taff</w:t>
      </w:r>
      <w:r w:rsidR="007339F4">
        <w:rPr>
          <w:rFonts w:cs="Arial"/>
        </w:rPr>
        <w:t>-</w:t>
      </w:r>
      <w:r w:rsidRPr="00EB0948">
        <w:rPr>
          <w:rFonts w:cs="Arial"/>
        </w:rPr>
        <w:t>side, though impartiality and challenge remain active.</w:t>
      </w:r>
    </w:p>
    <w:p w14:paraId="09B67E9B" w14:textId="680C3FED"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Two FTSU Guardians in place – one based in HR, </w:t>
      </w:r>
      <w:r w:rsidR="007339F4">
        <w:rPr>
          <w:rFonts w:ascii="Arial" w:hAnsi="Arial" w:cs="Arial"/>
        </w:rPr>
        <w:t xml:space="preserve">and </w:t>
      </w:r>
      <w:r w:rsidRPr="00EB0948">
        <w:rPr>
          <w:rFonts w:ascii="Arial" w:hAnsi="Arial" w:cs="Arial"/>
        </w:rPr>
        <w:t>one recruited from clinical services.</w:t>
      </w:r>
    </w:p>
    <w:p w14:paraId="3923A3FA"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Active FTSU promotion work over last 12 months.</w:t>
      </w:r>
    </w:p>
    <w:p w14:paraId="275672FB"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Strong alignment to EDI with collaborative work on for example FTSU month.</w:t>
      </w:r>
    </w:p>
    <w:p w14:paraId="3A85D3C3" w14:textId="5AA3039B"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FTSU champions recruited from across the Trust, including from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etworks.</w:t>
      </w:r>
    </w:p>
    <w:p w14:paraId="3B19ABBE" w14:textId="13401822"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Executive and Non-Executive Director (NED) leadership and support for FTSU, including support from </w:t>
      </w:r>
      <w:r w:rsidR="007339F4">
        <w:rPr>
          <w:rFonts w:ascii="Arial" w:hAnsi="Arial" w:cs="Arial"/>
        </w:rPr>
        <w:t xml:space="preserve">a </w:t>
      </w:r>
      <w:r w:rsidRPr="00EB0948">
        <w:rPr>
          <w:rFonts w:ascii="Arial" w:hAnsi="Arial" w:cs="Arial"/>
        </w:rPr>
        <w:t>NED looking to engage Race Inclusion Network membership in FTSU awareness raising.</w:t>
      </w:r>
    </w:p>
    <w:p w14:paraId="62DE71F0" w14:textId="3005203E"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FTSU at least </w:t>
      </w:r>
      <w:r w:rsidR="007339F4">
        <w:rPr>
          <w:rFonts w:ascii="Arial" w:hAnsi="Arial" w:cs="Arial"/>
        </w:rPr>
        <w:t xml:space="preserve">an </w:t>
      </w:r>
      <w:r w:rsidRPr="00EB0948">
        <w:rPr>
          <w:rFonts w:ascii="Arial" w:hAnsi="Arial" w:cs="Arial"/>
        </w:rPr>
        <w:t xml:space="preserve">annual conversation at staff </w:t>
      </w:r>
      <w:proofErr w:type="gramStart"/>
      <w:r w:rsidRPr="00EB0948">
        <w:rPr>
          <w:rFonts w:ascii="Arial" w:hAnsi="Arial" w:cs="Arial"/>
        </w:rPr>
        <w:t>support</w:t>
      </w:r>
      <w:proofErr w:type="gramEnd"/>
      <w:r w:rsidRPr="00EB0948">
        <w:rPr>
          <w:rFonts w:ascii="Arial" w:hAnsi="Arial" w:cs="Arial"/>
        </w:rPr>
        <w:t xml:space="preserve"> networks.</w:t>
      </w:r>
    </w:p>
    <w:p w14:paraId="0AC5DCD5" w14:textId="0D6C24BE"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lastRenderedPageBreak/>
        <w:t xml:space="preserve">Plans in implementation following </w:t>
      </w:r>
      <w:r w:rsidR="007339F4">
        <w:rPr>
          <w:rFonts w:ascii="Arial" w:hAnsi="Arial" w:cs="Arial"/>
        </w:rPr>
        <w:t xml:space="preserve">the Lucy </w:t>
      </w:r>
      <w:r w:rsidRPr="00EB0948">
        <w:rPr>
          <w:rFonts w:ascii="Arial" w:hAnsi="Arial" w:cs="Arial"/>
        </w:rPr>
        <w:t xml:space="preserve">Letby trial, including attendance at </w:t>
      </w:r>
      <w:r w:rsidR="007339F4">
        <w:rPr>
          <w:rFonts w:ascii="Arial" w:hAnsi="Arial" w:cs="Arial"/>
        </w:rPr>
        <w:t xml:space="preserve">a </w:t>
      </w:r>
      <w:r w:rsidRPr="00EB0948">
        <w:rPr>
          <w:rFonts w:ascii="Arial" w:hAnsi="Arial" w:cs="Arial"/>
        </w:rPr>
        <w:t xml:space="preserve">HBW fortnight supported by </w:t>
      </w:r>
      <w:r w:rsidR="007339F4">
        <w:rPr>
          <w:rFonts w:ascii="Arial" w:hAnsi="Arial" w:cs="Arial"/>
        </w:rPr>
        <w:t>E</w:t>
      </w:r>
      <w:r w:rsidRPr="00EB0948">
        <w:rPr>
          <w:rFonts w:ascii="Arial" w:hAnsi="Arial" w:cs="Arial"/>
        </w:rPr>
        <w:t>xecutives/NED</w:t>
      </w:r>
      <w:r w:rsidR="007339F4">
        <w:rPr>
          <w:rFonts w:ascii="Arial" w:hAnsi="Arial" w:cs="Arial"/>
        </w:rPr>
        <w:t>s</w:t>
      </w:r>
      <w:r w:rsidRPr="00EB0948">
        <w:rPr>
          <w:rFonts w:ascii="Arial" w:hAnsi="Arial" w:cs="Arial"/>
        </w:rPr>
        <w:t>.</w:t>
      </w:r>
    </w:p>
    <w:p w14:paraId="63B58648" w14:textId="7467CF98" w:rsidR="00EB0948" w:rsidRPr="00EB0948" w:rsidRDefault="00192AA8" w:rsidP="00EB0948">
      <w:pPr>
        <w:pStyle w:val="ListParagraph"/>
        <w:numPr>
          <w:ilvl w:val="0"/>
          <w:numId w:val="20"/>
        </w:numPr>
        <w:spacing w:after="120" w:line="276" w:lineRule="auto"/>
        <w:contextualSpacing w:val="0"/>
        <w:rPr>
          <w:rFonts w:cs="Arial"/>
          <w:b/>
          <w:color w:val="auto"/>
        </w:rPr>
      </w:pPr>
      <w:hyperlink r:id="rId21" w:history="1">
        <w:r w:rsidR="00EB0948" w:rsidRPr="00EB0948">
          <w:rPr>
            <w:rFonts w:cs="Arial"/>
            <w:color w:val="auto"/>
          </w:rPr>
          <w:t>Trust</w:t>
        </w:r>
      </w:hyperlink>
      <w:r w:rsidR="00EB0948" w:rsidRPr="00EB0948">
        <w:rPr>
          <w:rFonts w:cs="Arial"/>
          <w:color w:val="auto"/>
        </w:rPr>
        <w:t xml:space="preserve"> FTSU intranet page</w:t>
      </w:r>
      <w:r w:rsidR="007339F4">
        <w:rPr>
          <w:rFonts w:cs="Arial"/>
          <w:color w:val="auto"/>
        </w:rPr>
        <w:t xml:space="preserve"> -</w:t>
      </w:r>
      <w:r w:rsidR="00EB0948" w:rsidRPr="00EB0948">
        <w:rPr>
          <w:rFonts w:cs="Arial"/>
          <w:color w:val="auto"/>
        </w:rPr>
        <w:t xml:space="preserve"> new extranet supports access via telephone and external device to improve staff access.</w:t>
      </w:r>
    </w:p>
    <w:p w14:paraId="45ED6D1F"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Five active staff support networks for carers, disability, menopause, LGBTQIA+, and race/ethnicity. All have executive sponsorship and engagement.</w:t>
      </w:r>
    </w:p>
    <w:p w14:paraId="4080067E" w14:textId="404074D9"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Networks meet monthly via Microsoft Teams, EDI </w:t>
      </w:r>
      <w:r w:rsidR="007339F4">
        <w:rPr>
          <w:rFonts w:ascii="Arial" w:hAnsi="Arial" w:cs="Arial"/>
        </w:rPr>
        <w:t>L</w:t>
      </w:r>
      <w:r w:rsidRPr="00EB0948">
        <w:rPr>
          <w:rFonts w:ascii="Arial" w:hAnsi="Arial" w:cs="Arial"/>
        </w:rPr>
        <w:t>ead and chairs</w:t>
      </w:r>
      <w:r w:rsidR="007339F4">
        <w:rPr>
          <w:rFonts w:ascii="Arial" w:hAnsi="Arial" w:cs="Arial"/>
        </w:rPr>
        <w:t xml:space="preserve"> </w:t>
      </w:r>
      <w:proofErr w:type="gramStart"/>
      <w:r w:rsidR="007339F4">
        <w:rPr>
          <w:rFonts w:ascii="Arial" w:hAnsi="Arial" w:cs="Arial"/>
        </w:rPr>
        <w:t xml:space="preserve">are </w:t>
      </w:r>
      <w:r w:rsidRPr="00EB0948">
        <w:rPr>
          <w:rFonts w:ascii="Arial" w:hAnsi="Arial" w:cs="Arial"/>
        </w:rPr>
        <w:t xml:space="preserve"> available</w:t>
      </w:r>
      <w:proofErr w:type="gramEnd"/>
      <w:r w:rsidRPr="00EB0948">
        <w:rPr>
          <w:rFonts w:ascii="Arial" w:hAnsi="Arial" w:cs="Arial"/>
        </w:rPr>
        <w:t xml:space="preserve"> at other times to support staff.</w:t>
      </w:r>
    </w:p>
    <w:p w14:paraId="0A85ED83" w14:textId="303DA818"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FTSU further embedding within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etworks following Letby trial.</w:t>
      </w:r>
    </w:p>
    <w:p w14:paraId="4EF576FB" w14:textId="1D1141CA"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Staff </w:t>
      </w:r>
      <w:r w:rsidR="007339F4">
        <w:rPr>
          <w:rFonts w:ascii="Arial" w:hAnsi="Arial" w:cs="Arial"/>
        </w:rPr>
        <w:t>N</w:t>
      </w:r>
      <w:r w:rsidRPr="00EB0948">
        <w:rPr>
          <w:rFonts w:ascii="Arial" w:hAnsi="Arial" w:cs="Arial"/>
        </w:rPr>
        <w:t>etworks engaged on NHS Staff Survey results for WRES, WDES, and Navajo.</w:t>
      </w:r>
    </w:p>
    <w:p w14:paraId="39E26475" w14:textId="6B872F0C"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Staff </w:t>
      </w:r>
      <w:r w:rsidR="007339F4">
        <w:rPr>
          <w:rFonts w:ascii="Arial" w:hAnsi="Arial" w:cs="Arial"/>
        </w:rPr>
        <w:t>N</w:t>
      </w:r>
      <w:r w:rsidRPr="00EB0948">
        <w:rPr>
          <w:rFonts w:ascii="Arial" w:hAnsi="Arial" w:cs="Arial"/>
        </w:rPr>
        <w:t>etwork maturity action plan part of EDI action plan 2023 – 2024.</w:t>
      </w:r>
    </w:p>
    <w:p w14:paraId="3D34BE36" w14:textId="4E8FC08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Team Brief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 focus slides throughout spring 2023.</w:t>
      </w:r>
    </w:p>
    <w:p w14:paraId="2B71F210" w14:textId="7924A29D"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Regular Bridgewater Bulletin communications </w:t>
      </w:r>
      <w:proofErr w:type="gramStart"/>
      <w:r w:rsidRPr="00EB0948">
        <w:rPr>
          <w:rFonts w:ascii="Arial" w:hAnsi="Arial" w:cs="Arial"/>
        </w:rPr>
        <w:t>highlight</w:t>
      </w:r>
      <w:proofErr w:type="gramEnd"/>
      <w:r w:rsidRPr="00EB0948">
        <w:rPr>
          <w:rFonts w:ascii="Arial" w:hAnsi="Arial" w:cs="Arial"/>
        </w:rPr>
        <w:t xml:space="preserve">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etworks.</w:t>
      </w:r>
    </w:p>
    <w:p w14:paraId="4D601E7D" w14:textId="2400093E"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New starter email action in progress to highlight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etworks, HWB, civility and respect, and FTSU reporting.</w:t>
      </w:r>
    </w:p>
    <w:p w14:paraId="7B7E709B" w14:textId="3ACB61BF"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Staff </w:t>
      </w:r>
      <w:r w:rsidR="007339F4">
        <w:rPr>
          <w:rFonts w:ascii="Arial" w:hAnsi="Arial" w:cs="Arial"/>
        </w:rPr>
        <w:t>N</w:t>
      </w:r>
      <w:r w:rsidRPr="00EB0948">
        <w:rPr>
          <w:rFonts w:ascii="Arial" w:hAnsi="Arial" w:cs="Arial"/>
        </w:rPr>
        <w:t>etworks promoted at staff events.</w:t>
      </w:r>
    </w:p>
    <w:p w14:paraId="3CB2EA49" w14:textId="61A46949" w:rsidR="00EB0948" w:rsidRPr="00EB0948" w:rsidRDefault="00EB0948" w:rsidP="00EB0948">
      <w:pPr>
        <w:pStyle w:val="ListParagraph"/>
        <w:numPr>
          <w:ilvl w:val="0"/>
          <w:numId w:val="20"/>
        </w:numPr>
        <w:spacing w:after="120" w:line="276" w:lineRule="auto"/>
        <w:contextualSpacing w:val="0"/>
        <w:rPr>
          <w:rFonts w:cs="Arial"/>
          <w:b/>
        </w:rPr>
      </w:pPr>
      <w:r w:rsidRPr="00EB0948">
        <w:rPr>
          <w:rFonts w:cs="Arial"/>
        </w:rPr>
        <w:t xml:space="preserve">Face to face menopause cafes started 2023 – two topics this year </w:t>
      </w:r>
      <w:r w:rsidR="007339F4">
        <w:rPr>
          <w:rFonts w:cs="Arial"/>
        </w:rPr>
        <w:t xml:space="preserve">included </w:t>
      </w:r>
      <w:r w:rsidRPr="00EB0948">
        <w:rPr>
          <w:rFonts w:cs="Arial"/>
        </w:rPr>
        <w:t>symptoms and managing mental health.</w:t>
      </w:r>
    </w:p>
    <w:p w14:paraId="1C43460C" w14:textId="1A3C3BC5"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Equality impact assessments (EqIA) completed for all HR, corporate and clinical policies. EqIA </w:t>
      </w:r>
      <w:r w:rsidR="007339F4">
        <w:rPr>
          <w:rFonts w:ascii="Arial" w:hAnsi="Arial" w:cs="Arial"/>
        </w:rPr>
        <w:t xml:space="preserve">is </w:t>
      </w:r>
      <w:r w:rsidRPr="00EB0948">
        <w:rPr>
          <w:rFonts w:ascii="Arial" w:hAnsi="Arial" w:cs="Arial"/>
        </w:rPr>
        <w:t>embedded within policy governance.</w:t>
      </w:r>
    </w:p>
    <w:p w14:paraId="5BE3098F"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Staff side representation part of governance in Clinical and Corporate Policy Group and HR Policy Group.</w:t>
      </w:r>
    </w:p>
    <w:p w14:paraId="2FF28C91" w14:textId="5E8160A4"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 xml:space="preserve">Lone </w:t>
      </w:r>
      <w:r w:rsidR="007339F4">
        <w:rPr>
          <w:rFonts w:ascii="Arial" w:hAnsi="Arial" w:cs="Arial"/>
        </w:rPr>
        <w:t>W</w:t>
      </w:r>
      <w:r w:rsidRPr="00EB0948">
        <w:rPr>
          <w:rFonts w:ascii="Arial" w:hAnsi="Arial" w:cs="Arial"/>
        </w:rPr>
        <w:t>orkers, and violence and aggression policies and procedures. Policy provides detail of ‘after’ incidents.</w:t>
      </w:r>
    </w:p>
    <w:p w14:paraId="07075372"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Staff Race Inclusion Network engaged in violence and aggression policy consultation.</w:t>
      </w:r>
    </w:p>
    <w:p w14:paraId="3F18FBCE"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Violence Prevention and Reduction Standard working group and gap analysis/action plan, includes EDI lead and staff side.</w:t>
      </w:r>
    </w:p>
    <w:p w14:paraId="3C80DAF0"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lastRenderedPageBreak/>
        <w:t>Civility and respect policy refresh as part of local alignment with training and new toolkits, all aligned to national Civility and Respect, and Violence Prevention and Reduction workstreams.</w:t>
      </w:r>
    </w:p>
    <w:p w14:paraId="365BFF81"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Civility and respect working group developing communications package for staff, services, and public.</w:t>
      </w:r>
    </w:p>
    <w:p w14:paraId="44CDB092" w14:textId="77777777" w:rsidR="00EB0948" w:rsidRPr="00EB0948" w:rsidRDefault="00EB0948" w:rsidP="00EB0948">
      <w:pPr>
        <w:numPr>
          <w:ilvl w:val="0"/>
          <w:numId w:val="20"/>
        </w:numPr>
        <w:spacing w:after="120" w:line="276" w:lineRule="auto"/>
        <w:rPr>
          <w:rFonts w:ascii="Arial" w:hAnsi="Arial" w:cs="Arial"/>
        </w:rPr>
      </w:pPr>
      <w:r w:rsidRPr="00EB0948">
        <w:rPr>
          <w:rFonts w:ascii="Arial" w:hAnsi="Arial" w:cs="Arial"/>
        </w:rPr>
        <w:t>Just Culture programme – including refresh of grievance and disciplinary policy.</w:t>
      </w:r>
    </w:p>
    <w:p w14:paraId="4706D156" w14:textId="453C74FF" w:rsidR="00EB0948" w:rsidRPr="009C23F2" w:rsidRDefault="00EB0948" w:rsidP="00EB0948">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2C</w:t>
      </w:r>
      <w:r w:rsidRPr="009C23F2">
        <w:rPr>
          <w:rFonts w:ascii="Arial" w:hAnsi="Arial" w:cs="Arial"/>
          <w:b/>
          <w:bCs/>
          <w:sz w:val="28"/>
          <w:szCs w:val="28"/>
        </w:rPr>
        <w:t xml:space="preserve"> score</w:t>
      </w:r>
      <w:r>
        <w:rPr>
          <w:rFonts w:ascii="Arial" w:hAnsi="Arial" w:cs="Arial"/>
          <w:b/>
          <w:bCs/>
          <w:sz w:val="28"/>
          <w:szCs w:val="28"/>
        </w:rPr>
        <w:t>: 2</w:t>
      </w:r>
    </w:p>
    <w:p w14:paraId="6B99B099" w14:textId="1C660FA4" w:rsidR="00EB0948" w:rsidRDefault="00EB0948" w:rsidP="00EB0948">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2C</w:t>
      </w:r>
      <w:r w:rsidRPr="009C23F2">
        <w:rPr>
          <w:rFonts w:ascii="Arial" w:hAnsi="Arial" w:cs="Arial"/>
          <w:b/>
          <w:bCs/>
          <w:sz w:val="28"/>
          <w:szCs w:val="28"/>
        </w:rPr>
        <w:t xml:space="preserve"> rating</w:t>
      </w:r>
      <w:r>
        <w:rPr>
          <w:rFonts w:ascii="Arial" w:hAnsi="Arial" w:cs="Arial"/>
          <w:b/>
          <w:bCs/>
          <w:sz w:val="28"/>
          <w:szCs w:val="28"/>
        </w:rPr>
        <w:t>: Achieving</w:t>
      </w:r>
    </w:p>
    <w:p w14:paraId="0218D984" w14:textId="77777777" w:rsidR="00EB0948" w:rsidRDefault="00EB0948" w:rsidP="00EB0948">
      <w:pPr>
        <w:spacing w:after="120" w:line="276" w:lineRule="auto"/>
        <w:rPr>
          <w:rFonts w:ascii="Arial" w:hAnsi="Arial" w:cs="Arial"/>
          <w:b/>
          <w:bCs/>
          <w:sz w:val="28"/>
          <w:szCs w:val="28"/>
        </w:rPr>
      </w:pPr>
      <w:r>
        <w:rPr>
          <w:rFonts w:ascii="Arial" w:hAnsi="Arial" w:cs="Arial"/>
          <w:b/>
          <w:bCs/>
          <w:sz w:val="28"/>
          <w:szCs w:val="28"/>
        </w:rPr>
        <w:t>Outcome owner: People Directorate and Health and Safety Team</w:t>
      </w:r>
    </w:p>
    <w:p w14:paraId="009DF684" w14:textId="77777777" w:rsidR="00EB0948" w:rsidRDefault="00EB0948" w:rsidP="00E33302">
      <w:pPr>
        <w:spacing w:after="120" w:line="276" w:lineRule="auto"/>
        <w:rPr>
          <w:rFonts w:ascii="Arial" w:hAnsi="Arial" w:cs="Arial"/>
          <w:b/>
          <w:bCs/>
          <w:sz w:val="28"/>
          <w:szCs w:val="28"/>
        </w:rPr>
      </w:pPr>
    </w:p>
    <w:p w14:paraId="5544B283" w14:textId="77777777" w:rsidR="00EB0948" w:rsidRDefault="00EB0948" w:rsidP="00E33302">
      <w:pPr>
        <w:spacing w:after="120" w:line="276" w:lineRule="auto"/>
        <w:rPr>
          <w:rFonts w:ascii="Arial" w:hAnsi="Arial" w:cs="Arial"/>
          <w:b/>
          <w:bCs/>
          <w:sz w:val="28"/>
          <w:szCs w:val="28"/>
        </w:rPr>
      </w:pPr>
    </w:p>
    <w:p w14:paraId="42490A54" w14:textId="77777777" w:rsidR="00EB0948" w:rsidRDefault="00EB0948" w:rsidP="00E33302">
      <w:pPr>
        <w:spacing w:after="120" w:line="276" w:lineRule="auto"/>
        <w:rPr>
          <w:rFonts w:ascii="Arial" w:hAnsi="Arial" w:cs="Arial"/>
          <w:b/>
          <w:bCs/>
          <w:sz w:val="28"/>
          <w:szCs w:val="28"/>
        </w:rPr>
      </w:pPr>
    </w:p>
    <w:p w14:paraId="28681696" w14:textId="77777777" w:rsidR="00EB0948" w:rsidRDefault="00EB0948" w:rsidP="00E33302">
      <w:pPr>
        <w:spacing w:after="120" w:line="276" w:lineRule="auto"/>
        <w:rPr>
          <w:rFonts w:ascii="Arial" w:hAnsi="Arial" w:cs="Arial"/>
          <w:b/>
          <w:bCs/>
          <w:sz w:val="28"/>
          <w:szCs w:val="28"/>
        </w:rPr>
      </w:pPr>
    </w:p>
    <w:p w14:paraId="2CE36C27" w14:textId="77777777" w:rsidR="00EB0948" w:rsidRDefault="00EB0948" w:rsidP="00E33302">
      <w:pPr>
        <w:spacing w:after="120" w:line="276" w:lineRule="auto"/>
        <w:rPr>
          <w:rFonts w:ascii="Arial" w:hAnsi="Arial" w:cs="Arial"/>
          <w:b/>
          <w:bCs/>
          <w:sz w:val="28"/>
          <w:szCs w:val="28"/>
        </w:rPr>
      </w:pPr>
    </w:p>
    <w:p w14:paraId="6FB23E5B" w14:textId="77777777" w:rsidR="00EB0948" w:rsidRDefault="00EB0948" w:rsidP="00E33302">
      <w:pPr>
        <w:spacing w:after="120" w:line="276" w:lineRule="auto"/>
        <w:rPr>
          <w:rFonts w:ascii="Arial" w:hAnsi="Arial" w:cs="Arial"/>
          <w:b/>
          <w:bCs/>
          <w:sz w:val="28"/>
          <w:szCs w:val="28"/>
        </w:rPr>
      </w:pPr>
    </w:p>
    <w:p w14:paraId="706D5206" w14:textId="77777777" w:rsidR="00EB0948" w:rsidRDefault="00EB0948" w:rsidP="00E33302">
      <w:pPr>
        <w:spacing w:after="120" w:line="276" w:lineRule="auto"/>
        <w:rPr>
          <w:rFonts w:ascii="Arial" w:hAnsi="Arial" w:cs="Arial"/>
          <w:b/>
          <w:bCs/>
          <w:sz w:val="28"/>
          <w:szCs w:val="28"/>
        </w:rPr>
      </w:pPr>
    </w:p>
    <w:p w14:paraId="26F3A536" w14:textId="77777777" w:rsidR="00EB0948" w:rsidRDefault="00EB0948" w:rsidP="00E33302">
      <w:pPr>
        <w:spacing w:after="120" w:line="276" w:lineRule="auto"/>
        <w:rPr>
          <w:rFonts w:ascii="Arial" w:hAnsi="Arial" w:cs="Arial"/>
          <w:b/>
          <w:bCs/>
          <w:sz w:val="28"/>
          <w:szCs w:val="28"/>
        </w:rPr>
      </w:pPr>
    </w:p>
    <w:p w14:paraId="1D642246" w14:textId="77777777" w:rsidR="00EB0948" w:rsidRDefault="00EB0948" w:rsidP="00E33302">
      <w:pPr>
        <w:spacing w:after="120" w:line="276" w:lineRule="auto"/>
        <w:rPr>
          <w:rFonts w:ascii="Arial" w:hAnsi="Arial" w:cs="Arial"/>
          <w:b/>
          <w:bCs/>
          <w:sz w:val="28"/>
          <w:szCs w:val="28"/>
        </w:rPr>
      </w:pPr>
    </w:p>
    <w:p w14:paraId="4679C9A8" w14:textId="77777777" w:rsidR="00EB0948" w:rsidRDefault="00EB0948" w:rsidP="00E33302">
      <w:pPr>
        <w:spacing w:after="120" w:line="276" w:lineRule="auto"/>
        <w:rPr>
          <w:rFonts w:ascii="Arial" w:hAnsi="Arial" w:cs="Arial"/>
          <w:b/>
          <w:bCs/>
          <w:sz w:val="28"/>
          <w:szCs w:val="28"/>
        </w:rPr>
      </w:pPr>
    </w:p>
    <w:p w14:paraId="50345AB9" w14:textId="77777777" w:rsidR="00EB0948" w:rsidRDefault="00EB0948" w:rsidP="00E33302">
      <w:pPr>
        <w:spacing w:after="120" w:line="276" w:lineRule="auto"/>
        <w:rPr>
          <w:rFonts w:ascii="Arial" w:hAnsi="Arial" w:cs="Arial"/>
          <w:b/>
          <w:bCs/>
          <w:sz w:val="28"/>
          <w:szCs w:val="28"/>
        </w:rPr>
      </w:pPr>
    </w:p>
    <w:p w14:paraId="42D77E4B" w14:textId="77777777" w:rsidR="00EB0948" w:rsidRDefault="00EB0948" w:rsidP="00E33302">
      <w:pPr>
        <w:spacing w:after="120" w:line="276" w:lineRule="auto"/>
        <w:rPr>
          <w:rFonts w:ascii="Arial" w:hAnsi="Arial" w:cs="Arial"/>
          <w:b/>
          <w:bCs/>
          <w:sz w:val="28"/>
          <w:szCs w:val="28"/>
        </w:rPr>
      </w:pPr>
    </w:p>
    <w:p w14:paraId="33FB64D4" w14:textId="185313A6" w:rsidR="00EB0948" w:rsidRPr="009C23F2" w:rsidRDefault="00EB0948" w:rsidP="00EB0948">
      <w:pPr>
        <w:rPr>
          <w:rFonts w:ascii="Arial" w:hAnsi="Arial" w:cs="Arial"/>
          <w:b/>
          <w:bCs/>
          <w:sz w:val="28"/>
          <w:szCs w:val="28"/>
        </w:rPr>
      </w:pPr>
      <w:r w:rsidRPr="009C23F2">
        <w:rPr>
          <w:rFonts w:ascii="Arial" w:hAnsi="Arial" w:cs="Arial"/>
          <w:b/>
          <w:bCs/>
          <w:sz w:val="28"/>
          <w:szCs w:val="28"/>
        </w:rPr>
        <w:lastRenderedPageBreak/>
        <w:t xml:space="preserve">Outcome </w:t>
      </w:r>
      <w:r>
        <w:rPr>
          <w:rFonts w:ascii="Arial" w:hAnsi="Arial" w:cs="Arial"/>
          <w:b/>
          <w:bCs/>
          <w:sz w:val="28"/>
          <w:szCs w:val="28"/>
        </w:rPr>
        <w:t>2D</w:t>
      </w:r>
      <w:r w:rsidRPr="009C23F2">
        <w:rPr>
          <w:rFonts w:ascii="Arial" w:hAnsi="Arial" w:cs="Arial"/>
          <w:b/>
          <w:bCs/>
          <w:sz w:val="28"/>
          <w:szCs w:val="28"/>
        </w:rPr>
        <w:t xml:space="preserve">: </w:t>
      </w:r>
      <w:r>
        <w:rPr>
          <w:rFonts w:ascii="Arial" w:hAnsi="Arial" w:cs="Arial"/>
          <w:b/>
          <w:bCs/>
          <w:sz w:val="28"/>
          <w:szCs w:val="28"/>
        </w:rPr>
        <w:t>Staff recommend the Trust as a place to work and receive treatment.</w:t>
      </w:r>
    </w:p>
    <w:p w14:paraId="4E57EB70" w14:textId="77777777" w:rsidR="00EB0948" w:rsidRDefault="00EB0948" w:rsidP="00EB0948">
      <w:pPr>
        <w:rPr>
          <w:rFonts w:ascii="Arial" w:hAnsi="Arial" w:cs="Arial"/>
          <w:b/>
          <w:bCs/>
        </w:rPr>
      </w:pPr>
    </w:p>
    <w:p w14:paraId="1DEFFA09" w14:textId="77777777" w:rsidR="00EB0948" w:rsidRDefault="00EB0948" w:rsidP="00EB0948">
      <w:pPr>
        <w:rPr>
          <w:rFonts w:ascii="Arial" w:hAnsi="Arial" w:cs="Arial"/>
          <w:b/>
          <w:bCs/>
        </w:rPr>
      </w:pPr>
      <w:r>
        <w:rPr>
          <w:rFonts w:ascii="Arial" w:hAnsi="Arial" w:cs="Arial"/>
          <w:b/>
          <w:bCs/>
        </w:rPr>
        <w:t>Evidence:</w:t>
      </w:r>
    </w:p>
    <w:p w14:paraId="3C9929EC" w14:textId="77777777" w:rsidR="00EB0948" w:rsidRPr="00EB0948" w:rsidRDefault="00EB0948" w:rsidP="00EB0948">
      <w:pPr>
        <w:rPr>
          <w:rFonts w:ascii="Arial" w:hAnsi="Arial" w:cs="Arial"/>
        </w:rPr>
      </w:pPr>
    </w:p>
    <w:p w14:paraId="3C73F10E" w14:textId="50881CDF"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Workforce project 2022 looked at staff base/home locations. In Warrington and Halton 50% staff on average were local</w:t>
      </w:r>
      <w:r w:rsidR="002E40AD">
        <w:rPr>
          <w:rFonts w:ascii="Arial" w:hAnsi="Arial" w:cs="Arial"/>
        </w:rPr>
        <w:t>.</w:t>
      </w:r>
    </w:p>
    <w:p w14:paraId="46F37763"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NHS Staff Survey 2022 results for questions 23c and 23d:</w:t>
      </w:r>
    </w:p>
    <w:p w14:paraId="0537DE85"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Age average = 67.7%</w:t>
      </w:r>
    </w:p>
    <w:p w14:paraId="05DB3F3A"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Disability = 65.8%</w:t>
      </w:r>
    </w:p>
    <w:p w14:paraId="4715418D"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Ethnically diverse = 68.8%</w:t>
      </w:r>
    </w:p>
    <w:p w14:paraId="1580A1E1"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Female = 69.8%</w:t>
      </w:r>
    </w:p>
    <w:p w14:paraId="02CEFE8C"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Male = 69.0%</w:t>
      </w:r>
    </w:p>
    <w:p w14:paraId="5A07F11D" w14:textId="620F1D39" w:rsidR="00EB0948" w:rsidRPr="00EB0948" w:rsidRDefault="007339F4" w:rsidP="00EB0948">
      <w:pPr>
        <w:numPr>
          <w:ilvl w:val="0"/>
          <w:numId w:val="21"/>
        </w:numPr>
        <w:spacing w:after="120" w:line="276" w:lineRule="auto"/>
        <w:ind w:left="1204" w:hanging="425"/>
        <w:rPr>
          <w:rFonts w:ascii="Arial" w:hAnsi="Arial" w:cs="Arial"/>
        </w:rPr>
      </w:pPr>
      <w:r w:rsidRPr="00EB0948">
        <w:rPr>
          <w:rFonts w:ascii="Arial" w:hAnsi="Arial" w:cs="Arial"/>
        </w:rPr>
        <w:t>Self-described</w:t>
      </w:r>
      <w:r w:rsidR="00EB0948" w:rsidRPr="00EB0948">
        <w:rPr>
          <w:rFonts w:ascii="Arial" w:hAnsi="Arial" w:cs="Arial"/>
        </w:rPr>
        <w:t xml:space="preserve"> gender identity = 63.6%</w:t>
      </w:r>
    </w:p>
    <w:p w14:paraId="7DB9BE79"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No religion = 68.1%</w:t>
      </w:r>
    </w:p>
    <w:p w14:paraId="59CD301A"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Christian = 70.6</w:t>
      </w:r>
    </w:p>
    <w:p w14:paraId="2FBB30EF"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Muslim = 80.8%</w:t>
      </w:r>
    </w:p>
    <w:p w14:paraId="3B511259"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Other religion = 68.6%</w:t>
      </w:r>
    </w:p>
    <w:p w14:paraId="3039ABC9"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LGB+ = 77.3%</w:t>
      </w:r>
    </w:p>
    <w:p w14:paraId="2F80147D"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Carer = 68.1%</w:t>
      </w:r>
    </w:p>
    <w:p w14:paraId="5F9ECA69"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Average is in 60 - 70% range and therefore between developing and achieving for this outcome.</w:t>
      </w:r>
    </w:p>
    <w:p w14:paraId="69C81787"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Staff survey, and monthly sickness absence data taken to People Committee, Board, and underlying governance for review and action planning.</w:t>
      </w:r>
    </w:p>
    <w:p w14:paraId="3C3B79C6"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Recruitment and retention groups looking at actions including retention/stay and exit interviews.</w:t>
      </w:r>
    </w:p>
    <w:p w14:paraId="50BB71B4"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lastRenderedPageBreak/>
        <w:t>‘Other’ removed as an option for staff leaving question to support better understanding of reasons for leaving.</w:t>
      </w:r>
    </w:p>
    <w:p w14:paraId="4205D8E3"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Primary reasons for leaving in 2022-23:</w:t>
      </w:r>
    </w:p>
    <w:p w14:paraId="755E55C7"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Health</w:t>
      </w:r>
    </w:p>
    <w:p w14:paraId="3F0DA0EA"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Retirement</w:t>
      </w:r>
    </w:p>
    <w:p w14:paraId="634AF99A"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Work-life balance</w:t>
      </w:r>
    </w:p>
    <w:p w14:paraId="4E566D93"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Flexi-retirement</w:t>
      </w:r>
    </w:p>
    <w:p w14:paraId="64B67811"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Promotion</w:t>
      </w:r>
    </w:p>
    <w:p w14:paraId="472911F2" w14:textId="77777777" w:rsidR="00EB0948" w:rsidRPr="00EB0948" w:rsidRDefault="00EB0948" w:rsidP="00EB0948">
      <w:pPr>
        <w:numPr>
          <w:ilvl w:val="0"/>
          <w:numId w:val="21"/>
        </w:numPr>
        <w:spacing w:after="120" w:line="276" w:lineRule="auto"/>
        <w:ind w:left="1204" w:hanging="425"/>
        <w:rPr>
          <w:rFonts w:ascii="Arial" w:hAnsi="Arial" w:cs="Arial"/>
        </w:rPr>
      </w:pPr>
      <w:r w:rsidRPr="00EB0948">
        <w:rPr>
          <w:rFonts w:ascii="Arial" w:hAnsi="Arial" w:cs="Arial"/>
        </w:rPr>
        <w:t>Relocation</w:t>
      </w:r>
    </w:p>
    <w:p w14:paraId="0DA24EBA" w14:textId="608F3EAD"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Exit interview and termination forms monitored by </w:t>
      </w:r>
      <w:r w:rsidR="007339F4">
        <w:rPr>
          <w:rFonts w:ascii="Arial" w:hAnsi="Arial" w:cs="Arial"/>
        </w:rPr>
        <w:t xml:space="preserve">the Trust’s </w:t>
      </w:r>
      <w:r w:rsidRPr="00EB0948">
        <w:rPr>
          <w:rFonts w:ascii="Arial" w:hAnsi="Arial" w:cs="Arial"/>
        </w:rPr>
        <w:t>People POD</w:t>
      </w:r>
    </w:p>
    <w:p w14:paraId="26B2F8EF" w14:textId="77777777" w:rsidR="00EB0948" w:rsidRPr="00EB0948" w:rsidRDefault="00EB0948" w:rsidP="00EB0948">
      <w:pPr>
        <w:pStyle w:val="ListParagraph"/>
        <w:numPr>
          <w:ilvl w:val="0"/>
          <w:numId w:val="21"/>
        </w:numPr>
        <w:spacing w:after="120" w:line="276" w:lineRule="auto"/>
        <w:contextualSpacing w:val="0"/>
        <w:rPr>
          <w:rFonts w:cs="Arial"/>
          <w:b/>
        </w:rPr>
      </w:pPr>
      <w:r w:rsidRPr="00EB0948">
        <w:rPr>
          <w:rFonts w:cs="Arial"/>
        </w:rPr>
        <w:t>Involvement and leadership of local place based ‘people’ work groups focusing on recruitment and retention in health care at a borough level, allows engagement and understanding of other Trust’s offers, challenges, and successes.</w:t>
      </w:r>
    </w:p>
    <w:p w14:paraId="3B04A79D" w14:textId="65A2DA69"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EDI involvement at place and regional level to share good practice – including development of trans support policy, </w:t>
      </w:r>
      <w:r w:rsidR="007339F4">
        <w:rPr>
          <w:rFonts w:ascii="Arial" w:hAnsi="Arial" w:cs="Arial"/>
        </w:rPr>
        <w:t>A</w:t>
      </w:r>
      <w:r w:rsidRPr="00EB0948">
        <w:rPr>
          <w:rFonts w:ascii="Arial" w:hAnsi="Arial" w:cs="Arial"/>
        </w:rPr>
        <w:t xml:space="preserve">rmed </w:t>
      </w:r>
      <w:r w:rsidR="007339F4">
        <w:rPr>
          <w:rFonts w:ascii="Arial" w:hAnsi="Arial" w:cs="Arial"/>
        </w:rPr>
        <w:t>F</w:t>
      </w:r>
      <w:r w:rsidRPr="00EB0948">
        <w:rPr>
          <w:rFonts w:ascii="Arial" w:hAnsi="Arial" w:cs="Arial"/>
        </w:rPr>
        <w:t>orces support, and disability support.</w:t>
      </w:r>
    </w:p>
    <w:p w14:paraId="3C9F141E" w14:textId="5A7F8130"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Engagement work with local charity sector groups to improve experiences for </w:t>
      </w:r>
      <w:r w:rsidR="007339F4">
        <w:rPr>
          <w:rFonts w:ascii="Arial" w:hAnsi="Arial" w:cs="Arial"/>
        </w:rPr>
        <w:t>protected characteristic</w:t>
      </w:r>
      <w:r w:rsidRPr="00EB0948">
        <w:rPr>
          <w:rFonts w:ascii="Arial" w:hAnsi="Arial" w:cs="Arial"/>
        </w:rPr>
        <w:t xml:space="preserve"> groups in workforce and services.</w:t>
      </w:r>
    </w:p>
    <w:p w14:paraId="3DD393D2"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Close alignment with local education providers to improve offer to local communities in apprenticeships and other opportunities.</w:t>
      </w:r>
    </w:p>
    <w:p w14:paraId="78DABFB8"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Health and wellbeing support for all staff including Occupational Health, Able Futures, Access to Work, resilience hubs, Rugby League Cares. </w:t>
      </w:r>
    </w:p>
    <w:p w14:paraId="7AF9ED47"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Resources and signposting for self-care.</w:t>
      </w:r>
    </w:p>
    <w:p w14:paraId="6110AB4F"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Regular HWB communications.</w:t>
      </w:r>
    </w:p>
    <w:p w14:paraId="5788F2E7"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lastRenderedPageBreak/>
        <w:t>HWB fortnight held annually.</w:t>
      </w:r>
    </w:p>
    <w:p w14:paraId="3BDB75C3" w14:textId="5DBED668"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HWB conversations training and mandated within annual appraisal and line </w:t>
      </w:r>
      <w:r w:rsidR="007339F4">
        <w:rPr>
          <w:rFonts w:ascii="Arial" w:hAnsi="Arial" w:cs="Arial"/>
        </w:rPr>
        <w:t>M</w:t>
      </w:r>
      <w:r w:rsidRPr="00EB0948">
        <w:rPr>
          <w:rFonts w:ascii="Arial" w:hAnsi="Arial" w:cs="Arial"/>
        </w:rPr>
        <w:t>anager conversation cycle.</w:t>
      </w:r>
    </w:p>
    <w:p w14:paraId="6D419E9E"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Employee Adjustment Passport – policy and guidance published in 2019/20. Updated to wellbeing plans in 2023.</w:t>
      </w:r>
    </w:p>
    <w:p w14:paraId="096EF901"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Signposting to external support for specific conditions.</w:t>
      </w:r>
    </w:p>
    <w:p w14:paraId="0257B672"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Staff support networks available for staff. </w:t>
      </w:r>
    </w:p>
    <w:p w14:paraId="79FEE949"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WRES, WDES, Disability Confident Leader, and Navajo LGBT+ Charter Mark all require regular review of data for staff from these groups.</w:t>
      </w:r>
    </w:p>
    <w:p w14:paraId="4348865D" w14:textId="3560D039"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Staff </w:t>
      </w:r>
      <w:r w:rsidR="007339F4">
        <w:rPr>
          <w:rFonts w:ascii="Arial" w:hAnsi="Arial" w:cs="Arial"/>
        </w:rPr>
        <w:t>N</w:t>
      </w:r>
      <w:r w:rsidRPr="00EB0948">
        <w:rPr>
          <w:rFonts w:ascii="Arial" w:hAnsi="Arial" w:cs="Arial"/>
        </w:rPr>
        <w:t>etworks engaged on results and development of action plans.</w:t>
      </w:r>
    </w:p>
    <w:p w14:paraId="50577D78" w14:textId="77777777" w:rsidR="00EB0948" w:rsidRPr="00EB0948" w:rsidRDefault="00EB0948" w:rsidP="00EB0948">
      <w:pPr>
        <w:pStyle w:val="ListParagraph"/>
        <w:numPr>
          <w:ilvl w:val="0"/>
          <w:numId w:val="21"/>
        </w:numPr>
        <w:spacing w:after="120" w:line="276" w:lineRule="auto"/>
        <w:contextualSpacing w:val="0"/>
        <w:rPr>
          <w:rFonts w:cs="Arial"/>
          <w:b/>
        </w:rPr>
      </w:pPr>
      <w:r w:rsidRPr="00EB0948">
        <w:rPr>
          <w:rFonts w:cs="Arial"/>
        </w:rPr>
        <w:t>Accreditations and standards signed off and monitored through governance, including full staff survey breakdown for WRES and WDES.</w:t>
      </w:r>
    </w:p>
    <w:p w14:paraId="47753CB6" w14:textId="374FEBB5"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Carers support – 38% of staff in 2022 NHS Staff Survey stated they provided unpaid care. Support includes special leave,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 flexible working options, and employee adjustment passport.</w:t>
      </w:r>
    </w:p>
    <w:p w14:paraId="77A6DCF8" w14:textId="7243380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Menopause support – c</w:t>
      </w:r>
      <w:r w:rsidR="007339F4">
        <w:rPr>
          <w:rFonts w:ascii="Arial" w:hAnsi="Arial" w:cs="Arial"/>
        </w:rPr>
        <w:t xml:space="preserve">irca </w:t>
      </w:r>
      <w:r w:rsidRPr="00EB0948">
        <w:rPr>
          <w:rFonts w:ascii="Arial" w:hAnsi="Arial" w:cs="Arial"/>
        </w:rPr>
        <w:t xml:space="preserve">48% of staff are female and aged over 45. </w:t>
      </w:r>
      <w:r w:rsidR="007339F4">
        <w:rPr>
          <w:rFonts w:ascii="Arial" w:hAnsi="Arial" w:cs="Arial"/>
        </w:rPr>
        <w:t>The f</w:t>
      </w:r>
      <w:r w:rsidRPr="00EB0948">
        <w:rPr>
          <w:rFonts w:ascii="Arial" w:hAnsi="Arial" w:cs="Arial"/>
        </w:rPr>
        <w:t xml:space="preserve">igure doesn’t include early and premature menopause, differential by ethnicity and some disabilities, or those who identify with diverse gender identities. Support includes </w:t>
      </w:r>
      <w:r w:rsidR="007339F4">
        <w:rPr>
          <w:rFonts w:ascii="Arial" w:hAnsi="Arial" w:cs="Arial"/>
        </w:rPr>
        <w:t>S</w:t>
      </w:r>
      <w:r w:rsidRPr="00EB0948">
        <w:rPr>
          <w:rFonts w:ascii="Arial" w:hAnsi="Arial" w:cs="Arial"/>
        </w:rPr>
        <w:t xml:space="preserve">taff </w:t>
      </w:r>
      <w:r w:rsidR="007339F4">
        <w:rPr>
          <w:rFonts w:ascii="Arial" w:hAnsi="Arial" w:cs="Arial"/>
        </w:rPr>
        <w:t>N</w:t>
      </w:r>
      <w:r w:rsidRPr="00EB0948">
        <w:rPr>
          <w:rFonts w:ascii="Arial" w:hAnsi="Arial" w:cs="Arial"/>
        </w:rPr>
        <w:t>etwork, signposting, Teams Channel, cafes, policy, HWB conversations, employee adjustment passport.</w:t>
      </w:r>
    </w:p>
    <w:p w14:paraId="5778018A" w14:textId="77777777"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Staff risk assessments undertaken for stress, pregnancy/maternity/breastfeeding, and occupational risks.</w:t>
      </w:r>
    </w:p>
    <w:p w14:paraId="31DFF741" w14:textId="3181BF55" w:rsidR="00EB0948" w:rsidRPr="00EB0948" w:rsidRDefault="00EB0948" w:rsidP="00EB0948">
      <w:pPr>
        <w:numPr>
          <w:ilvl w:val="0"/>
          <w:numId w:val="21"/>
        </w:numPr>
        <w:spacing w:after="120" w:line="276" w:lineRule="auto"/>
        <w:rPr>
          <w:rFonts w:ascii="Arial" w:hAnsi="Arial" w:cs="Arial"/>
        </w:rPr>
      </w:pPr>
      <w:r w:rsidRPr="00EB0948">
        <w:rPr>
          <w:rFonts w:ascii="Arial" w:hAnsi="Arial" w:cs="Arial"/>
        </w:rPr>
        <w:t xml:space="preserve">Flexible working </w:t>
      </w:r>
      <w:r w:rsidR="007339F4">
        <w:rPr>
          <w:rFonts w:ascii="Arial" w:hAnsi="Arial" w:cs="Arial"/>
        </w:rPr>
        <w:t xml:space="preserve">is </w:t>
      </w:r>
      <w:r w:rsidRPr="00EB0948">
        <w:rPr>
          <w:rFonts w:ascii="Arial" w:hAnsi="Arial" w:cs="Arial"/>
        </w:rPr>
        <w:t xml:space="preserve">available and promoted to all staff, including in all recruitment. </w:t>
      </w:r>
      <w:r w:rsidR="007339F4">
        <w:rPr>
          <w:rFonts w:ascii="Arial" w:hAnsi="Arial" w:cs="Arial"/>
        </w:rPr>
        <w:t>This i</w:t>
      </w:r>
      <w:r w:rsidRPr="00EB0948">
        <w:rPr>
          <w:rFonts w:ascii="Arial" w:hAnsi="Arial" w:cs="Arial"/>
        </w:rPr>
        <w:t>ncludes working hours/days/period, part time and job sharing, agile working, and working from home when travelling to visit patients. Audit being undertaken of all staff flexible working as part of NHS Staff Survey action plan.</w:t>
      </w:r>
    </w:p>
    <w:p w14:paraId="00571DA3" w14:textId="61A7ACF6" w:rsidR="00EB0948" w:rsidRPr="009C23F2" w:rsidRDefault="00EB0948" w:rsidP="00EB0948">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2D</w:t>
      </w:r>
      <w:r w:rsidRPr="009C23F2">
        <w:rPr>
          <w:rFonts w:ascii="Arial" w:hAnsi="Arial" w:cs="Arial"/>
          <w:b/>
          <w:bCs/>
          <w:sz w:val="28"/>
          <w:szCs w:val="28"/>
        </w:rPr>
        <w:t xml:space="preserve"> score</w:t>
      </w:r>
      <w:r>
        <w:rPr>
          <w:rFonts w:ascii="Arial" w:hAnsi="Arial" w:cs="Arial"/>
          <w:b/>
          <w:bCs/>
          <w:sz w:val="28"/>
          <w:szCs w:val="28"/>
        </w:rPr>
        <w:t>: 2</w:t>
      </w:r>
    </w:p>
    <w:p w14:paraId="29189C35" w14:textId="2B0C861B" w:rsidR="00EB0948" w:rsidRDefault="00EB0948" w:rsidP="00EB0948">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2D</w:t>
      </w:r>
      <w:r w:rsidRPr="009C23F2">
        <w:rPr>
          <w:rFonts w:ascii="Arial" w:hAnsi="Arial" w:cs="Arial"/>
          <w:b/>
          <w:bCs/>
          <w:sz w:val="28"/>
          <w:szCs w:val="28"/>
        </w:rPr>
        <w:t xml:space="preserve"> rating</w:t>
      </w:r>
      <w:r>
        <w:rPr>
          <w:rFonts w:ascii="Arial" w:hAnsi="Arial" w:cs="Arial"/>
          <w:b/>
          <w:bCs/>
          <w:sz w:val="28"/>
          <w:szCs w:val="28"/>
        </w:rPr>
        <w:t>: Achieving</w:t>
      </w:r>
    </w:p>
    <w:p w14:paraId="302D5441" w14:textId="30837513" w:rsidR="00EB0948" w:rsidRDefault="00EB0948" w:rsidP="00EB0948">
      <w:pPr>
        <w:spacing w:after="120" w:line="276" w:lineRule="auto"/>
        <w:rPr>
          <w:rFonts w:ascii="Arial" w:hAnsi="Arial" w:cs="Arial"/>
          <w:b/>
          <w:bCs/>
          <w:sz w:val="28"/>
          <w:szCs w:val="28"/>
        </w:rPr>
      </w:pPr>
      <w:r>
        <w:rPr>
          <w:rFonts w:ascii="Arial" w:hAnsi="Arial" w:cs="Arial"/>
          <w:b/>
          <w:bCs/>
          <w:sz w:val="28"/>
          <w:szCs w:val="28"/>
        </w:rPr>
        <w:t>Outcome owner: People Directorate</w:t>
      </w:r>
    </w:p>
    <w:p w14:paraId="3D5B0A29" w14:textId="10C87234" w:rsidR="00EB0948" w:rsidRDefault="00EB0948" w:rsidP="00EB0948">
      <w:pPr>
        <w:spacing w:after="120" w:line="276" w:lineRule="auto"/>
        <w:rPr>
          <w:rFonts w:ascii="Arial" w:hAnsi="Arial" w:cs="Arial"/>
          <w:b/>
          <w:bCs/>
          <w:sz w:val="28"/>
          <w:szCs w:val="28"/>
        </w:rPr>
      </w:pPr>
      <w:r w:rsidRPr="00E33302">
        <w:rPr>
          <w:rFonts w:ascii="Arial" w:hAnsi="Arial" w:cs="Arial"/>
          <w:b/>
          <w:bCs/>
          <w:sz w:val="28"/>
          <w:szCs w:val="28"/>
        </w:rPr>
        <w:lastRenderedPageBreak/>
        <w:t xml:space="preserve">Domain </w:t>
      </w:r>
      <w:r>
        <w:rPr>
          <w:rFonts w:ascii="Arial" w:hAnsi="Arial" w:cs="Arial"/>
          <w:b/>
          <w:bCs/>
          <w:sz w:val="28"/>
          <w:szCs w:val="28"/>
        </w:rPr>
        <w:t>2</w:t>
      </w:r>
      <w:r w:rsidRPr="00E33302">
        <w:rPr>
          <w:rFonts w:ascii="Arial" w:hAnsi="Arial" w:cs="Arial"/>
          <w:b/>
          <w:bCs/>
          <w:sz w:val="28"/>
          <w:szCs w:val="28"/>
        </w:rPr>
        <w:t xml:space="preserve"> score and rating – </w:t>
      </w:r>
      <w:r w:rsidR="002E40AD">
        <w:rPr>
          <w:rFonts w:ascii="Arial" w:hAnsi="Arial" w:cs="Arial"/>
          <w:b/>
          <w:bCs/>
          <w:sz w:val="28"/>
          <w:szCs w:val="28"/>
        </w:rPr>
        <w:t>8</w:t>
      </w:r>
      <w:r w:rsidRPr="00E33302">
        <w:rPr>
          <w:rFonts w:ascii="Arial" w:hAnsi="Arial" w:cs="Arial"/>
          <w:b/>
          <w:bCs/>
          <w:sz w:val="28"/>
          <w:szCs w:val="28"/>
        </w:rPr>
        <w:t xml:space="preserve">: </w:t>
      </w:r>
      <w:r w:rsidR="002E40AD">
        <w:rPr>
          <w:rFonts w:ascii="Arial" w:hAnsi="Arial" w:cs="Arial"/>
          <w:b/>
          <w:bCs/>
          <w:sz w:val="28"/>
          <w:szCs w:val="28"/>
        </w:rPr>
        <w:t>achieving.</w:t>
      </w:r>
    </w:p>
    <w:p w14:paraId="0BE9D8D9" w14:textId="00801603" w:rsidR="00EB0948" w:rsidRDefault="00EB0948" w:rsidP="002E40AD">
      <w:pPr>
        <w:keepNext/>
        <w:keepLines/>
        <w:rPr>
          <w:rFonts w:ascii="Arial" w:hAnsi="Arial" w:cs="Arial"/>
          <w:b/>
          <w:bCs/>
          <w:sz w:val="40"/>
          <w:szCs w:val="40"/>
        </w:rPr>
      </w:pPr>
      <w:r>
        <w:rPr>
          <w:rFonts w:ascii="Arial" w:hAnsi="Arial" w:cs="Arial"/>
          <w:b/>
          <w:bCs/>
          <w:sz w:val="40"/>
          <w:szCs w:val="40"/>
        </w:rPr>
        <w:lastRenderedPageBreak/>
        <w:t>Domain 3: Inclusive leadership.</w:t>
      </w:r>
    </w:p>
    <w:p w14:paraId="2530B1BC" w14:textId="77777777" w:rsidR="00EB0948" w:rsidRPr="009C23F2" w:rsidRDefault="00EB0948" w:rsidP="002E40AD">
      <w:pPr>
        <w:keepNext/>
        <w:keepLines/>
        <w:rPr>
          <w:rFonts w:ascii="Arial" w:hAnsi="Arial" w:cs="Arial"/>
          <w:b/>
          <w:bCs/>
          <w:sz w:val="28"/>
          <w:szCs w:val="28"/>
        </w:rPr>
      </w:pPr>
    </w:p>
    <w:p w14:paraId="581F35EA" w14:textId="70FA0102" w:rsidR="00EB0948" w:rsidRPr="002E40AD" w:rsidRDefault="00EB0948" w:rsidP="002E40AD">
      <w:pPr>
        <w:keepNext/>
        <w:keepLines/>
        <w:rPr>
          <w:rFonts w:ascii="Arial" w:hAnsi="Arial" w:cs="Arial"/>
          <w:b/>
          <w:bCs/>
          <w:sz w:val="28"/>
          <w:szCs w:val="28"/>
        </w:rPr>
      </w:pPr>
      <w:bookmarkStart w:id="0" w:name="_Hlk155606431"/>
      <w:r w:rsidRPr="002E40AD">
        <w:rPr>
          <w:rFonts w:ascii="Arial" w:hAnsi="Arial" w:cs="Arial"/>
          <w:b/>
          <w:bCs/>
          <w:sz w:val="28"/>
          <w:szCs w:val="28"/>
        </w:rPr>
        <w:t xml:space="preserve">Outcome </w:t>
      </w:r>
      <w:r w:rsidR="002E40AD" w:rsidRPr="002E40AD">
        <w:rPr>
          <w:rFonts w:ascii="Arial" w:hAnsi="Arial" w:cs="Arial"/>
          <w:b/>
          <w:bCs/>
          <w:sz w:val="28"/>
          <w:szCs w:val="28"/>
        </w:rPr>
        <w:t>3</w:t>
      </w:r>
      <w:r w:rsidRPr="002E40AD">
        <w:rPr>
          <w:rFonts w:ascii="Arial" w:hAnsi="Arial" w:cs="Arial"/>
          <w:b/>
          <w:bCs/>
          <w:sz w:val="28"/>
          <w:szCs w:val="28"/>
        </w:rPr>
        <w:t xml:space="preserve">A: </w:t>
      </w:r>
      <w:r w:rsidR="002E40AD" w:rsidRPr="002E40AD">
        <w:rPr>
          <w:rFonts w:ascii="Arial" w:hAnsi="Arial" w:cs="Arial"/>
          <w:b/>
          <w:sz w:val="28"/>
          <w:szCs w:val="28"/>
        </w:rPr>
        <w:t>Board members, system leaders (Band 9 and VSM) and those with line management responsibilities routinely demonstrate their understanding of, and commitment to, equality and health inequalities.</w:t>
      </w:r>
    </w:p>
    <w:p w14:paraId="406429D3" w14:textId="77777777" w:rsidR="00EB0948" w:rsidRDefault="00EB0948" w:rsidP="002E40AD">
      <w:pPr>
        <w:keepNext/>
        <w:keepLines/>
        <w:rPr>
          <w:rFonts w:ascii="Arial" w:hAnsi="Arial" w:cs="Arial"/>
          <w:b/>
          <w:bCs/>
        </w:rPr>
      </w:pPr>
    </w:p>
    <w:p w14:paraId="5DA558FF" w14:textId="77777777" w:rsidR="00EB0948" w:rsidRDefault="00EB0948" w:rsidP="002E40AD">
      <w:pPr>
        <w:keepNext/>
        <w:keepLines/>
        <w:rPr>
          <w:rFonts w:ascii="Arial" w:hAnsi="Arial" w:cs="Arial"/>
          <w:b/>
          <w:bCs/>
        </w:rPr>
      </w:pPr>
      <w:r>
        <w:rPr>
          <w:rFonts w:ascii="Arial" w:hAnsi="Arial" w:cs="Arial"/>
          <w:b/>
          <w:bCs/>
        </w:rPr>
        <w:t>Evidence:</w:t>
      </w:r>
    </w:p>
    <w:p w14:paraId="2B540435" w14:textId="77777777" w:rsidR="00EB0948" w:rsidRDefault="00EB0948" w:rsidP="002E40AD">
      <w:pPr>
        <w:keepNext/>
        <w:keepLines/>
        <w:spacing w:after="120" w:line="276" w:lineRule="auto"/>
        <w:rPr>
          <w:rFonts w:ascii="Arial" w:hAnsi="Arial" w:cs="Arial"/>
        </w:rPr>
      </w:pPr>
    </w:p>
    <w:bookmarkEnd w:id="0"/>
    <w:p w14:paraId="265EC638" w14:textId="77777777" w:rsidR="002E40AD" w:rsidRPr="002E40AD" w:rsidRDefault="002E40AD" w:rsidP="002E40AD">
      <w:pPr>
        <w:keepNext/>
        <w:keepLines/>
        <w:numPr>
          <w:ilvl w:val="0"/>
          <w:numId w:val="21"/>
        </w:numPr>
        <w:spacing w:after="120" w:line="276" w:lineRule="auto"/>
        <w:ind w:left="714" w:hanging="357"/>
        <w:rPr>
          <w:rFonts w:ascii="Arial" w:hAnsi="Arial" w:cs="Arial"/>
        </w:rPr>
      </w:pPr>
      <w:r w:rsidRPr="002E40AD">
        <w:rPr>
          <w:rFonts w:ascii="Arial" w:hAnsi="Arial" w:cs="Arial"/>
        </w:rPr>
        <w:t xml:space="preserve">Internal governance structure: </w:t>
      </w:r>
      <w:r w:rsidRPr="002E40AD">
        <w:rPr>
          <w:rFonts w:ascii="Arial" w:hAnsi="Arial" w:cs="Arial"/>
        </w:rPr>
        <w:object w:dxaOrig="1518" w:dyaOrig="989" w14:anchorId="21005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7pt" o:ole="">
            <v:imagedata r:id="rId22" o:title=""/>
          </v:shape>
          <o:OLEObject Type="Embed" ProgID="AcroExch.Document.DC" ShapeID="_x0000_i1025" DrawAspect="Icon" ObjectID="_1768976908" r:id="rId23"/>
        </w:object>
      </w:r>
    </w:p>
    <w:p w14:paraId="1CE720F2"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EDI embedded in:</w:t>
      </w:r>
    </w:p>
    <w:p w14:paraId="69E7AC25"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Health and Safety Sub-Committee.</w:t>
      </w:r>
    </w:p>
    <w:p w14:paraId="77C3E52C"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People Committee.</w:t>
      </w:r>
    </w:p>
    <w:p w14:paraId="313BD21B" w14:textId="7F6C262E"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 xml:space="preserve">People Operational Delivery </w:t>
      </w:r>
      <w:r w:rsidR="007339F4">
        <w:rPr>
          <w:rFonts w:ascii="Arial" w:hAnsi="Arial" w:cs="Arial"/>
        </w:rPr>
        <w:t>G</w:t>
      </w:r>
      <w:r w:rsidRPr="002E40AD">
        <w:rPr>
          <w:rFonts w:ascii="Arial" w:hAnsi="Arial" w:cs="Arial"/>
        </w:rPr>
        <w:t>roups</w:t>
      </w:r>
      <w:r w:rsidR="007339F4">
        <w:rPr>
          <w:rFonts w:ascii="Arial" w:hAnsi="Arial" w:cs="Arial"/>
        </w:rPr>
        <w:t xml:space="preserve"> - PODs</w:t>
      </w:r>
      <w:r w:rsidRPr="002E40AD">
        <w:rPr>
          <w:rFonts w:ascii="Arial" w:hAnsi="Arial" w:cs="Arial"/>
        </w:rPr>
        <w:t xml:space="preserve"> (as </w:t>
      </w:r>
      <w:proofErr w:type="gramStart"/>
      <w:r w:rsidRPr="002E40AD">
        <w:rPr>
          <w:rFonts w:ascii="Arial" w:hAnsi="Arial" w:cs="Arial"/>
        </w:rPr>
        <w:t>at</w:t>
      </w:r>
      <w:proofErr w:type="gramEnd"/>
      <w:r w:rsidRPr="002E40AD">
        <w:rPr>
          <w:rFonts w:ascii="Arial" w:hAnsi="Arial" w:cs="Arial"/>
        </w:rPr>
        <w:t xml:space="preserve"> August 2023 these have been reviewed and a new POD Council established with EDI as standing agenda item, working/task and finish groups remain under this new POD Council, and EDI Working Group in stage of establishment).</w:t>
      </w:r>
    </w:p>
    <w:p w14:paraId="5EF818DE"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Corporate and Clinical Policy Group – EqIA for every policy as part of consultation.</w:t>
      </w:r>
    </w:p>
    <w:p w14:paraId="6EDEEC4A"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Education Governance.</w:t>
      </w:r>
    </w:p>
    <w:p w14:paraId="791BC572"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Time to Shine.</w:t>
      </w:r>
    </w:p>
    <w:p w14:paraId="39729C47"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Attendance at Safeguarding and other meetings is as required/invited.</w:t>
      </w:r>
    </w:p>
    <w:p w14:paraId="7CE21EFD"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Board and People Committee have EDI within business cycles, reviewed on annual basis to reflect national reporting changes. </w:t>
      </w:r>
    </w:p>
    <w:p w14:paraId="474F5748" w14:textId="2813A228"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lastRenderedPageBreak/>
        <w:t xml:space="preserve">Exception reporting from </w:t>
      </w:r>
      <w:r w:rsidR="007339F4">
        <w:rPr>
          <w:rFonts w:ascii="Arial" w:hAnsi="Arial" w:cs="Arial"/>
        </w:rPr>
        <w:t xml:space="preserve">the Trust’s </w:t>
      </w:r>
      <w:r w:rsidRPr="002E40AD">
        <w:rPr>
          <w:rFonts w:ascii="Arial" w:hAnsi="Arial" w:cs="Arial"/>
        </w:rPr>
        <w:t>People Committee and Quality &amp; Safety Committee escalates anything outside of the business cycle.</w:t>
      </w:r>
    </w:p>
    <w:p w14:paraId="49D449B6" w14:textId="7314AB1C"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Quality Impact Panel reviews EDI impacts as part of panel business for every document presented. </w:t>
      </w:r>
      <w:r w:rsidR="007339F4">
        <w:rPr>
          <w:rFonts w:ascii="Arial" w:hAnsi="Arial" w:cs="Arial"/>
        </w:rPr>
        <w:t xml:space="preserve">The Trust’s </w:t>
      </w:r>
      <w:r w:rsidRPr="002E40AD">
        <w:rPr>
          <w:rFonts w:ascii="Arial" w:hAnsi="Arial" w:cs="Arial"/>
        </w:rPr>
        <w:t xml:space="preserve">EDI </w:t>
      </w:r>
      <w:r w:rsidR="007339F4">
        <w:rPr>
          <w:rFonts w:ascii="Arial" w:hAnsi="Arial" w:cs="Arial"/>
        </w:rPr>
        <w:t>L</w:t>
      </w:r>
      <w:r w:rsidRPr="002E40AD">
        <w:rPr>
          <w:rFonts w:ascii="Arial" w:hAnsi="Arial" w:cs="Arial"/>
        </w:rPr>
        <w:t xml:space="preserve">ead is a core member of </w:t>
      </w:r>
      <w:r w:rsidR="007339F4">
        <w:rPr>
          <w:rFonts w:ascii="Arial" w:hAnsi="Arial" w:cs="Arial"/>
        </w:rPr>
        <w:t xml:space="preserve">the </w:t>
      </w:r>
      <w:r w:rsidRPr="002E40AD">
        <w:rPr>
          <w:rFonts w:ascii="Arial" w:hAnsi="Arial" w:cs="Arial"/>
        </w:rPr>
        <w:t>panel. All Cost Improvement Plan (CIP) schemes also go through panel for sign off before progression.</w:t>
      </w:r>
    </w:p>
    <w:p w14:paraId="701C9BD0" w14:textId="07F1DD2A"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 xml:space="preserve">The </w:t>
      </w:r>
      <w:r w:rsidR="002E40AD" w:rsidRPr="002E40AD">
        <w:rPr>
          <w:rFonts w:ascii="Arial" w:hAnsi="Arial" w:cs="Arial"/>
        </w:rPr>
        <w:t xml:space="preserve">POD Council and People Committee provide governance for EDI and </w:t>
      </w:r>
      <w:r>
        <w:rPr>
          <w:rFonts w:ascii="Arial" w:hAnsi="Arial" w:cs="Arial"/>
        </w:rPr>
        <w:t>S</w:t>
      </w:r>
      <w:r w:rsidR="002E40AD" w:rsidRPr="002E40AD">
        <w:rPr>
          <w:rFonts w:ascii="Arial" w:hAnsi="Arial" w:cs="Arial"/>
        </w:rPr>
        <w:t xml:space="preserve">taff </w:t>
      </w:r>
      <w:r>
        <w:rPr>
          <w:rFonts w:ascii="Arial" w:hAnsi="Arial" w:cs="Arial"/>
        </w:rPr>
        <w:t>N</w:t>
      </w:r>
      <w:r w:rsidR="002E40AD" w:rsidRPr="002E40AD">
        <w:rPr>
          <w:rFonts w:ascii="Arial" w:hAnsi="Arial" w:cs="Arial"/>
        </w:rPr>
        <w:t xml:space="preserve">etworks, JNCC </w:t>
      </w:r>
      <w:r>
        <w:rPr>
          <w:rFonts w:ascii="Arial" w:hAnsi="Arial" w:cs="Arial"/>
        </w:rPr>
        <w:t xml:space="preserve">and LNC </w:t>
      </w:r>
      <w:r w:rsidR="002E40AD" w:rsidRPr="002E40AD">
        <w:rPr>
          <w:rFonts w:ascii="Arial" w:hAnsi="Arial" w:cs="Arial"/>
        </w:rPr>
        <w:t xml:space="preserve">provides </w:t>
      </w:r>
      <w:r>
        <w:rPr>
          <w:rFonts w:ascii="Arial" w:hAnsi="Arial" w:cs="Arial"/>
        </w:rPr>
        <w:t xml:space="preserve">a </w:t>
      </w:r>
      <w:r w:rsidR="002E40AD" w:rsidRPr="002E40AD">
        <w:rPr>
          <w:rFonts w:ascii="Arial" w:hAnsi="Arial" w:cs="Arial"/>
        </w:rPr>
        <w:t xml:space="preserve">forum for engagement with </w:t>
      </w:r>
      <w:r>
        <w:rPr>
          <w:rFonts w:ascii="Arial" w:hAnsi="Arial" w:cs="Arial"/>
        </w:rPr>
        <w:t>S</w:t>
      </w:r>
      <w:r w:rsidR="002E40AD" w:rsidRPr="002E40AD">
        <w:rPr>
          <w:rFonts w:ascii="Arial" w:hAnsi="Arial" w:cs="Arial"/>
        </w:rPr>
        <w:t>taff</w:t>
      </w:r>
      <w:r>
        <w:rPr>
          <w:rFonts w:ascii="Arial" w:hAnsi="Arial" w:cs="Arial"/>
        </w:rPr>
        <w:t>-</w:t>
      </w:r>
      <w:r w:rsidR="002E40AD" w:rsidRPr="002E40AD">
        <w:rPr>
          <w:rFonts w:ascii="Arial" w:hAnsi="Arial" w:cs="Arial"/>
        </w:rPr>
        <w:t>side.</w:t>
      </w:r>
    </w:p>
    <w:p w14:paraId="14926C75" w14:textId="64BE4DF3"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EDI strategic objective for Trust embedded as part of Board and Committee papers oversight alongside Board Assurance Framework which has individual section for EDI. Update: strategic objectives updated since initial evidence gathering for EDS – now two strategic equality objectives – health inequalities, and compassion and inclusion, Board Assurance Framework revised and updated in line with these changes.</w:t>
      </w:r>
    </w:p>
    <w:p w14:paraId="50577B93" w14:textId="393BB1BA"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 xml:space="preserve">The </w:t>
      </w:r>
      <w:r w:rsidR="002E40AD" w:rsidRPr="002E40AD">
        <w:rPr>
          <w:rFonts w:ascii="Arial" w:hAnsi="Arial" w:cs="Arial"/>
        </w:rPr>
        <w:t>Trust has leads for EDI and for public health and health inequalities</w:t>
      </w:r>
      <w:r>
        <w:rPr>
          <w:rFonts w:ascii="Arial" w:hAnsi="Arial" w:cs="Arial"/>
        </w:rPr>
        <w:t>. B</w:t>
      </w:r>
      <w:r w:rsidR="002E40AD" w:rsidRPr="002E40AD">
        <w:rPr>
          <w:rFonts w:ascii="Arial" w:hAnsi="Arial" w:cs="Arial"/>
        </w:rPr>
        <w:t xml:space="preserve">oth have </w:t>
      </w:r>
      <w:r>
        <w:rPr>
          <w:rFonts w:ascii="Arial" w:hAnsi="Arial" w:cs="Arial"/>
        </w:rPr>
        <w:t>E</w:t>
      </w:r>
      <w:r w:rsidR="002E40AD" w:rsidRPr="002E40AD">
        <w:rPr>
          <w:rFonts w:ascii="Arial" w:hAnsi="Arial" w:cs="Arial"/>
        </w:rPr>
        <w:t xml:space="preserve">xecutive </w:t>
      </w:r>
      <w:r>
        <w:rPr>
          <w:rFonts w:ascii="Arial" w:hAnsi="Arial" w:cs="Arial"/>
        </w:rPr>
        <w:t>L</w:t>
      </w:r>
      <w:r w:rsidR="002E40AD" w:rsidRPr="002E40AD">
        <w:rPr>
          <w:rFonts w:ascii="Arial" w:hAnsi="Arial" w:cs="Arial"/>
        </w:rPr>
        <w:t xml:space="preserve">eads/sponsors </w:t>
      </w:r>
      <w:r>
        <w:rPr>
          <w:rFonts w:ascii="Arial" w:hAnsi="Arial" w:cs="Arial"/>
        </w:rPr>
        <w:t xml:space="preserve">as per the </w:t>
      </w:r>
      <w:r w:rsidR="002E40AD" w:rsidRPr="002E40AD">
        <w:rPr>
          <w:rFonts w:ascii="Arial" w:hAnsi="Arial" w:cs="Arial"/>
        </w:rPr>
        <w:t xml:space="preserve">Director of People </w:t>
      </w:r>
      <w:r>
        <w:rPr>
          <w:rFonts w:ascii="Arial" w:hAnsi="Arial" w:cs="Arial"/>
        </w:rPr>
        <w:t xml:space="preserve">&amp; OD </w:t>
      </w:r>
      <w:r w:rsidR="002E40AD" w:rsidRPr="002E40AD">
        <w:rPr>
          <w:rFonts w:ascii="Arial" w:hAnsi="Arial" w:cs="Arial"/>
        </w:rPr>
        <w:t>and Medical Director.</w:t>
      </w:r>
    </w:p>
    <w:p w14:paraId="472CA3A6" w14:textId="1F2BB4AE"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 xml:space="preserve">There is </w:t>
      </w:r>
      <w:r w:rsidR="002E40AD" w:rsidRPr="002E40AD">
        <w:rPr>
          <w:rFonts w:ascii="Arial" w:hAnsi="Arial" w:cs="Arial"/>
        </w:rPr>
        <w:t>Warrington and Halton commissioner oversight for EDI.</w:t>
      </w:r>
    </w:p>
    <w:p w14:paraId="168EEAB4"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Staff support networks all have executive sponsorship and regular attendance:</w:t>
      </w:r>
    </w:p>
    <w:p w14:paraId="03CEB53D"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Carers Support Network – Chief Nurse/Deputy Chief Executive.</w:t>
      </w:r>
    </w:p>
    <w:p w14:paraId="2C0BA154"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 xml:space="preserve">Enabled Network – Director of Finance - active participant in reciprocal mentoring for inclusion programme with network member. Supported by Director of People and OD. </w:t>
      </w:r>
    </w:p>
    <w:p w14:paraId="5538E7E2"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LGBTQIA+ Staff Network – Chief Operating Officer and Trust Secretary.</w:t>
      </w:r>
    </w:p>
    <w:p w14:paraId="0324B72D"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Menopause Support Network – Medical Director. Network chairs - Trust Secretary and Head of Corporate Governance.</w:t>
      </w:r>
    </w:p>
    <w:p w14:paraId="3293E64E" w14:textId="0BA17629" w:rsidR="002E40AD" w:rsidRPr="002E40AD" w:rsidRDefault="002E40AD" w:rsidP="002E40AD">
      <w:pPr>
        <w:pStyle w:val="ListParagraph"/>
        <w:keepNext/>
        <w:keepLines/>
        <w:numPr>
          <w:ilvl w:val="0"/>
          <w:numId w:val="21"/>
        </w:numPr>
        <w:spacing w:after="120" w:line="276" w:lineRule="auto"/>
        <w:ind w:left="1346" w:hanging="567"/>
        <w:contextualSpacing w:val="0"/>
        <w:rPr>
          <w:rFonts w:cs="Arial"/>
        </w:rPr>
      </w:pPr>
      <w:r w:rsidRPr="002E40AD">
        <w:rPr>
          <w:rFonts w:cs="Arial"/>
        </w:rPr>
        <w:t xml:space="preserve">Race Inclusion Network – Director of People and OD, with Chair role also, supported by CEO and Trust Chair. Deputy Chair recruited from </w:t>
      </w:r>
      <w:r w:rsidR="00300E79">
        <w:rPr>
          <w:rFonts w:cs="Arial"/>
        </w:rPr>
        <w:t>S</w:t>
      </w:r>
      <w:r w:rsidRPr="002E40AD">
        <w:rPr>
          <w:rFonts w:cs="Arial"/>
        </w:rPr>
        <w:t xml:space="preserve">taff </w:t>
      </w:r>
      <w:r w:rsidR="00300E79">
        <w:rPr>
          <w:rFonts w:cs="Arial"/>
        </w:rPr>
        <w:t>N</w:t>
      </w:r>
      <w:r w:rsidRPr="002E40AD">
        <w:rPr>
          <w:rFonts w:cs="Arial"/>
        </w:rPr>
        <w:t>etwork membership.</w:t>
      </w:r>
    </w:p>
    <w:p w14:paraId="6EF71793"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lastRenderedPageBreak/>
        <w:t>All networks meet monthly on average (August excluded) and execs attend on average 50 – 75% of monthly meetings.</w:t>
      </w:r>
    </w:p>
    <w:p w14:paraId="1B0045AC" w14:textId="2DD7A61B" w:rsidR="002E40AD" w:rsidRPr="002E40AD" w:rsidRDefault="002E40AD" w:rsidP="002E40AD">
      <w:pPr>
        <w:pStyle w:val="ListParagraph"/>
        <w:keepNext/>
        <w:keepLines/>
        <w:numPr>
          <w:ilvl w:val="0"/>
          <w:numId w:val="21"/>
        </w:numPr>
        <w:spacing w:after="120" w:line="276" w:lineRule="auto"/>
        <w:contextualSpacing w:val="0"/>
        <w:rPr>
          <w:rFonts w:cs="Arial"/>
        </w:rPr>
      </w:pPr>
      <w:r w:rsidRPr="002E40AD">
        <w:rPr>
          <w:rFonts w:cs="Arial"/>
        </w:rPr>
        <w:t xml:space="preserve">The Trust is running a pilot </w:t>
      </w:r>
      <w:r w:rsidR="00300E79">
        <w:rPr>
          <w:rFonts w:cs="Arial"/>
        </w:rPr>
        <w:t>R</w:t>
      </w:r>
      <w:r w:rsidRPr="002E40AD">
        <w:rPr>
          <w:rFonts w:cs="Arial"/>
        </w:rPr>
        <w:t xml:space="preserve">eciprocal </w:t>
      </w:r>
      <w:r w:rsidR="00300E79">
        <w:rPr>
          <w:rFonts w:cs="Arial"/>
        </w:rPr>
        <w:t>M</w:t>
      </w:r>
      <w:r w:rsidRPr="002E40AD">
        <w:rPr>
          <w:rFonts w:cs="Arial"/>
        </w:rPr>
        <w:t xml:space="preserve">entoring for </w:t>
      </w:r>
      <w:r w:rsidR="00300E79">
        <w:rPr>
          <w:rFonts w:cs="Arial"/>
        </w:rPr>
        <w:t>I</w:t>
      </w:r>
      <w:r w:rsidRPr="002E40AD">
        <w:rPr>
          <w:rFonts w:cs="Arial"/>
        </w:rPr>
        <w:t xml:space="preserve">nclusion </w:t>
      </w:r>
      <w:r w:rsidR="00300E79">
        <w:rPr>
          <w:rFonts w:cs="Arial"/>
        </w:rPr>
        <w:t>P</w:t>
      </w:r>
      <w:r w:rsidRPr="002E40AD">
        <w:rPr>
          <w:rFonts w:cs="Arial"/>
        </w:rPr>
        <w:t xml:space="preserve">rogramme facilitated by Liverpool John Moores University. Six partnerships of </w:t>
      </w:r>
      <w:r w:rsidR="00300E79">
        <w:rPr>
          <w:rFonts w:cs="Arial"/>
        </w:rPr>
        <w:t>E</w:t>
      </w:r>
      <w:r w:rsidRPr="002E40AD">
        <w:rPr>
          <w:rFonts w:cs="Arial"/>
        </w:rPr>
        <w:t>xecutive and senior leaders with staff members who identify with ethnically diverse, disabled, or neurodivergent identities.</w:t>
      </w:r>
    </w:p>
    <w:p w14:paraId="747D905A" w14:textId="4C7E9266" w:rsidR="002E40AD" w:rsidRPr="002E40AD" w:rsidRDefault="002E40AD" w:rsidP="002E40AD">
      <w:pPr>
        <w:pStyle w:val="ListParagraph"/>
        <w:keepNext/>
        <w:keepLines/>
        <w:numPr>
          <w:ilvl w:val="0"/>
          <w:numId w:val="21"/>
        </w:numPr>
        <w:spacing w:after="120" w:line="276" w:lineRule="auto"/>
        <w:contextualSpacing w:val="0"/>
        <w:rPr>
          <w:rFonts w:cs="Arial"/>
        </w:rPr>
      </w:pPr>
      <w:r w:rsidRPr="002E40AD">
        <w:rPr>
          <w:rFonts w:cs="Arial"/>
        </w:rPr>
        <w:t xml:space="preserve">Reciprocal mentoring programme being aligned to EDI </w:t>
      </w:r>
      <w:r w:rsidR="00300E79">
        <w:rPr>
          <w:rFonts w:cs="Arial"/>
        </w:rPr>
        <w:t>W</w:t>
      </w:r>
      <w:r w:rsidRPr="002E40AD">
        <w:rPr>
          <w:rFonts w:cs="Arial"/>
        </w:rPr>
        <w:t xml:space="preserve">orking </w:t>
      </w:r>
      <w:r w:rsidR="00300E79">
        <w:rPr>
          <w:rFonts w:cs="Arial"/>
        </w:rPr>
        <w:t>G</w:t>
      </w:r>
      <w:r w:rsidRPr="002E40AD">
        <w:rPr>
          <w:rFonts w:cs="Arial"/>
        </w:rPr>
        <w:t>roup planning.</w:t>
      </w:r>
    </w:p>
    <w:p w14:paraId="1017C7BB" w14:textId="66F0E2D3"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 xml:space="preserve">The </w:t>
      </w:r>
      <w:r w:rsidR="002E40AD" w:rsidRPr="002E40AD">
        <w:rPr>
          <w:rFonts w:ascii="Arial" w:hAnsi="Arial" w:cs="Arial"/>
        </w:rPr>
        <w:t xml:space="preserve">Trust has a strategic equality objective, and a strategic health inequality objective, both set out in the Communities Matter and People Strategies </w:t>
      </w:r>
      <w:hyperlink r:id="rId24" w:history="1">
        <w:r w:rsidR="002E40AD" w:rsidRPr="002E40AD">
          <w:rPr>
            <w:rStyle w:val="Hyperlink"/>
            <w:rFonts w:ascii="Arial" w:hAnsi="Arial" w:cs="Arial"/>
          </w:rPr>
          <w:t>https://bridgewater.nhs.uk/communities-matter/</w:t>
        </w:r>
      </w:hyperlink>
    </w:p>
    <w:p w14:paraId="7B560E4C" w14:textId="77777777" w:rsidR="002E40AD" w:rsidRPr="002E40AD" w:rsidRDefault="002E40AD" w:rsidP="002E40AD">
      <w:pPr>
        <w:keepNext/>
        <w:keepLines/>
        <w:spacing w:after="120" w:line="276" w:lineRule="auto"/>
        <w:jc w:val="center"/>
        <w:rPr>
          <w:rFonts w:ascii="Arial" w:hAnsi="Arial" w:cs="Arial"/>
        </w:rPr>
      </w:pPr>
      <w:r w:rsidRPr="002E40AD">
        <w:rPr>
          <w:rFonts w:ascii="Arial" w:hAnsi="Arial" w:cs="Arial"/>
        </w:rPr>
        <w:object w:dxaOrig="1518" w:dyaOrig="989" w14:anchorId="76078EDA">
          <v:shape id="_x0000_i1026" type="#_x0000_t75" style="width:77.5pt;height:47pt" o:ole="">
            <v:imagedata r:id="rId25" o:title=""/>
          </v:shape>
          <o:OLEObject Type="Embed" ProgID="AcroExch.Document.DC" ShapeID="_x0000_i1026" DrawAspect="Icon" ObjectID="_1768976909" r:id="rId26"/>
        </w:object>
      </w:r>
    </w:p>
    <w:p w14:paraId="2F6F70BF" w14:textId="4DFFCEB4"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EDI objective for every Board member annually</w:t>
      </w:r>
      <w:r w:rsidR="00300E79">
        <w:rPr>
          <w:rFonts w:ascii="Arial" w:hAnsi="Arial" w:cs="Arial"/>
        </w:rPr>
        <w:t>, including 360 Board appraisal</w:t>
      </w:r>
      <w:r w:rsidRPr="002E40AD">
        <w:rPr>
          <w:rFonts w:ascii="Arial" w:hAnsi="Arial" w:cs="Arial"/>
        </w:rPr>
        <w:t>.</w:t>
      </w:r>
    </w:p>
    <w:p w14:paraId="61452208" w14:textId="7CFB8D94"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The Trust’s EDI Strategy was due for review in 2023 in line with the Communities Matter and People Strategies</w:t>
      </w:r>
      <w:r w:rsidR="00300E79">
        <w:rPr>
          <w:rFonts w:ascii="Arial" w:hAnsi="Arial" w:cs="Arial"/>
        </w:rPr>
        <w:t>. This</w:t>
      </w:r>
      <w:r w:rsidRPr="002E40AD">
        <w:rPr>
          <w:rFonts w:ascii="Arial" w:hAnsi="Arial" w:cs="Arial"/>
        </w:rPr>
        <w:t xml:space="preserve"> was postponed while the Trust awaited the publication of the NHS EDI Improvement Plan and the updated North-West Anti-Racist Framework</w:t>
      </w:r>
      <w:r w:rsidR="00300E79">
        <w:rPr>
          <w:rFonts w:ascii="Arial" w:hAnsi="Arial" w:cs="Arial"/>
        </w:rPr>
        <w:t>. A s</w:t>
      </w:r>
      <w:r w:rsidRPr="002E40AD">
        <w:rPr>
          <w:rFonts w:ascii="Arial" w:hAnsi="Arial" w:cs="Arial"/>
        </w:rPr>
        <w:t xml:space="preserve">trategy refresh </w:t>
      </w:r>
      <w:r w:rsidR="00300E79">
        <w:rPr>
          <w:rFonts w:ascii="Arial" w:hAnsi="Arial" w:cs="Arial"/>
        </w:rPr>
        <w:t xml:space="preserve">is </w:t>
      </w:r>
      <w:r w:rsidRPr="002E40AD">
        <w:rPr>
          <w:rFonts w:ascii="Arial" w:hAnsi="Arial" w:cs="Arial"/>
        </w:rPr>
        <w:t xml:space="preserve">scheduled </w:t>
      </w:r>
      <w:r w:rsidR="00300E79">
        <w:rPr>
          <w:rFonts w:ascii="Arial" w:hAnsi="Arial" w:cs="Arial"/>
        </w:rPr>
        <w:t xml:space="preserve">from </w:t>
      </w:r>
      <w:r w:rsidRPr="002E40AD">
        <w:rPr>
          <w:rFonts w:ascii="Arial" w:hAnsi="Arial" w:cs="Arial"/>
        </w:rPr>
        <w:t>winter 2023.</w:t>
      </w:r>
    </w:p>
    <w:p w14:paraId="34377429"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All borough directorates have annual operational plans aligned to Communities Matter and People strategies embedding EDI and health inequalities objectives in annual service plans.</w:t>
      </w:r>
    </w:p>
    <w:p w14:paraId="4E7007E9" w14:textId="1DD34530"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Oversight of plans is via Senior Leadership Team</w:t>
      </w:r>
      <w:r w:rsidR="00300E79">
        <w:rPr>
          <w:rFonts w:ascii="Arial" w:hAnsi="Arial" w:cs="Arial"/>
        </w:rPr>
        <w:t>. D</w:t>
      </w:r>
      <w:r w:rsidRPr="002E40AD">
        <w:rPr>
          <w:rFonts w:ascii="Arial" w:hAnsi="Arial" w:cs="Arial"/>
        </w:rPr>
        <w:t xml:space="preserve">elivery is supported through the </w:t>
      </w:r>
      <w:r w:rsidR="00300E79">
        <w:rPr>
          <w:rFonts w:ascii="Arial" w:hAnsi="Arial" w:cs="Arial"/>
        </w:rPr>
        <w:t>T</w:t>
      </w:r>
      <w:r w:rsidRPr="002E40AD">
        <w:rPr>
          <w:rFonts w:ascii="Arial" w:hAnsi="Arial" w:cs="Arial"/>
        </w:rPr>
        <w:t xml:space="preserve">ransformation </w:t>
      </w:r>
      <w:r w:rsidR="00300E79">
        <w:rPr>
          <w:rFonts w:ascii="Arial" w:hAnsi="Arial" w:cs="Arial"/>
        </w:rPr>
        <w:t>T</w:t>
      </w:r>
      <w:r w:rsidRPr="002E40AD">
        <w:rPr>
          <w:rFonts w:ascii="Arial" w:hAnsi="Arial" w:cs="Arial"/>
        </w:rPr>
        <w:t xml:space="preserve">eam, including through the BOOST (Building </w:t>
      </w:r>
      <w:proofErr w:type="gramStart"/>
      <w:r w:rsidRPr="002E40AD">
        <w:rPr>
          <w:rFonts w:ascii="Arial" w:hAnsi="Arial" w:cs="Arial"/>
        </w:rPr>
        <w:t>On</w:t>
      </w:r>
      <w:proofErr w:type="gramEnd"/>
      <w:r w:rsidRPr="002E40AD">
        <w:rPr>
          <w:rFonts w:ascii="Arial" w:hAnsi="Arial" w:cs="Arial"/>
        </w:rPr>
        <w:t xml:space="preserve"> Our Strengths Together) co-production programme.</w:t>
      </w:r>
    </w:p>
    <w:p w14:paraId="3AEC4645" w14:textId="3B1BB75C"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The Trust’s EDI </w:t>
      </w:r>
      <w:r w:rsidR="00300E79">
        <w:rPr>
          <w:rFonts w:ascii="Arial" w:hAnsi="Arial" w:cs="Arial"/>
        </w:rPr>
        <w:t>L</w:t>
      </w:r>
      <w:r w:rsidRPr="002E40AD">
        <w:rPr>
          <w:rFonts w:ascii="Arial" w:hAnsi="Arial" w:cs="Arial"/>
        </w:rPr>
        <w:t xml:space="preserve">ead has been engaged </w:t>
      </w:r>
      <w:r w:rsidR="00300E79">
        <w:rPr>
          <w:rFonts w:ascii="Arial" w:hAnsi="Arial" w:cs="Arial"/>
        </w:rPr>
        <w:t>in</w:t>
      </w:r>
      <w:r w:rsidRPr="002E40AD">
        <w:rPr>
          <w:rFonts w:ascii="Arial" w:hAnsi="Arial" w:cs="Arial"/>
        </w:rPr>
        <w:t xml:space="preserve"> reviewing all draft plans and providing an informal EqIA review of each workstream.</w:t>
      </w:r>
    </w:p>
    <w:p w14:paraId="028D3B10"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All workstreams will go through the Quality Impact Assessment panel before progressing.</w:t>
      </w:r>
    </w:p>
    <w:p w14:paraId="7F1F9240"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Lived experience panels in development with </w:t>
      </w:r>
      <w:proofErr w:type="spellStart"/>
      <w:r w:rsidRPr="002E40AD">
        <w:rPr>
          <w:rFonts w:ascii="Arial" w:hAnsi="Arial" w:cs="Arial"/>
        </w:rPr>
        <w:t>AqUA</w:t>
      </w:r>
      <w:proofErr w:type="spellEnd"/>
      <w:r w:rsidRPr="002E40AD">
        <w:rPr>
          <w:rFonts w:ascii="Arial" w:hAnsi="Arial" w:cs="Arial"/>
        </w:rPr>
        <w:t>.</w:t>
      </w:r>
    </w:p>
    <w:p w14:paraId="59BADD3C" w14:textId="0B9D643E"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lastRenderedPageBreak/>
        <w:t xml:space="preserve">The </w:t>
      </w:r>
      <w:r w:rsidR="002E40AD" w:rsidRPr="002E40AD">
        <w:rPr>
          <w:rFonts w:ascii="Arial" w:hAnsi="Arial" w:cs="Arial"/>
        </w:rPr>
        <w:t xml:space="preserve">Bridgewater Engagement Group </w:t>
      </w:r>
      <w:r>
        <w:rPr>
          <w:rFonts w:ascii="Arial" w:hAnsi="Arial" w:cs="Arial"/>
        </w:rPr>
        <w:t xml:space="preserve">is </w:t>
      </w:r>
      <w:r w:rsidR="002E40AD" w:rsidRPr="002E40AD">
        <w:rPr>
          <w:rFonts w:ascii="Arial" w:hAnsi="Arial" w:cs="Arial"/>
        </w:rPr>
        <w:t xml:space="preserve">being re-launched following pandemic pause, </w:t>
      </w:r>
      <w:r>
        <w:rPr>
          <w:rFonts w:ascii="Arial" w:hAnsi="Arial" w:cs="Arial"/>
        </w:rPr>
        <w:t xml:space="preserve">with a </w:t>
      </w:r>
      <w:r w:rsidR="002E40AD" w:rsidRPr="002E40AD">
        <w:rPr>
          <w:rFonts w:ascii="Arial" w:hAnsi="Arial" w:cs="Arial"/>
        </w:rPr>
        <w:t>strong focus on engagement with public/communities/patients/staff under one group as opposed to spread across teams and meetings.</w:t>
      </w:r>
    </w:p>
    <w:p w14:paraId="70C62115"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Through the Transformation Team learning and actions from public engagement is being embedded within operational delivery plan implementation. This includes engagement with local disability, Deaf, carers, race/ethnicity, and asylum seeker representative groups.</w:t>
      </w:r>
    </w:p>
    <w:p w14:paraId="7BF01E1B" w14:textId="0DFD83BE"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NHS Staff Survey directorate level results and action plans </w:t>
      </w:r>
      <w:r w:rsidR="00300E79">
        <w:rPr>
          <w:rFonts w:ascii="Arial" w:hAnsi="Arial" w:cs="Arial"/>
        </w:rPr>
        <w:t xml:space="preserve">are </w:t>
      </w:r>
      <w:r w:rsidRPr="002E40AD">
        <w:rPr>
          <w:rFonts w:ascii="Arial" w:hAnsi="Arial" w:cs="Arial"/>
        </w:rPr>
        <w:t>mandated, including EDI theme – progress is monitored through people governance structure to Board.</w:t>
      </w:r>
    </w:p>
    <w:p w14:paraId="45BFFF33" w14:textId="70821EA1"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Patient stories </w:t>
      </w:r>
      <w:r w:rsidR="00300E79">
        <w:rPr>
          <w:rFonts w:ascii="Arial" w:hAnsi="Arial" w:cs="Arial"/>
        </w:rPr>
        <w:t xml:space="preserve">are </w:t>
      </w:r>
      <w:r w:rsidRPr="002E40AD">
        <w:rPr>
          <w:rFonts w:ascii="Arial" w:hAnsi="Arial" w:cs="Arial"/>
        </w:rPr>
        <w:t xml:space="preserve">shared with </w:t>
      </w:r>
      <w:r w:rsidR="00300E79">
        <w:rPr>
          <w:rFonts w:ascii="Arial" w:hAnsi="Arial" w:cs="Arial"/>
        </w:rPr>
        <w:t xml:space="preserve">the Trust </w:t>
      </w:r>
      <w:r w:rsidRPr="002E40AD">
        <w:rPr>
          <w:rFonts w:ascii="Arial" w:hAnsi="Arial" w:cs="Arial"/>
        </w:rPr>
        <w:t>Board regularly, often arising from patient services contacts, similarly lessons learned are shared across the Trust and at Board and actions, including where needed allocation of additional resources, agreed.</w:t>
      </w:r>
    </w:p>
    <w:p w14:paraId="71AE1813" w14:textId="274AE530"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Time to Talk events </w:t>
      </w:r>
      <w:r w:rsidR="00300E79">
        <w:rPr>
          <w:rFonts w:ascii="Arial" w:hAnsi="Arial" w:cs="Arial"/>
        </w:rPr>
        <w:t xml:space="preserve">are </w:t>
      </w:r>
      <w:r w:rsidRPr="002E40AD">
        <w:rPr>
          <w:rFonts w:ascii="Arial" w:hAnsi="Arial" w:cs="Arial"/>
        </w:rPr>
        <w:t xml:space="preserve">held with all Trust </w:t>
      </w:r>
      <w:r w:rsidR="00300E79">
        <w:rPr>
          <w:rFonts w:ascii="Arial" w:hAnsi="Arial" w:cs="Arial"/>
        </w:rPr>
        <w:t>T</w:t>
      </w:r>
      <w:r w:rsidRPr="002E40AD">
        <w:rPr>
          <w:rFonts w:ascii="Arial" w:hAnsi="Arial" w:cs="Arial"/>
        </w:rPr>
        <w:t xml:space="preserve">eams </w:t>
      </w:r>
      <w:proofErr w:type="gramStart"/>
      <w:r w:rsidRPr="002E40AD">
        <w:rPr>
          <w:rFonts w:ascii="Arial" w:hAnsi="Arial" w:cs="Arial"/>
        </w:rPr>
        <w:t xml:space="preserve">on a </w:t>
      </w:r>
      <w:r w:rsidR="00300E79">
        <w:rPr>
          <w:rFonts w:ascii="Arial" w:hAnsi="Arial" w:cs="Arial"/>
        </w:rPr>
        <w:t xml:space="preserve">monthly </w:t>
      </w:r>
      <w:r w:rsidRPr="002E40AD">
        <w:rPr>
          <w:rFonts w:ascii="Arial" w:hAnsi="Arial" w:cs="Arial"/>
        </w:rPr>
        <w:t>basis</w:t>
      </w:r>
      <w:proofErr w:type="gramEnd"/>
      <w:r w:rsidR="00300E79">
        <w:rPr>
          <w:rFonts w:ascii="Arial" w:hAnsi="Arial" w:cs="Arial"/>
        </w:rPr>
        <w:t>. This is a</w:t>
      </w:r>
      <w:r w:rsidRPr="002E40AD">
        <w:rPr>
          <w:rFonts w:ascii="Arial" w:hAnsi="Arial" w:cs="Arial"/>
        </w:rPr>
        <w:t xml:space="preserve"> space for staff members to raise issues and ideas direct to Board members so that actions can be taken</w:t>
      </w:r>
      <w:r w:rsidR="00300E79">
        <w:rPr>
          <w:rFonts w:ascii="Arial" w:hAnsi="Arial" w:cs="Arial"/>
        </w:rPr>
        <w:t>. Thi</w:t>
      </w:r>
      <w:r w:rsidRPr="002E40AD">
        <w:rPr>
          <w:rFonts w:ascii="Arial" w:hAnsi="Arial" w:cs="Arial"/>
        </w:rPr>
        <w:t>s might include facilitating resources to support simple actions that improve workplace experience.</w:t>
      </w:r>
    </w:p>
    <w:p w14:paraId="3EDE74DB"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Time to Shine events are held monthly showcasing lessons learned and best practice examples from services across the Trust.</w:t>
      </w:r>
    </w:p>
    <w:p w14:paraId="7735DB62" w14:textId="23805FC2"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 xml:space="preserve">The Trust </w:t>
      </w:r>
      <w:r w:rsidR="002E40AD" w:rsidRPr="002E40AD">
        <w:rPr>
          <w:rFonts w:ascii="Arial" w:hAnsi="Arial" w:cs="Arial"/>
        </w:rPr>
        <w:t xml:space="preserve">Board re-confirmed </w:t>
      </w:r>
      <w:r>
        <w:rPr>
          <w:rFonts w:ascii="Arial" w:hAnsi="Arial" w:cs="Arial"/>
        </w:rPr>
        <w:t xml:space="preserve">its </w:t>
      </w:r>
      <w:r w:rsidR="002E40AD" w:rsidRPr="002E40AD">
        <w:rPr>
          <w:rFonts w:ascii="Arial" w:hAnsi="Arial" w:cs="Arial"/>
        </w:rPr>
        <w:t xml:space="preserve">commitment to </w:t>
      </w:r>
      <w:r>
        <w:rPr>
          <w:rFonts w:ascii="Arial" w:hAnsi="Arial" w:cs="Arial"/>
        </w:rPr>
        <w:t xml:space="preserve">the </w:t>
      </w:r>
      <w:r w:rsidR="002E40AD" w:rsidRPr="002E40AD">
        <w:rPr>
          <w:rFonts w:ascii="Arial" w:hAnsi="Arial" w:cs="Arial"/>
        </w:rPr>
        <w:t xml:space="preserve">NW Anti-Racist Framework in 2023 and has previously facilitated events such as Board Development, and Leader in Me days for staff to learn more and discuss experiences and ideas around racism and discrimination in the workplace and in service delivery. </w:t>
      </w:r>
    </w:p>
    <w:p w14:paraId="682E3908" w14:textId="527C32F6"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 xml:space="preserve">We have </w:t>
      </w:r>
      <w:r w:rsidR="002E40AD" w:rsidRPr="002E40AD">
        <w:rPr>
          <w:rFonts w:ascii="Arial" w:hAnsi="Arial" w:cs="Arial"/>
        </w:rPr>
        <w:t>Board commitment to Trust accreditations including Disability Confident Leader, Veteran Aware, Navajo LGBT+ Charter Mark, and Employers for carers accreditation.</w:t>
      </w:r>
    </w:p>
    <w:p w14:paraId="504EE09D" w14:textId="31E72FA3"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Board led Just Culture and Civility and Respect programmes </w:t>
      </w:r>
      <w:r w:rsidR="00300E79">
        <w:rPr>
          <w:rFonts w:ascii="Arial" w:hAnsi="Arial" w:cs="Arial"/>
        </w:rPr>
        <w:t xml:space="preserve">have been </w:t>
      </w:r>
      <w:r w:rsidRPr="002E40AD">
        <w:rPr>
          <w:rFonts w:ascii="Arial" w:hAnsi="Arial" w:cs="Arial"/>
        </w:rPr>
        <w:t>running since 2020.</w:t>
      </w:r>
      <w:r w:rsidR="00300E79">
        <w:rPr>
          <w:rFonts w:ascii="Arial" w:hAnsi="Arial" w:cs="Arial"/>
        </w:rPr>
        <w:t xml:space="preserve"> These are now embedded.</w:t>
      </w:r>
    </w:p>
    <w:p w14:paraId="1307DEB5" w14:textId="09D915B9"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Engagement and feedback from </w:t>
      </w:r>
      <w:r w:rsidR="00300E79">
        <w:rPr>
          <w:rFonts w:ascii="Arial" w:hAnsi="Arial" w:cs="Arial"/>
        </w:rPr>
        <w:t>S</w:t>
      </w:r>
      <w:r w:rsidRPr="002E40AD">
        <w:rPr>
          <w:rFonts w:ascii="Arial" w:hAnsi="Arial" w:cs="Arial"/>
        </w:rPr>
        <w:t xml:space="preserve">taff </w:t>
      </w:r>
      <w:r w:rsidR="00300E79">
        <w:rPr>
          <w:rFonts w:ascii="Arial" w:hAnsi="Arial" w:cs="Arial"/>
        </w:rPr>
        <w:t>N</w:t>
      </w:r>
      <w:r w:rsidRPr="002E40AD">
        <w:rPr>
          <w:rFonts w:ascii="Arial" w:hAnsi="Arial" w:cs="Arial"/>
        </w:rPr>
        <w:t xml:space="preserve">etworks </w:t>
      </w:r>
      <w:proofErr w:type="gramStart"/>
      <w:r w:rsidRPr="002E40AD">
        <w:rPr>
          <w:rFonts w:ascii="Arial" w:hAnsi="Arial" w:cs="Arial"/>
        </w:rPr>
        <w:t>informs</w:t>
      </w:r>
      <w:proofErr w:type="gramEnd"/>
      <w:r w:rsidRPr="002E40AD">
        <w:rPr>
          <w:rFonts w:ascii="Arial" w:hAnsi="Arial" w:cs="Arial"/>
        </w:rPr>
        <w:t xml:space="preserve"> Board commitment and action on areas such as diversity in recruitment panels, support for international staff, reasonable adjustment pathways – all </w:t>
      </w:r>
      <w:r w:rsidR="00300E79">
        <w:rPr>
          <w:rFonts w:ascii="Arial" w:hAnsi="Arial" w:cs="Arial"/>
        </w:rPr>
        <w:t xml:space="preserve">are </w:t>
      </w:r>
      <w:r w:rsidRPr="002E40AD">
        <w:rPr>
          <w:rFonts w:ascii="Arial" w:hAnsi="Arial" w:cs="Arial"/>
        </w:rPr>
        <w:t>in development.</w:t>
      </w:r>
    </w:p>
    <w:p w14:paraId="2FF77902" w14:textId="60D6049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lastRenderedPageBreak/>
        <w:t xml:space="preserve">Board led centralisation of staff reasonable adjustments budget following engagement with </w:t>
      </w:r>
      <w:r w:rsidR="00300E79">
        <w:rPr>
          <w:rFonts w:ascii="Arial" w:hAnsi="Arial" w:cs="Arial"/>
        </w:rPr>
        <w:t xml:space="preserve">the Staff </w:t>
      </w:r>
      <w:r w:rsidRPr="002E40AD">
        <w:rPr>
          <w:rFonts w:ascii="Arial" w:hAnsi="Arial" w:cs="Arial"/>
        </w:rPr>
        <w:t xml:space="preserve">Enabled </w:t>
      </w:r>
      <w:r w:rsidR="00300E79">
        <w:rPr>
          <w:rFonts w:ascii="Arial" w:hAnsi="Arial" w:cs="Arial"/>
        </w:rPr>
        <w:t>N</w:t>
      </w:r>
      <w:r w:rsidRPr="002E40AD">
        <w:rPr>
          <w:rFonts w:ascii="Arial" w:hAnsi="Arial" w:cs="Arial"/>
        </w:rPr>
        <w:t>etwork in 2021.</w:t>
      </w:r>
    </w:p>
    <w:p w14:paraId="2416CD49" w14:textId="438AED26"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Trust </w:t>
      </w:r>
      <w:r w:rsidR="00300E79">
        <w:rPr>
          <w:rFonts w:ascii="Arial" w:hAnsi="Arial" w:cs="Arial"/>
        </w:rPr>
        <w:t>E</w:t>
      </w:r>
      <w:r w:rsidRPr="002E40AD">
        <w:rPr>
          <w:rFonts w:ascii="Arial" w:hAnsi="Arial" w:cs="Arial"/>
        </w:rPr>
        <w:t>xecutive support for events including:</w:t>
      </w:r>
    </w:p>
    <w:p w14:paraId="19CE3533" w14:textId="12447E51"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Warrington Disability Awareness Da</w:t>
      </w:r>
      <w:r>
        <w:rPr>
          <w:rFonts w:ascii="Arial" w:hAnsi="Arial" w:cs="Arial"/>
        </w:rPr>
        <w:t>y</w:t>
      </w:r>
      <w:r w:rsidRPr="002E40AD">
        <w:rPr>
          <w:rFonts w:ascii="Arial" w:hAnsi="Arial" w:cs="Arial"/>
        </w:rPr>
        <w:t>.</w:t>
      </w:r>
    </w:p>
    <w:p w14:paraId="16DBAA8A"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Liverpool Pride and Bridgewater Pride Month.</w:t>
      </w:r>
    </w:p>
    <w:p w14:paraId="042A2EC7"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Board Development Day – anti-racism, facilitated by Real and Authentic Representations of African People (RARA).</w:t>
      </w:r>
    </w:p>
    <w:p w14:paraId="61513613"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Leader in Me – anti-discrimination, facilitated by RARA.</w:t>
      </w:r>
    </w:p>
    <w:p w14:paraId="03945012"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NED support for Ramadan including staff lunch and learn opportunity.</w:t>
      </w:r>
    </w:p>
    <w:p w14:paraId="6BD07BDB" w14:textId="77777777" w:rsidR="002E40AD" w:rsidRPr="002E40AD" w:rsidRDefault="002E40AD" w:rsidP="002E40AD">
      <w:pPr>
        <w:keepNext/>
        <w:keepLines/>
        <w:numPr>
          <w:ilvl w:val="0"/>
          <w:numId w:val="21"/>
        </w:numPr>
        <w:spacing w:after="120" w:line="276" w:lineRule="auto"/>
        <w:ind w:left="1346" w:hanging="567"/>
        <w:rPr>
          <w:rFonts w:ascii="Arial" w:hAnsi="Arial" w:cs="Arial"/>
        </w:rPr>
      </w:pPr>
      <w:r w:rsidRPr="002E40AD">
        <w:rPr>
          <w:rFonts w:ascii="Arial" w:hAnsi="Arial" w:cs="Arial"/>
        </w:rPr>
        <w:t>Black History Month support and involvement.</w:t>
      </w:r>
    </w:p>
    <w:p w14:paraId="382C7F0A"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Blogs and other comms regularly produced that include EDI.</w:t>
      </w:r>
    </w:p>
    <w:p w14:paraId="1E126D7D" w14:textId="77777777" w:rsidR="002E40AD" w:rsidRPr="002E40AD" w:rsidRDefault="002E40AD" w:rsidP="002E40AD">
      <w:pPr>
        <w:pStyle w:val="ListParagraph"/>
        <w:keepNext/>
        <w:keepLines/>
        <w:numPr>
          <w:ilvl w:val="0"/>
          <w:numId w:val="21"/>
        </w:numPr>
        <w:spacing w:after="120" w:line="276" w:lineRule="auto"/>
        <w:rPr>
          <w:rFonts w:cs="Arial"/>
        </w:rPr>
      </w:pPr>
      <w:r w:rsidRPr="002E40AD">
        <w:rPr>
          <w:rFonts w:cs="Arial"/>
        </w:rPr>
        <w:t>Executive speaker (medical director) at menopause café, further external speakers for World Menopause Day 2023.</w:t>
      </w:r>
    </w:p>
    <w:p w14:paraId="43FF197E"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EDI working group in development - open to all staff with lived experience, allyship, or commitment to EDI.</w:t>
      </w:r>
    </w:p>
    <w:p w14:paraId="2C81E2BF" w14:textId="2017E284"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Trust </w:t>
      </w:r>
      <w:r w:rsidR="00300E79">
        <w:rPr>
          <w:rFonts w:ascii="Arial" w:hAnsi="Arial" w:cs="Arial"/>
        </w:rPr>
        <w:t>G</w:t>
      </w:r>
      <w:r w:rsidRPr="002E40AD">
        <w:rPr>
          <w:rFonts w:ascii="Arial" w:hAnsi="Arial" w:cs="Arial"/>
        </w:rPr>
        <w:t>overnors aligned through corporate governance for oversight and feedback on Trust governance and meetings. Regular governor meetings held, supported by executives. Governors also support with Time to Talk and attend Time to Shine events.</w:t>
      </w:r>
    </w:p>
    <w:p w14:paraId="0DE4896A" w14:textId="310E73B6"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 xml:space="preserve">FTSU Guardian regular attends </w:t>
      </w:r>
      <w:r w:rsidR="00300E79">
        <w:rPr>
          <w:rFonts w:ascii="Arial" w:hAnsi="Arial" w:cs="Arial"/>
        </w:rPr>
        <w:t>S</w:t>
      </w:r>
      <w:r w:rsidRPr="002E40AD">
        <w:rPr>
          <w:rFonts w:ascii="Arial" w:hAnsi="Arial" w:cs="Arial"/>
        </w:rPr>
        <w:t xml:space="preserve">taff </w:t>
      </w:r>
      <w:r w:rsidR="00300E79">
        <w:rPr>
          <w:rFonts w:ascii="Arial" w:hAnsi="Arial" w:cs="Arial"/>
        </w:rPr>
        <w:t>N</w:t>
      </w:r>
      <w:r w:rsidRPr="002E40AD">
        <w:rPr>
          <w:rFonts w:ascii="Arial" w:hAnsi="Arial" w:cs="Arial"/>
        </w:rPr>
        <w:t xml:space="preserve">etwork meetings and is engaged with </w:t>
      </w:r>
      <w:r w:rsidR="00300E79">
        <w:rPr>
          <w:rFonts w:ascii="Arial" w:hAnsi="Arial" w:cs="Arial"/>
        </w:rPr>
        <w:t>S</w:t>
      </w:r>
      <w:r w:rsidRPr="002E40AD">
        <w:rPr>
          <w:rFonts w:ascii="Arial" w:hAnsi="Arial" w:cs="Arial"/>
        </w:rPr>
        <w:t xml:space="preserve">taff </w:t>
      </w:r>
      <w:r w:rsidR="00300E79">
        <w:rPr>
          <w:rFonts w:ascii="Arial" w:hAnsi="Arial" w:cs="Arial"/>
        </w:rPr>
        <w:t>N</w:t>
      </w:r>
      <w:r w:rsidRPr="002E40AD">
        <w:rPr>
          <w:rFonts w:ascii="Arial" w:hAnsi="Arial" w:cs="Arial"/>
        </w:rPr>
        <w:t>etwork members as applicable.</w:t>
      </w:r>
    </w:p>
    <w:p w14:paraId="13785AB0" w14:textId="6DAA1851" w:rsidR="002E40AD" w:rsidRPr="002E40AD" w:rsidRDefault="002E40AD" w:rsidP="002E40AD">
      <w:pPr>
        <w:pStyle w:val="ListParagraph"/>
        <w:keepNext/>
        <w:keepLines/>
        <w:numPr>
          <w:ilvl w:val="0"/>
          <w:numId w:val="21"/>
        </w:numPr>
        <w:spacing w:after="120" w:line="276" w:lineRule="auto"/>
        <w:rPr>
          <w:rFonts w:cs="Arial"/>
        </w:rPr>
      </w:pPr>
      <w:r w:rsidRPr="002E40AD">
        <w:rPr>
          <w:rFonts w:cs="Arial"/>
        </w:rPr>
        <w:t>Staff side have strong working relationship with Board and senior leads and meet regularly through JNCC, LN</w:t>
      </w:r>
      <w:r w:rsidR="00300E79">
        <w:rPr>
          <w:rFonts w:cs="Arial"/>
        </w:rPr>
        <w:t>C</w:t>
      </w:r>
      <w:r w:rsidRPr="002E40AD">
        <w:rPr>
          <w:rFonts w:cs="Arial"/>
        </w:rPr>
        <w:t xml:space="preserve">, and other meetings to discuss staff concerns and ideas – </w:t>
      </w:r>
      <w:r w:rsidR="00300E79">
        <w:rPr>
          <w:rFonts w:cs="Arial"/>
        </w:rPr>
        <w:t>S</w:t>
      </w:r>
      <w:r w:rsidRPr="002E40AD">
        <w:rPr>
          <w:rFonts w:cs="Arial"/>
        </w:rPr>
        <w:t>taff</w:t>
      </w:r>
      <w:r w:rsidR="00300E79">
        <w:rPr>
          <w:rFonts w:cs="Arial"/>
        </w:rPr>
        <w:t>-</w:t>
      </w:r>
      <w:r w:rsidRPr="002E40AD">
        <w:rPr>
          <w:rFonts w:cs="Arial"/>
        </w:rPr>
        <w:t xml:space="preserve">side </w:t>
      </w:r>
      <w:r w:rsidR="00300E79">
        <w:rPr>
          <w:rFonts w:cs="Arial"/>
        </w:rPr>
        <w:t>C</w:t>
      </w:r>
      <w:r w:rsidRPr="002E40AD">
        <w:rPr>
          <w:rFonts w:cs="Arial"/>
        </w:rPr>
        <w:t xml:space="preserve">hair meets regularly with </w:t>
      </w:r>
      <w:r w:rsidR="00300E79">
        <w:rPr>
          <w:rFonts w:cs="Arial"/>
        </w:rPr>
        <w:t>C</w:t>
      </w:r>
      <w:r w:rsidRPr="002E40AD">
        <w:rPr>
          <w:rFonts w:cs="Arial"/>
        </w:rPr>
        <w:t xml:space="preserve">hief </w:t>
      </w:r>
      <w:r w:rsidR="00300E79">
        <w:rPr>
          <w:rFonts w:cs="Arial"/>
        </w:rPr>
        <w:t>E</w:t>
      </w:r>
      <w:r w:rsidRPr="002E40AD">
        <w:rPr>
          <w:rFonts w:cs="Arial"/>
        </w:rPr>
        <w:t xml:space="preserve">xecutive </w:t>
      </w:r>
      <w:r w:rsidR="00300E79">
        <w:rPr>
          <w:rFonts w:cs="Arial"/>
        </w:rPr>
        <w:t>O</w:t>
      </w:r>
      <w:r w:rsidRPr="002E40AD">
        <w:rPr>
          <w:rFonts w:cs="Arial"/>
        </w:rPr>
        <w:t>fficer</w:t>
      </w:r>
      <w:r w:rsidR="00300E79">
        <w:rPr>
          <w:rFonts w:cs="Arial"/>
        </w:rPr>
        <w:t xml:space="preserve"> and Director of People &amp; OD</w:t>
      </w:r>
      <w:r w:rsidRPr="002E40AD">
        <w:rPr>
          <w:rFonts w:cs="Arial"/>
        </w:rPr>
        <w:t>.</w:t>
      </w:r>
    </w:p>
    <w:p w14:paraId="0B3BC7BD" w14:textId="7DBA09A6" w:rsidR="002E40AD" w:rsidRPr="002E40AD" w:rsidRDefault="00300E79" w:rsidP="002E40AD">
      <w:pPr>
        <w:keepNext/>
        <w:keepLines/>
        <w:numPr>
          <w:ilvl w:val="0"/>
          <w:numId w:val="21"/>
        </w:numPr>
        <w:spacing w:after="120" w:line="276" w:lineRule="auto"/>
        <w:rPr>
          <w:rFonts w:ascii="Arial" w:hAnsi="Arial" w:cs="Arial"/>
        </w:rPr>
      </w:pPr>
      <w:r>
        <w:rPr>
          <w:rFonts w:ascii="Arial" w:hAnsi="Arial" w:cs="Arial"/>
        </w:rPr>
        <w:t>There is r</w:t>
      </w:r>
      <w:r w:rsidR="002E40AD" w:rsidRPr="002E40AD">
        <w:rPr>
          <w:rFonts w:ascii="Arial" w:hAnsi="Arial" w:cs="Arial"/>
        </w:rPr>
        <w:t>egional and national HR Directors Network membership – including health and wellbeing, anti-racist framework, and other EDI topics.</w:t>
      </w:r>
    </w:p>
    <w:p w14:paraId="0F6A612D" w14:textId="77777777" w:rsidR="002E40AD" w:rsidRPr="002E40AD" w:rsidRDefault="002E40AD" w:rsidP="002E40AD">
      <w:pPr>
        <w:keepNext/>
        <w:keepLines/>
        <w:numPr>
          <w:ilvl w:val="0"/>
          <w:numId w:val="21"/>
        </w:numPr>
        <w:spacing w:after="120" w:line="276" w:lineRule="auto"/>
        <w:rPr>
          <w:rFonts w:ascii="Arial" w:hAnsi="Arial" w:cs="Arial"/>
        </w:rPr>
      </w:pPr>
      <w:r w:rsidRPr="002E40AD">
        <w:rPr>
          <w:rFonts w:ascii="Arial" w:hAnsi="Arial" w:cs="Arial"/>
        </w:rPr>
        <w:t>Place based partnerships, including leadership of these in the region.</w:t>
      </w:r>
    </w:p>
    <w:p w14:paraId="79DE3A37" w14:textId="27D986A4" w:rsidR="00EB0948" w:rsidRPr="009C23F2" w:rsidRDefault="00EB0948" w:rsidP="00EB0948">
      <w:pPr>
        <w:spacing w:after="120" w:line="276" w:lineRule="auto"/>
        <w:rPr>
          <w:rFonts w:ascii="Arial" w:hAnsi="Arial" w:cs="Arial"/>
          <w:b/>
          <w:bCs/>
          <w:sz w:val="28"/>
          <w:szCs w:val="28"/>
        </w:rPr>
      </w:pPr>
      <w:r w:rsidRPr="009C23F2">
        <w:rPr>
          <w:rFonts w:ascii="Arial" w:hAnsi="Arial" w:cs="Arial"/>
          <w:b/>
          <w:bCs/>
          <w:sz w:val="28"/>
          <w:szCs w:val="28"/>
        </w:rPr>
        <w:lastRenderedPageBreak/>
        <w:t xml:space="preserve">Outcome </w:t>
      </w:r>
      <w:r w:rsidR="002E40AD">
        <w:rPr>
          <w:rFonts w:ascii="Arial" w:hAnsi="Arial" w:cs="Arial"/>
          <w:b/>
          <w:bCs/>
          <w:sz w:val="28"/>
          <w:szCs w:val="28"/>
        </w:rPr>
        <w:t>3A</w:t>
      </w:r>
      <w:r w:rsidRPr="009C23F2">
        <w:rPr>
          <w:rFonts w:ascii="Arial" w:hAnsi="Arial" w:cs="Arial"/>
          <w:b/>
          <w:bCs/>
          <w:sz w:val="28"/>
          <w:szCs w:val="28"/>
        </w:rPr>
        <w:t xml:space="preserve"> score</w:t>
      </w:r>
      <w:r>
        <w:rPr>
          <w:rFonts w:ascii="Arial" w:hAnsi="Arial" w:cs="Arial"/>
          <w:b/>
          <w:bCs/>
          <w:sz w:val="28"/>
          <w:szCs w:val="28"/>
        </w:rPr>
        <w:t>: 2</w:t>
      </w:r>
    </w:p>
    <w:p w14:paraId="5D6C4E15" w14:textId="00C8DC95" w:rsidR="00EB0948" w:rsidRDefault="00EB0948" w:rsidP="00EB0948">
      <w:pPr>
        <w:spacing w:after="120" w:line="276" w:lineRule="auto"/>
        <w:rPr>
          <w:rFonts w:ascii="Arial" w:hAnsi="Arial" w:cs="Arial"/>
          <w:b/>
          <w:bCs/>
          <w:sz w:val="28"/>
          <w:szCs w:val="28"/>
        </w:rPr>
      </w:pPr>
      <w:r w:rsidRPr="009C23F2">
        <w:rPr>
          <w:rFonts w:ascii="Arial" w:hAnsi="Arial" w:cs="Arial"/>
          <w:b/>
          <w:bCs/>
          <w:sz w:val="28"/>
          <w:szCs w:val="28"/>
        </w:rPr>
        <w:t xml:space="preserve">Outcome </w:t>
      </w:r>
      <w:r w:rsidR="002E40AD">
        <w:rPr>
          <w:rFonts w:ascii="Arial" w:hAnsi="Arial" w:cs="Arial"/>
          <w:b/>
          <w:bCs/>
          <w:sz w:val="28"/>
          <w:szCs w:val="28"/>
        </w:rPr>
        <w:t xml:space="preserve">3A </w:t>
      </w:r>
      <w:r w:rsidRPr="009C23F2">
        <w:rPr>
          <w:rFonts w:ascii="Arial" w:hAnsi="Arial" w:cs="Arial"/>
          <w:b/>
          <w:bCs/>
          <w:sz w:val="28"/>
          <w:szCs w:val="28"/>
        </w:rPr>
        <w:t>rating</w:t>
      </w:r>
      <w:r>
        <w:rPr>
          <w:rFonts w:ascii="Arial" w:hAnsi="Arial" w:cs="Arial"/>
          <w:b/>
          <w:bCs/>
          <w:sz w:val="28"/>
          <w:szCs w:val="28"/>
        </w:rPr>
        <w:t>: Achieving</w:t>
      </w:r>
    </w:p>
    <w:p w14:paraId="471B3572" w14:textId="3ED87876" w:rsidR="00EB0948" w:rsidRDefault="00EB0948" w:rsidP="00EB0948">
      <w:pPr>
        <w:spacing w:after="120" w:line="276" w:lineRule="auto"/>
        <w:rPr>
          <w:rFonts w:ascii="Arial" w:hAnsi="Arial" w:cs="Arial"/>
        </w:rPr>
      </w:pPr>
      <w:r>
        <w:rPr>
          <w:rFonts w:ascii="Arial" w:hAnsi="Arial" w:cs="Arial"/>
          <w:b/>
          <w:bCs/>
          <w:sz w:val="28"/>
          <w:szCs w:val="28"/>
        </w:rPr>
        <w:t xml:space="preserve">Outcome owner: </w:t>
      </w:r>
      <w:r w:rsidR="002E40AD">
        <w:rPr>
          <w:rFonts w:ascii="Arial" w:hAnsi="Arial" w:cs="Arial"/>
          <w:b/>
          <w:bCs/>
          <w:sz w:val="28"/>
          <w:szCs w:val="28"/>
        </w:rPr>
        <w:t>Board</w:t>
      </w:r>
    </w:p>
    <w:p w14:paraId="30E43419" w14:textId="77777777" w:rsidR="00EB0948" w:rsidRDefault="00EB0948" w:rsidP="00EB0948">
      <w:pPr>
        <w:spacing w:after="120" w:line="276" w:lineRule="auto"/>
        <w:rPr>
          <w:rFonts w:ascii="Arial" w:hAnsi="Arial" w:cs="Arial"/>
          <w:b/>
          <w:bCs/>
          <w:sz w:val="28"/>
          <w:szCs w:val="28"/>
        </w:rPr>
      </w:pPr>
    </w:p>
    <w:p w14:paraId="3F5578D6" w14:textId="77777777" w:rsidR="004F4A86" w:rsidRDefault="004F4A86" w:rsidP="00EB0948">
      <w:pPr>
        <w:spacing w:after="120" w:line="276" w:lineRule="auto"/>
        <w:rPr>
          <w:rFonts w:ascii="Arial" w:hAnsi="Arial" w:cs="Arial"/>
          <w:b/>
          <w:bCs/>
          <w:sz w:val="28"/>
          <w:szCs w:val="28"/>
        </w:rPr>
      </w:pPr>
    </w:p>
    <w:p w14:paraId="7D9FE41D" w14:textId="77777777" w:rsidR="004F4A86" w:rsidRDefault="004F4A86" w:rsidP="00EB0948">
      <w:pPr>
        <w:spacing w:after="120" w:line="276" w:lineRule="auto"/>
        <w:rPr>
          <w:rFonts w:ascii="Arial" w:hAnsi="Arial" w:cs="Arial"/>
          <w:b/>
          <w:bCs/>
          <w:sz w:val="28"/>
          <w:szCs w:val="28"/>
        </w:rPr>
      </w:pPr>
    </w:p>
    <w:p w14:paraId="4B58F7F2" w14:textId="77777777" w:rsidR="004F4A86" w:rsidRDefault="004F4A86" w:rsidP="00EB0948">
      <w:pPr>
        <w:spacing w:after="120" w:line="276" w:lineRule="auto"/>
        <w:rPr>
          <w:rFonts w:ascii="Arial" w:hAnsi="Arial" w:cs="Arial"/>
          <w:b/>
          <w:bCs/>
          <w:sz w:val="28"/>
          <w:szCs w:val="28"/>
        </w:rPr>
      </w:pPr>
    </w:p>
    <w:p w14:paraId="64EC0826" w14:textId="77777777" w:rsidR="004F4A86" w:rsidRDefault="004F4A86" w:rsidP="00EB0948">
      <w:pPr>
        <w:spacing w:after="120" w:line="276" w:lineRule="auto"/>
        <w:rPr>
          <w:rFonts w:ascii="Arial" w:hAnsi="Arial" w:cs="Arial"/>
          <w:b/>
          <w:bCs/>
          <w:sz w:val="28"/>
          <w:szCs w:val="28"/>
        </w:rPr>
      </w:pPr>
    </w:p>
    <w:p w14:paraId="2A22C294" w14:textId="77777777" w:rsidR="004F4A86" w:rsidRDefault="004F4A86" w:rsidP="00EB0948">
      <w:pPr>
        <w:spacing w:after="120" w:line="276" w:lineRule="auto"/>
        <w:rPr>
          <w:rFonts w:ascii="Arial" w:hAnsi="Arial" w:cs="Arial"/>
          <w:b/>
          <w:bCs/>
          <w:sz w:val="28"/>
          <w:szCs w:val="28"/>
        </w:rPr>
      </w:pPr>
    </w:p>
    <w:p w14:paraId="24833EF8" w14:textId="77777777" w:rsidR="004F4A86" w:rsidRDefault="004F4A86" w:rsidP="00EB0948">
      <w:pPr>
        <w:spacing w:after="120" w:line="276" w:lineRule="auto"/>
        <w:rPr>
          <w:rFonts w:ascii="Arial" w:hAnsi="Arial" w:cs="Arial"/>
          <w:b/>
          <w:bCs/>
          <w:sz w:val="28"/>
          <w:szCs w:val="28"/>
        </w:rPr>
      </w:pPr>
    </w:p>
    <w:p w14:paraId="364F9928" w14:textId="77777777" w:rsidR="004F4A86" w:rsidRDefault="004F4A86" w:rsidP="00EB0948">
      <w:pPr>
        <w:spacing w:after="120" w:line="276" w:lineRule="auto"/>
        <w:rPr>
          <w:rFonts w:ascii="Arial" w:hAnsi="Arial" w:cs="Arial"/>
          <w:b/>
          <w:bCs/>
          <w:sz w:val="28"/>
          <w:szCs w:val="28"/>
        </w:rPr>
      </w:pPr>
    </w:p>
    <w:p w14:paraId="4DD65768" w14:textId="77777777" w:rsidR="004F4A86" w:rsidRDefault="004F4A86" w:rsidP="00EB0948">
      <w:pPr>
        <w:spacing w:after="120" w:line="276" w:lineRule="auto"/>
        <w:rPr>
          <w:rFonts w:ascii="Arial" w:hAnsi="Arial" w:cs="Arial"/>
          <w:b/>
          <w:bCs/>
          <w:sz w:val="28"/>
          <w:szCs w:val="28"/>
        </w:rPr>
      </w:pPr>
    </w:p>
    <w:p w14:paraId="70CBCF31" w14:textId="77777777" w:rsidR="004F4A86" w:rsidRDefault="004F4A86" w:rsidP="00EB0948">
      <w:pPr>
        <w:spacing w:after="120" w:line="276" w:lineRule="auto"/>
        <w:rPr>
          <w:rFonts w:ascii="Arial" w:hAnsi="Arial" w:cs="Arial"/>
          <w:b/>
          <w:bCs/>
          <w:sz w:val="28"/>
          <w:szCs w:val="28"/>
        </w:rPr>
      </w:pPr>
    </w:p>
    <w:p w14:paraId="6C17DC9D" w14:textId="77777777" w:rsidR="004F4A86" w:rsidRDefault="004F4A86" w:rsidP="00EB0948">
      <w:pPr>
        <w:spacing w:after="120" w:line="276" w:lineRule="auto"/>
        <w:rPr>
          <w:rFonts w:ascii="Arial" w:hAnsi="Arial" w:cs="Arial"/>
          <w:b/>
          <w:bCs/>
          <w:sz w:val="28"/>
          <w:szCs w:val="28"/>
        </w:rPr>
      </w:pPr>
    </w:p>
    <w:p w14:paraId="7FA749B4" w14:textId="77777777" w:rsidR="004F4A86" w:rsidRDefault="004F4A86" w:rsidP="00EB0948">
      <w:pPr>
        <w:spacing w:after="120" w:line="276" w:lineRule="auto"/>
        <w:rPr>
          <w:rFonts w:ascii="Arial" w:hAnsi="Arial" w:cs="Arial"/>
          <w:b/>
          <w:bCs/>
          <w:sz w:val="28"/>
          <w:szCs w:val="28"/>
        </w:rPr>
      </w:pPr>
    </w:p>
    <w:p w14:paraId="1B606D96" w14:textId="77777777" w:rsidR="004F4A86" w:rsidRDefault="004F4A86" w:rsidP="00EB0948">
      <w:pPr>
        <w:spacing w:after="120" w:line="276" w:lineRule="auto"/>
        <w:rPr>
          <w:rFonts w:ascii="Arial" w:hAnsi="Arial" w:cs="Arial"/>
          <w:b/>
          <w:bCs/>
          <w:sz w:val="28"/>
          <w:szCs w:val="28"/>
        </w:rPr>
      </w:pPr>
    </w:p>
    <w:p w14:paraId="30F893BA" w14:textId="77777777" w:rsidR="004F4A86" w:rsidRDefault="004F4A86" w:rsidP="00EB0948">
      <w:pPr>
        <w:spacing w:after="120" w:line="276" w:lineRule="auto"/>
        <w:rPr>
          <w:rFonts w:ascii="Arial" w:hAnsi="Arial" w:cs="Arial"/>
          <w:b/>
          <w:bCs/>
          <w:sz w:val="28"/>
          <w:szCs w:val="28"/>
        </w:rPr>
      </w:pPr>
    </w:p>
    <w:p w14:paraId="29E681E8" w14:textId="7C7B119F" w:rsidR="002E40AD" w:rsidRPr="002E40AD" w:rsidRDefault="002E40AD" w:rsidP="002E40AD">
      <w:pPr>
        <w:keepNext/>
        <w:keepLines/>
        <w:rPr>
          <w:rFonts w:ascii="Arial" w:hAnsi="Arial" w:cs="Arial"/>
          <w:b/>
          <w:bCs/>
          <w:sz w:val="28"/>
          <w:szCs w:val="28"/>
        </w:rPr>
      </w:pPr>
      <w:r w:rsidRPr="002E40AD">
        <w:rPr>
          <w:rFonts w:ascii="Arial" w:hAnsi="Arial" w:cs="Arial"/>
          <w:b/>
          <w:bCs/>
          <w:sz w:val="28"/>
          <w:szCs w:val="28"/>
        </w:rPr>
        <w:lastRenderedPageBreak/>
        <w:t>Outcome 3B: Board/Committee papers (including minutes) identify equality and health inequalities related impacts and risks and how they will be mitigated and managed.</w:t>
      </w:r>
    </w:p>
    <w:p w14:paraId="0B127C53" w14:textId="77777777" w:rsidR="002E40AD" w:rsidRDefault="002E40AD" w:rsidP="002E40AD">
      <w:pPr>
        <w:keepNext/>
        <w:keepLines/>
        <w:rPr>
          <w:rFonts w:ascii="Arial" w:hAnsi="Arial" w:cs="Arial"/>
          <w:b/>
          <w:bCs/>
        </w:rPr>
      </w:pPr>
    </w:p>
    <w:p w14:paraId="5F383ADE" w14:textId="77777777" w:rsidR="002E40AD" w:rsidRDefault="002E40AD" w:rsidP="002E40AD">
      <w:pPr>
        <w:keepNext/>
        <w:keepLines/>
        <w:rPr>
          <w:rFonts w:ascii="Arial" w:hAnsi="Arial" w:cs="Arial"/>
          <w:b/>
          <w:bCs/>
        </w:rPr>
      </w:pPr>
      <w:r>
        <w:rPr>
          <w:rFonts w:ascii="Arial" w:hAnsi="Arial" w:cs="Arial"/>
          <w:b/>
          <w:bCs/>
        </w:rPr>
        <w:t>Evidence:</w:t>
      </w:r>
    </w:p>
    <w:p w14:paraId="0B3731C4" w14:textId="77777777" w:rsidR="002E40AD" w:rsidRDefault="002E40AD" w:rsidP="002E40AD">
      <w:pPr>
        <w:keepNext/>
        <w:keepLines/>
        <w:spacing w:after="120" w:line="276" w:lineRule="auto"/>
        <w:rPr>
          <w:rFonts w:ascii="Arial" w:hAnsi="Arial" w:cs="Arial"/>
        </w:rPr>
      </w:pPr>
    </w:p>
    <w:p w14:paraId="4D48A43D" w14:textId="77777777" w:rsidR="002E40AD" w:rsidRPr="00242CC9" w:rsidRDefault="002E40AD" w:rsidP="002E40AD">
      <w:pPr>
        <w:pStyle w:val="ListParagraph"/>
        <w:numPr>
          <w:ilvl w:val="0"/>
          <w:numId w:val="22"/>
        </w:numPr>
        <w:spacing w:after="120" w:line="276" w:lineRule="auto"/>
        <w:contextualSpacing w:val="0"/>
        <w:rPr>
          <w:rFonts w:cs="Arial"/>
          <w:b/>
          <w:bCs/>
        </w:rPr>
      </w:pPr>
      <w:r w:rsidRPr="00242CC9">
        <w:rPr>
          <w:rFonts w:cs="Arial"/>
          <w:b/>
          <w:bCs/>
        </w:rPr>
        <w:t>See also 3A, above.</w:t>
      </w:r>
    </w:p>
    <w:p w14:paraId="76D1A75A" w14:textId="45F20635" w:rsidR="002E40AD" w:rsidRPr="00242CC9" w:rsidRDefault="00300E79" w:rsidP="002E40AD">
      <w:pPr>
        <w:numPr>
          <w:ilvl w:val="0"/>
          <w:numId w:val="22"/>
        </w:numPr>
        <w:spacing w:after="120" w:line="276" w:lineRule="auto"/>
        <w:rPr>
          <w:rFonts w:ascii="Arial" w:hAnsi="Arial" w:cs="Arial"/>
        </w:rPr>
      </w:pPr>
      <w:r>
        <w:rPr>
          <w:rFonts w:ascii="Arial" w:hAnsi="Arial" w:cs="Arial"/>
        </w:rPr>
        <w:t xml:space="preserve">There is an </w:t>
      </w:r>
      <w:r w:rsidR="002E40AD" w:rsidRPr="00242CC9">
        <w:rPr>
          <w:rFonts w:ascii="Arial" w:hAnsi="Arial" w:cs="Arial"/>
        </w:rPr>
        <w:t>EqIA review as part of policy consultation for HR, corporate, and clinical policy. Standard operation procedures also screened for impact. Embedded within policy process and governance.</w:t>
      </w:r>
    </w:p>
    <w:p w14:paraId="640E16D0"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Review of ‘publishing’ requirement part of EDI action plan for 2023 – 24: advised by NHS England EDS lead that publishing is best practice and can support avoidance of early legal challenge, is not however mandated as long as contemporaneous EqIA evidence available if required.</w:t>
      </w:r>
    </w:p>
    <w:p w14:paraId="0B8E11CB"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EDI and health inequalities embedded within People, Communities Matter, and Carers Strategies, and EDI lead consulted in development of same.</w:t>
      </w:r>
    </w:p>
    <w:p w14:paraId="644D3F42"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EDI Strategy for Trust – for review in December 2023 following publication of NHS Workforce Long Term Plan, NHS EDI Improvement Plan, and refreshed People and Communities Matter Strategies.</w:t>
      </w:r>
    </w:p>
    <w:p w14:paraId="0280AEC2" w14:textId="489A3EFB"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EDI integral to Quality Impact assessment of service redesign, CIP, borough operational plan workstreams, and any services flagged as part of business continuity. EDI </w:t>
      </w:r>
      <w:proofErr w:type="gramStart"/>
      <w:r w:rsidR="006C7DFD">
        <w:rPr>
          <w:rFonts w:ascii="Arial" w:hAnsi="Arial" w:cs="Arial"/>
        </w:rPr>
        <w:t>L</w:t>
      </w:r>
      <w:r w:rsidRPr="00242CC9">
        <w:rPr>
          <w:rFonts w:ascii="Arial" w:hAnsi="Arial" w:cs="Arial"/>
        </w:rPr>
        <w:t>ead</w:t>
      </w:r>
      <w:proofErr w:type="gramEnd"/>
      <w:r w:rsidRPr="00242CC9">
        <w:rPr>
          <w:rFonts w:ascii="Arial" w:hAnsi="Arial" w:cs="Arial"/>
        </w:rPr>
        <w:t xml:space="preserve"> </w:t>
      </w:r>
      <w:r w:rsidR="006C7DFD">
        <w:rPr>
          <w:rFonts w:ascii="Arial" w:hAnsi="Arial" w:cs="Arial"/>
        </w:rPr>
        <w:t xml:space="preserve">is </w:t>
      </w:r>
      <w:r w:rsidRPr="00242CC9">
        <w:rPr>
          <w:rFonts w:ascii="Arial" w:hAnsi="Arial" w:cs="Arial"/>
        </w:rPr>
        <w:t xml:space="preserve">part of </w:t>
      </w:r>
      <w:r w:rsidR="006C7DFD">
        <w:rPr>
          <w:rFonts w:ascii="Arial" w:hAnsi="Arial" w:cs="Arial"/>
        </w:rPr>
        <w:t xml:space="preserve">the </w:t>
      </w:r>
      <w:r w:rsidRPr="00242CC9">
        <w:rPr>
          <w:rFonts w:ascii="Arial" w:hAnsi="Arial" w:cs="Arial"/>
        </w:rPr>
        <w:t>QIA panel, and provides additional support to service leads in development of EqIA and EDI risk for QIA.</w:t>
      </w:r>
    </w:p>
    <w:p w14:paraId="1DBCEB8C" w14:textId="308093A8" w:rsidR="002E40AD" w:rsidRPr="00242CC9" w:rsidRDefault="002E40AD" w:rsidP="002E40AD">
      <w:pPr>
        <w:numPr>
          <w:ilvl w:val="0"/>
          <w:numId w:val="22"/>
        </w:numPr>
        <w:spacing w:after="120" w:line="276" w:lineRule="auto"/>
        <w:rPr>
          <w:rFonts w:ascii="Arial" w:hAnsi="Arial" w:cs="Arial"/>
          <w:b/>
          <w:bCs/>
        </w:rPr>
      </w:pPr>
      <w:r w:rsidRPr="00242CC9">
        <w:rPr>
          <w:rFonts w:ascii="Arial" w:hAnsi="Arial" w:cs="Arial"/>
        </w:rPr>
        <w:t xml:space="preserve">Work </w:t>
      </w:r>
      <w:r w:rsidR="006C7DFD">
        <w:rPr>
          <w:rFonts w:ascii="Arial" w:hAnsi="Arial" w:cs="Arial"/>
        </w:rPr>
        <w:t xml:space="preserve">is ongoing </w:t>
      </w:r>
      <w:r w:rsidRPr="00242CC9">
        <w:rPr>
          <w:rFonts w:ascii="Arial" w:hAnsi="Arial" w:cs="Arial"/>
        </w:rPr>
        <w:t xml:space="preserve">to build public engagement on service redesign following Covid19 pandemic. </w:t>
      </w:r>
      <w:r w:rsidR="006C7DFD">
        <w:rPr>
          <w:rFonts w:ascii="Arial" w:hAnsi="Arial" w:cs="Arial"/>
        </w:rPr>
        <w:t>This is l</w:t>
      </w:r>
      <w:r w:rsidRPr="00242CC9">
        <w:rPr>
          <w:rFonts w:ascii="Arial" w:hAnsi="Arial" w:cs="Arial"/>
        </w:rPr>
        <w:t xml:space="preserve">ed by </w:t>
      </w:r>
      <w:r w:rsidR="006C7DFD">
        <w:rPr>
          <w:rFonts w:ascii="Arial" w:hAnsi="Arial" w:cs="Arial"/>
        </w:rPr>
        <w:t xml:space="preserve">the </w:t>
      </w:r>
      <w:r w:rsidRPr="00242CC9">
        <w:rPr>
          <w:rFonts w:ascii="Arial" w:hAnsi="Arial" w:cs="Arial"/>
        </w:rPr>
        <w:t>Programme Director</w:t>
      </w:r>
      <w:r w:rsidR="006C7DFD">
        <w:rPr>
          <w:rFonts w:ascii="Arial" w:hAnsi="Arial" w:cs="Arial"/>
        </w:rPr>
        <w:t xml:space="preserve"> for </w:t>
      </w:r>
      <w:r w:rsidRPr="00242CC9">
        <w:rPr>
          <w:rFonts w:ascii="Arial" w:hAnsi="Arial" w:cs="Arial"/>
        </w:rPr>
        <w:t>Collaboration and Integration.</w:t>
      </w:r>
    </w:p>
    <w:p w14:paraId="73A50DA2" w14:textId="43B06D43"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100% of ethnically diverse </w:t>
      </w:r>
      <w:r w:rsidR="006C7DFD">
        <w:rPr>
          <w:rFonts w:ascii="Arial" w:hAnsi="Arial" w:cs="Arial"/>
        </w:rPr>
        <w:t xml:space="preserve">were </w:t>
      </w:r>
      <w:r w:rsidRPr="00242CC9">
        <w:rPr>
          <w:rFonts w:ascii="Arial" w:hAnsi="Arial" w:cs="Arial"/>
        </w:rPr>
        <w:t xml:space="preserve">staff risk assessed as part of Covid 19 risk assessments. </w:t>
      </w:r>
    </w:p>
    <w:p w14:paraId="0BCEFC57"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Panel reviewed all </w:t>
      </w:r>
      <w:proofErr w:type="gramStart"/>
      <w:r w:rsidRPr="00242CC9">
        <w:rPr>
          <w:rFonts w:ascii="Arial" w:hAnsi="Arial" w:cs="Arial"/>
        </w:rPr>
        <w:t>high risk</w:t>
      </w:r>
      <w:proofErr w:type="gramEnd"/>
      <w:r w:rsidRPr="00242CC9">
        <w:rPr>
          <w:rFonts w:ascii="Arial" w:hAnsi="Arial" w:cs="Arial"/>
        </w:rPr>
        <w:t xml:space="preserve"> assessment forms – using form developed in Cheshire and Merseyside these were all assessments for ethnically diverse staff, staff with disabilities and long term conditions that led to clinical vulnerabilities, older staff, and pregnant/infant feeding staff.</w:t>
      </w:r>
    </w:p>
    <w:p w14:paraId="1EB33D18" w14:textId="77777777" w:rsidR="002E40AD" w:rsidRPr="00242CC9" w:rsidRDefault="002E40AD" w:rsidP="002E40AD">
      <w:pPr>
        <w:numPr>
          <w:ilvl w:val="0"/>
          <w:numId w:val="22"/>
        </w:numPr>
        <w:spacing w:after="120" w:line="276" w:lineRule="auto"/>
        <w:rPr>
          <w:rFonts w:ascii="Arial" w:hAnsi="Arial" w:cs="Arial"/>
          <w:b/>
          <w:bCs/>
        </w:rPr>
      </w:pPr>
      <w:r w:rsidRPr="00242CC9">
        <w:rPr>
          <w:rFonts w:ascii="Arial" w:hAnsi="Arial" w:cs="Arial"/>
        </w:rPr>
        <w:lastRenderedPageBreak/>
        <w:t>Risk mitigations put in place, including working from home, Personal Protective Equipment, reassignment of duties, and if needed medical suspension was an option.</w:t>
      </w:r>
    </w:p>
    <w:p w14:paraId="5D3B90FE" w14:textId="0E33024E"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Covid 19 risk assessments were completed for all staff with disabilities or </w:t>
      </w:r>
      <w:r w:rsidR="006C7DFD" w:rsidRPr="00242CC9">
        <w:rPr>
          <w:rFonts w:ascii="Arial" w:hAnsi="Arial" w:cs="Arial"/>
        </w:rPr>
        <w:t>long-term</w:t>
      </w:r>
      <w:r w:rsidRPr="00242CC9">
        <w:rPr>
          <w:rFonts w:ascii="Arial" w:hAnsi="Arial" w:cs="Arial"/>
        </w:rPr>
        <w:t xml:space="preserve"> conditions, ethnically diverse staff, older staff, and staff who were pregnant, on maternity leave, or infant feeding.</w:t>
      </w:r>
    </w:p>
    <w:p w14:paraId="513640DB" w14:textId="4F431BC6"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Stress risk assessment for team and individual</w:t>
      </w:r>
      <w:r w:rsidR="006C7DFD">
        <w:rPr>
          <w:rFonts w:ascii="Arial" w:hAnsi="Arial" w:cs="Arial"/>
        </w:rPr>
        <w:t>s are</w:t>
      </w:r>
      <w:r w:rsidRPr="00242CC9">
        <w:rPr>
          <w:rFonts w:ascii="Arial" w:hAnsi="Arial" w:cs="Arial"/>
        </w:rPr>
        <w:t xml:space="preserve"> available – </w:t>
      </w:r>
      <w:r w:rsidR="006C7DFD">
        <w:rPr>
          <w:rFonts w:ascii="Arial" w:hAnsi="Arial" w:cs="Arial"/>
        </w:rPr>
        <w:t xml:space="preserve">an </w:t>
      </w:r>
      <w:r w:rsidRPr="00242CC9">
        <w:rPr>
          <w:rFonts w:ascii="Arial" w:hAnsi="Arial" w:cs="Arial"/>
        </w:rPr>
        <w:t>audit being undertaken by HR on usage and quality in autumn 2023.</w:t>
      </w:r>
    </w:p>
    <w:p w14:paraId="2962F092"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Risk assessment for pregnancy and maternity, and breastfeeding embedded within pregnancy, maternity, and adoption policy, and HR training for managers.</w:t>
      </w:r>
    </w:p>
    <w:p w14:paraId="53B3D0CD"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Draft menopause risk assessment completed – awaiting publishing of national menopause support policy to ensure alignment.</w:t>
      </w:r>
    </w:p>
    <w:p w14:paraId="345E386B"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Occupational health support to identify risk and mitigation including reasonable adjustments for staff.</w:t>
      </w:r>
    </w:p>
    <w:p w14:paraId="1DA72296" w14:textId="22F58BB2"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Workplace risk assessment, including display screen equipment, </w:t>
      </w:r>
      <w:proofErr w:type="gramStart"/>
      <w:r w:rsidRPr="00242CC9">
        <w:rPr>
          <w:rFonts w:ascii="Arial" w:hAnsi="Arial" w:cs="Arial"/>
        </w:rPr>
        <w:t>embedded</w:t>
      </w:r>
      <w:proofErr w:type="gramEnd"/>
      <w:r w:rsidRPr="00242CC9">
        <w:rPr>
          <w:rFonts w:ascii="Arial" w:hAnsi="Arial" w:cs="Arial"/>
        </w:rPr>
        <w:t xml:space="preserve"> and led by </w:t>
      </w:r>
      <w:r w:rsidR="006C7DFD">
        <w:rPr>
          <w:rFonts w:ascii="Arial" w:hAnsi="Arial" w:cs="Arial"/>
        </w:rPr>
        <w:t>the Trust’s H</w:t>
      </w:r>
      <w:r w:rsidRPr="00242CC9">
        <w:rPr>
          <w:rFonts w:ascii="Arial" w:hAnsi="Arial" w:cs="Arial"/>
        </w:rPr>
        <w:t xml:space="preserve">ealth and </w:t>
      </w:r>
      <w:r w:rsidR="006C7DFD">
        <w:rPr>
          <w:rFonts w:ascii="Arial" w:hAnsi="Arial" w:cs="Arial"/>
        </w:rPr>
        <w:t>S</w:t>
      </w:r>
      <w:r w:rsidRPr="00242CC9">
        <w:rPr>
          <w:rFonts w:ascii="Arial" w:hAnsi="Arial" w:cs="Arial"/>
        </w:rPr>
        <w:t xml:space="preserve">afety </w:t>
      </w:r>
      <w:r w:rsidR="006C7DFD">
        <w:rPr>
          <w:rFonts w:ascii="Arial" w:hAnsi="Arial" w:cs="Arial"/>
        </w:rPr>
        <w:t>L</w:t>
      </w:r>
      <w:r w:rsidRPr="00242CC9">
        <w:rPr>
          <w:rFonts w:ascii="Arial" w:hAnsi="Arial" w:cs="Arial"/>
        </w:rPr>
        <w:t>ead.</w:t>
      </w:r>
    </w:p>
    <w:p w14:paraId="2FE6936F"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Risk assessment embedded within relevant policy, including in relation to lone workers, and occupational risks. Includes alignments to violence and aggression, and civility and respect, and includes racism and other hate incidents.</w:t>
      </w:r>
    </w:p>
    <w:p w14:paraId="3BB2D2FB" w14:textId="5E1358B8" w:rsidR="002E40AD" w:rsidRPr="00242CC9" w:rsidRDefault="002E40AD" w:rsidP="002E40AD">
      <w:pPr>
        <w:numPr>
          <w:ilvl w:val="0"/>
          <w:numId w:val="22"/>
        </w:numPr>
        <w:spacing w:after="120" w:line="276" w:lineRule="auto"/>
        <w:rPr>
          <w:rFonts w:ascii="Arial" w:hAnsi="Arial" w:cs="Arial"/>
          <w:b/>
          <w:bCs/>
        </w:rPr>
      </w:pPr>
      <w:r w:rsidRPr="00242CC9">
        <w:rPr>
          <w:rFonts w:ascii="Arial" w:hAnsi="Arial" w:cs="Arial"/>
        </w:rPr>
        <w:t xml:space="preserve">Risk assessment monitoring is via the Health and Safety Sub Committee and through the People governance structure including JNCC to capture </w:t>
      </w:r>
      <w:r w:rsidR="006C7DFD">
        <w:rPr>
          <w:rFonts w:ascii="Arial" w:hAnsi="Arial" w:cs="Arial"/>
        </w:rPr>
        <w:t>S</w:t>
      </w:r>
      <w:r w:rsidRPr="00242CC9">
        <w:rPr>
          <w:rFonts w:ascii="Arial" w:hAnsi="Arial" w:cs="Arial"/>
        </w:rPr>
        <w:t>taff</w:t>
      </w:r>
      <w:r w:rsidR="006C7DFD">
        <w:rPr>
          <w:rFonts w:ascii="Arial" w:hAnsi="Arial" w:cs="Arial"/>
        </w:rPr>
        <w:t>-</w:t>
      </w:r>
      <w:r w:rsidRPr="00242CC9">
        <w:rPr>
          <w:rFonts w:ascii="Arial" w:hAnsi="Arial" w:cs="Arial"/>
        </w:rPr>
        <w:t>side views.</w:t>
      </w:r>
    </w:p>
    <w:p w14:paraId="5654AFDD" w14:textId="259A9FD8"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Staff </w:t>
      </w:r>
      <w:r w:rsidR="006C7DFD">
        <w:rPr>
          <w:rFonts w:ascii="Arial" w:hAnsi="Arial" w:cs="Arial"/>
        </w:rPr>
        <w:t>N</w:t>
      </w:r>
      <w:r w:rsidRPr="00242CC9">
        <w:rPr>
          <w:rFonts w:ascii="Arial" w:hAnsi="Arial" w:cs="Arial"/>
        </w:rPr>
        <w:t xml:space="preserve">etwork engagement used to develop action plans for WDES and WRES, signed off by Board via </w:t>
      </w:r>
      <w:r w:rsidR="006C7DFD">
        <w:rPr>
          <w:rFonts w:ascii="Arial" w:hAnsi="Arial" w:cs="Arial"/>
        </w:rPr>
        <w:t xml:space="preserve">the </w:t>
      </w:r>
      <w:r w:rsidRPr="00242CC9">
        <w:rPr>
          <w:rFonts w:ascii="Arial" w:hAnsi="Arial" w:cs="Arial"/>
        </w:rPr>
        <w:t>People Committee.</w:t>
      </w:r>
    </w:p>
    <w:p w14:paraId="09EB9279" w14:textId="1E9FF5FD"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 xml:space="preserve">Staff </w:t>
      </w:r>
      <w:r w:rsidR="006C7DFD">
        <w:rPr>
          <w:rFonts w:ascii="Arial" w:hAnsi="Arial" w:cs="Arial"/>
        </w:rPr>
        <w:t>N</w:t>
      </w:r>
      <w:r w:rsidRPr="00242CC9">
        <w:rPr>
          <w:rFonts w:ascii="Arial" w:hAnsi="Arial" w:cs="Arial"/>
        </w:rPr>
        <w:t xml:space="preserve">etwork engagement to be used in delivery of North-West Anti-racist Framework action plan through membership of the EDI </w:t>
      </w:r>
      <w:r w:rsidR="006C7DFD">
        <w:rPr>
          <w:rFonts w:ascii="Arial" w:hAnsi="Arial" w:cs="Arial"/>
        </w:rPr>
        <w:t>W</w:t>
      </w:r>
      <w:r w:rsidRPr="00242CC9">
        <w:rPr>
          <w:rFonts w:ascii="Arial" w:hAnsi="Arial" w:cs="Arial"/>
        </w:rPr>
        <w:t xml:space="preserve">orking </w:t>
      </w:r>
      <w:r w:rsidR="006C7DFD">
        <w:rPr>
          <w:rFonts w:ascii="Arial" w:hAnsi="Arial" w:cs="Arial"/>
        </w:rPr>
        <w:t>G</w:t>
      </w:r>
      <w:r w:rsidRPr="00242CC9">
        <w:rPr>
          <w:rFonts w:ascii="Arial" w:hAnsi="Arial" w:cs="Arial"/>
        </w:rPr>
        <w:t>roup.</w:t>
      </w:r>
    </w:p>
    <w:p w14:paraId="5B944E23"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Menopause and carers support groups support development of actions relevant to gender pay gap.</w:t>
      </w:r>
    </w:p>
    <w:p w14:paraId="63868674"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LGBTQIA+ Staff Network leads on Navajo LGBT+ Charter Mark action plans and re-accreditation.</w:t>
      </w:r>
    </w:p>
    <w:p w14:paraId="3AE10601"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lastRenderedPageBreak/>
        <w:t>Community and patient data used to develop Communities Matter Strategy.</w:t>
      </w:r>
    </w:p>
    <w:p w14:paraId="65B0237C" w14:textId="77777777" w:rsidR="002E40AD" w:rsidRPr="00242CC9" w:rsidRDefault="002E40AD" w:rsidP="002E40AD">
      <w:pPr>
        <w:numPr>
          <w:ilvl w:val="0"/>
          <w:numId w:val="22"/>
        </w:numPr>
        <w:spacing w:after="120" w:line="276" w:lineRule="auto"/>
        <w:rPr>
          <w:rFonts w:ascii="Arial" w:hAnsi="Arial" w:cs="Arial"/>
        </w:rPr>
      </w:pPr>
      <w:r w:rsidRPr="00242CC9">
        <w:rPr>
          <w:rFonts w:ascii="Arial" w:hAnsi="Arial" w:cs="Arial"/>
        </w:rPr>
        <w:t>Workforce data used to inform all workforce plans for recruitment and retention, including where appropriate EDI drivers and unequal impacts.</w:t>
      </w:r>
    </w:p>
    <w:p w14:paraId="10EB8578" w14:textId="77777777" w:rsidR="002E40AD" w:rsidRPr="002E40AD" w:rsidRDefault="002E40AD" w:rsidP="00EB0948">
      <w:pPr>
        <w:numPr>
          <w:ilvl w:val="0"/>
          <w:numId w:val="22"/>
        </w:numPr>
        <w:spacing w:after="120" w:line="276" w:lineRule="auto"/>
        <w:rPr>
          <w:rFonts w:ascii="Arial" w:hAnsi="Arial" w:cs="Arial"/>
          <w:b/>
          <w:bCs/>
          <w:sz w:val="28"/>
          <w:szCs w:val="28"/>
        </w:rPr>
      </w:pPr>
      <w:r w:rsidRPr="002E40AD">
        <w:rPr>
          <w:rFonts w:ascii="Arial" w:hAnsi="Arial" w:cs="Arial"/>
        </w:rPr>
        <w:t xml:space="preserve">EDI embedded with governance, including in EDI Board Assurance Framework. </w:t>
      </w:r>
    </w:p>
    <w:p w14:paraId="56060FEA" w14:textId="55F0C612" w:rsidR="00EB0948" w:rsidRPr="002E40AD" w:rsidRDefault="002E40AD" w:rsidP="00EB0948">
      <w:pPr>
        <w:numPr>
          <w:ilvl w:val="0"/>
          <w:numId w:val="22"/>
        </w:numPr>
        <w:spacing w:after="120" w:line="276" w:lineRule="auto"/>
        <w:rPr>
          <w:rFonts w:ascii="Arial" w:hAnsi="Arial" w:cs="Arial"/>
          <w:b/>
          <w:bCs/>
          <w:sz w:val="28"/>
          <w:szCs w:val="28"/>
        </w:rPr>
      </w:pPr>
      <w:r w:rsidRPr="002E40AD">
        <w:rPr>
          <w:rFonts w:ascii="Arial" w:hAnsi="Arial" w:cs="Arial"/>
        </w:rPr>
        <w:t xml:space="preserve">Actions embedded within overarching EDI action plan for 2023 – 2024 which is aligned to national NHS EDI Improvement </w:t>
      </w:r>
      <w:proofErr w:type="gramStart"/>
      <w:r w:rsidRPr="002E40AD">
        <w:rPr>
          <w:rFonts w:ascii="Arial" w:hAnsi="Arial" w:cs="Arial"/>
        </w:rPr>
        <w:t>plan</w:t>
      </w:r>
      <w:proofErr w:type="gramEnd"/>
    </w:p>
    <w:p w14:paraId="6A898BBD" w14:textId="6C2577DA" w:rsidR="002E40AD" w:rsidRPr="009C23F2" w:rsidRDefault="002E40AD" w:rsidP="002E40AD">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3B</w:t>
      </w:r>
      <w:r w:rsidRPr="009C23F2">
        <w:rPr>
          <w:rFonts w:ascii="Arial" w:hAnsi="Arial" w:cs="Arial"/>
          <w:b/>
          <w:bCs/>
          <w:sz w:val="28"/>
          <w:szCs w:val="28"/>
        </w:rPr>
        <w:t xml:space="preserve"> score</w:t>
      </w:r>
      <w:r>
        <w:rPr>
          <w:rFonts w:ascii="Arial" w:hAnsi="Arial" w:cs="Arial"/>
          <w:b/>
          <w:bCs/>
          <w:sz w:val="28"/>
          <w:szCs w:val="28"/>
        </w:rPr>
        <w:t>: 2</w:t>
      </w:r>
    </w:p>
    <w:p w14:paraId="39C2BAC9" w14:textId="186CC181" w:rsidR="002E40AD" w:rsidRDefault="002E40AD" w:rsidP="002E40AD">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 xml:space="preserve">3B </w:t>
      </w:r>
      <w:r w:rsidRPr="009C23F2">
        <w:rPr>
          <w:rFonts w:ascii="Arial" w:hAnsi="Arial" w:cs="Arial"/>
          <w:b/>
          <w:bCs/>
          <w:sz w:val="28"/>
          <w:szCs w:val="28"/>
        </w:rPr>
        <w:t>rating</w:t>
      </w:r>
      <w:r>
        <w:rPr>
          <w:rFonts w:ascii="Arial" w:hAnsi="Arial" w:cs="Arial"/>
          <w:b/>
          <w:bCs/>
          <w:sz w:val="28"/>
          <w:szCs w:val="28"/>
        </w:rPr>
        <w:t>: Achieving</w:t>
      </w:r>
    </w:p>
    <w:p w14:paraId="7E8484C9" w14:textId="77777777" w:rsidR="002E40AD" w:rsidRDefault="002E40AD" w:rsidP="002E40AD">
      <w:pPr>
        <w:spacing w:after="120" w:line="276" w:lineRule="auto"/>
        <w:rPr>
          <w:rFonts w:ascii="Arial" w:hAnsi="Arial" w:cs="Arial"/>
        </w:rPr>
      </w:pPr>
      <w:r>
        <w:rPr>
          <w:rFonts w:ascii="Arial" w:hAnsi="Arial" w:cs="Arial"/>
          <w:b/>
          <w:bCs/>
          <w:sz w:val="28"/>
          <w:szCs w:val="28"/>
        </w:rPr>
        <w:t>Outcome owner: Board</w:t>
      </w:r>
    </w:p>
    <w:p w14:paraId="2357634F" w14:textId="77777777" w:rsidR="002E40AD" w:rsidRDefault="002E40AD" w:rsidP="00EB0948">
      <w:pPr>
        <w:spacing w:after="120" w:line="276" w:lineRule="auto"/>
        <w:rPr>
          <w:rFonts w:ascii="Arial" w:hAnsi="Arial" w:cs="Arial"/>
          <w:b/>
          <w:bCs/>
          <w:sz w:val="28"/>
          <w:szCs w:val="28"/>
        </w:rPr>
      </w:pPr>
    </w:p>
    <w:p w14:paraId="5947D676" w14:textId="77777777" w:rsidR="00EB0948" w:rsidRDefault="00EB0948" w:rsidP="00E33302">
      <w:pPr>
        <w:spacing w:after="120" w:line="276" w:lineRule="auto"/>
        <w:rPr>
          <w:rFonts w:ascii="Arial" w:hAnsi="Arial" w:cs="Arial"/>
          <w:b/>
          <w:bCs/>
          <w:sz w:val="28"/>
          <w:szCs w:val="28"/>
        </w:rPr>
      </w:pPr>
    </w:p>
    <w:p w14:paraId="1D4A2E9E" w14:textId="77777777" w:rsidR="002E40AD" w:rsidRDefault="002E40AD" w:rsidP="00E33302">
      <w:pPr>
        <w:spacing w:after="120" w:line="276" w:lineRule="auto"/>
        <w:rPr>
          <w:rFonts w:ascii="Arial" w:hAnsi="Arial" w:cs="Arial"/>
          <w:b/>
          <w:bCs/>
          <w:sz w:val="28"/>
          <w:szCs w:val="28"/>
        </w:rPr>
      </w:pPr>
    </w:p>
    <w:p w14:paraId="72ED8024" w14:textId="77777777" w:rsidR="002E40AD" w:rsidRDefault="002E40AD" w:rsidP="00E33302">
      <w:pPr>
        <w:spacing w:after="120" w:line="276" w:lineRule="auto"/>
        <w:rPr>
          <w:rFonts w:ascii="Arial" w:hAnsi="Arial" w:cs="Arial"/>
          <w:b/>
          <w:bCs/>
          <w:sz w:val="28"/>
          <w:szCs w:val="28"/>
        </w:rPr>
      </w:pPr>
    </w:p>
    <w:p w14:paraId="3B59DF65" w14:textId="77777777" w:rsidR="002E40AD" w:rsidRDefault="002E40AD" w:rsidP="00E33302">
      <w:pPr>
        <w:spacing w:after="120" w:line="276" w:lineRule="auto"/>
        <w:rPr>
          <w:rFonts w:ascii="Arial" w:hAnsi="Arial" w:cs="Arial"/>
          <w:b/>
          <w:bCs/>
          <w:sz w:val="28"/>
          <w:szCs w:val="28"/>
        </w:rPr>
      </w:pPr>
    </w:p>
    <w:p w14:paraId="6FD876B9" w14:textId="77777777" w:rsidR="002E40AD" w:rsidRDefault="002E40AD" w:rsidP="00E33302">
      <w:pPr>
        <w:spacing w:after="120" w:line="276" w:lineRule="auto"/>
        <w:rPr>
          <w:rFonts w:ascii="Arial" w:hAnsi="Arial" w:cs="Arial"/>
          <w:b/>
          <w:bCs/>
          <w:sz w:val="28"/>
          <w:szCs w:val="28"/>
        </w:rPr>
      </w:pPr>
    </w:p>
    <w:p w14:paraId="2BB5FF52" w14:textId="77777777" w:rsidR="002E40AD" w:rsidRDefault="002E40AD" w:rsidP="00E33302">
      <w:pPr>
        <w:spacing w:after="120" w:line="276" w:lineRule="auto"/>
        <w:rPr>
          <w:rFonts w:ascii="Arial" w:hAnsi="Arial" w:cs="Arial"/>
          <w:b/>
          <w:bCs/>
          <w:sz w:val="28"/>
          <w:szCs w:val="28"/>
        </w:rPr>
      </w:pPr>
    </w:p>
    <w:p w14:paraId="1ED77DB5" w14:textId="77777777" w:rsidR="002E40AD" w:rsidRDefault="002E40AD" w:rsidP="00E33302">
      <w:pPr>
        <w:spacing w:after="120" w:line="276" w:lineRule="auto"/>
        <w:rPr>
          <w:rFonts w:ascii="Arial" w:hAnsi="Arial" w:cs="Arial"/>
          <w:b/>
          <w:bCs/>
          <w:sz w:val="28"/>
          <w:szCs w:val="28"/>
        </w:rPr>
      </w:pPr>
    </w:p>
    <w:p w14:paraId="730BE63B" w14:textId="77777777" w:rsidR="002E40AD" w:rsidRDefault="002E40AD" w:rsidP="00E33302">
      <w:pPr>
        <w:spacing w:after="120" w:line="276" w:lineRule="auto"/>
        <w:rPr>
          <w:rFonts w:ascii="Arial" w:hAnsi="Arial" w:cs="Arial"/>
          <w:b/>
          <w:bCs/>
          <w:sz w:val="28"/>
          <w:szCs w:val="28"/>
        </w:rPr>
      </w:pPr>
    </w:p>
    <w:p w14:paraId="66D65360" w14:textId="77777777" w:rsidR="002E40AD" w:rsidRDefault="002E40AD" w:rsidP="00E33302">
      <w:pPr>
        <w:spacing w:after="120" w:line="276" w:lineRule="auto"/>
        <w:rPr>
          <w:rFonts w:ascii="Arial" w:hAnsi="Arial" w:cs="Arial"/>
          <w:b/>
          <w:bCs/>
          <w:sz w:val="28"/>
          <w:szCs w:val="28"/>
        </w:rPr>
      </w:pPr>
    </w:p>
    <w:p w14:paraId="380A7B17" w14:textId="128F1242" w:rsidR="002E40AD" w:rsidRPr="002E40AD" w:rsidRDefault="002E40AD" w:rsidP="002E40AD">
      <w:pPr>
        <w:keepNext/>
        <w:keepLines/>
        <w:rPr>
          <w:rFonts w:ascii="Arial" w:hAnsi="Arial" w:cs="Arial"/>
          <w:b/>
          <w:bCs/>
          <w:sz w:val="28"/>
          <w:szCs w:val="28"/>
        </w:rPr>
      </w:pPr>
      <w:r w:rsidRPr="002E40AD">
        <w:rPr>
          <w:rFonts w:ascii="Arial" w:hAnsi="Arial" w:cs="Arial"/>
          <w:b/>
          <w:bCs/>
          <w:sz w:val="28"/>
          <w:szCs w:val="28"/>
        </w:rPr>
        <w:lastRenderedPageBreak/>
        <w:t>Outcome 3C: B Board members and system leaders (Band 9 and VSM) ensure levers are in place to manage performance and monitor progress with staff and patients.</w:t>
      </w:r>
    </w:p>
    <w:p w14:paraId="0520F26F" w14:textId="77777777" w:rsidR="002E40AD" w:rsidRDefault="002E40AD" w:rsidP="002E40AD">
      <w:pPr>
        <w:keepNext/>
        <w:keepLines/>
        <w:rPr>
          <w:rFonts w:ascii="Arial" w:hAnsi="Arial" w:cs="Arial"/>
          <w:b/>
          <w:bCs/>
        </w:rPr>
      </w:pPr>
    </w:p>
    <w:p w14:paraId="5C012DF7" w14:textId="77777777" w:rsidR="002E40AD" w:rsidRDefault="002E40AD" w:rsidP="002E40AD">
      <w:pPr>
        <w:keepNext/>
        <w:keepLines/>
        <w:rPr>
          <w:rFonts w:ascii="Arial" w:hAnsi="Arial" w:cs="Arial"/>
          <w:b/>
          <w:bCs/>
        </w:rPr>
      </w:pPr>
      <w:r>
        <w:rPr>
          <w:rFonts w:ascii="Arial" w:hAnsi="Arial" w:cs="Arial"/>
          <w:b/>
          <w:bCs/>
        </w:rPr>
        <w:t>Evidence:</w:t>
      </w:r>
    </w:p>
    <w:p w14:paraId="344D4BED" w14:textId="77777777" w:rsidR="002E40AD" w:rsidRPr="002E40AD" w:rsidRDefault="002E40AD" w:rsidP="002E40AD">
      <w:pPr>
        <w:keepNext/>
        <w:keepLines/>
        <w:spacing w:after="120" w:line="276" w:lineRule="auto"/>
        <w:rPr>
          <w:rFonts w:ascii="Arial" w:hAnsi="Arial" w:cs="Arial"/>
        </w:rPr>
      </w:pPr>
    </w:p>
    <w:p w14:paraId="278DD965"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Mandated reports for Gender Pay Gap, WRES, WDES, and EDS on POD Council, People Committee and Board business cycles, including signing off action plans.</w:t>
      </w:r>
    </w:p>
    <w:p w14:paraId="07D9CD0A"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All above action plans included in overarching annual EDI action plan; monitoring, and exception reporting through People Committee to Board.</w:t>
      </w:r>
    </w:p>
    <w:p w14:paraId="499BA7D6"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Trust EDI work monitored by commissioners through quarterly quality meetings.</w:t>
      </w:r>
    </w:p>
    <w:p w14:paraId="7382A736" w14:textId="77777777" w:rsidR="002E40AD" w:rsidRPr="002E40AD" w:rsidRDefault="002E40AD" w:rsidP="002E40AD">
      <w:pPr>
        <w:spacing w:after="120" w:line="276" w:lineRule="auto"/>
        <w:rPr>
          <w:rFonts w:ascii="Arial" w:hAnsi="Arial" w:cs="Arial"/>
        </w:rPr>
      </w:pPr>
    </w:p>
    <w:bookmarkStart w:id="1" w:name="_MON_1755331017"/>
    <w:bookmarkEnd w:id="1"/>
    <w:p w14:paraId="7655C716" w14:textId="77777777" w:rsidR="002E40AD" w:rsidRPr="002E40AD" w:rsidRDefault="002E40AD" w:rsidP="002E40AD">
      <w:pPr>
        <w:spacing w:after="120" w:line="276" w:lineRule="auto"/>
        <w:rPr>
          <w:rFonts w:ascii="Arial" w:hAnsi="Arial" w:cs="Arial"/>
        </w:rPr>
      </w:pPr>
      <w:r w:rsidRPr="002E40AD">
        <w:rPr>
          <w:rFonts w:ascii="Arial" w:hAnsi="Arial" w:cs="Arial"/>
        </w:rPr>
        <w:object w:dxaOrig="1518" w:dyaOrig="989" w14:anchorId="289345BE">
          <v:shape id="_x0000_i1027" type="#_x0000_t75" style="width:77.5pt;height:47pt" o:ole="">
            <v:imagedata r:id="rId27" o:title=""/>
          </v:shape>
          <o:OLEObject Type="Embed" ProgID="Word.Document.12" ShapeID="_x0000_i1027" DrawAspect="Icon" ObjectID="_1768976910" r:id="rId28">
            <o:FieldCodes>\s</o:FieldCodes>
          </o:OLEObject>
        </w:object>
      </w:r>
    </w:p>
    <w:p w14:paraId="53C39C97" w14:textId="77777777" w:rsidR="002E40AD" w:rsidRPr="002E40AD" w:rsidRDefault="002E40AD" w:rsidP="002E40AD">
      <w:pPr>
        <w:spacing w:after="120" w:line="276" w:lineRule="auto"/>
        <w:rPr>
          <w:rFonts w:ascii="Arial" w:hAnsi="Arial" w:cs="Arial"/>
        </w:rPr>
      </w:pPr>
    </w:p>
    <w:p w14:paraId="125B219A"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Board commitment to NW Anti-racism Framework, commitment to apply to refreshed framework in 2023/24.</w:t>
      </w:r>
    </w:p>
    <w:p w14:paraId="4D24D521" w14:textId="77777777" w:rsidR="002E40AD" w:rsidRPr="002E40AD" w:rsidRDefault="002E40AD" w:rsidP="002E40AD">
      <w:pPr>
        <w:spacing w:after="120" w:line="276" w:lineRule="auto"/>
        <w:rPr>
          <w:rFonts w:ascii="Arial" w:hAnsi="Arial" w:cs="Arial"/>
        </w:rPr>
      </w:pPr>
    </w:p>
    <w:bookmarkStart w:id="2" w:name="_MON_1755594573"/>
    <w:bookmarkEnd w:id="2"/>
    <w:p w14:paraId="19113812" w14:textId="77777777" w:rsidR="002E40AD" w:rsidRPr="002E40AD" w:rsidRDefault="002E40AD" w:rsidP="002E40AD">
      <w:pPr>
        <w:spacing w:after="120" w:line="276" w:lineRule="auto"/>
        <w:rPr>
          <w:rFonts w:ascii="Arial" w:hAnsi="Arial" w:cs="Arial"/>
        </w:rPr>
      </w:pPr>
      <w:r w:rsidRPr="002E40AD">
        <w:rPr>
          <w:rFonts w:ascii="Arial" w:hAnsi="Arial" w:cs="Arial"/>
        </w:rPr>
        <w:object w:dxaOrig="1518" w:dyaOrig="989" w14:anchorId="34E746A4">
          <v:shape id="_x0000_i1028" type="#_x0000_t75" style="width:77.5pt;height:47pt" o:ole="">
            <v:imagedata r:id="rId29" o:title=""/>
          </v:shape>
          <o:OLEObject Type="Embed" ProgID="Word.Document.12" ShapeID="_x0000_i1028" DrawAspect="Icon" ObjectID="_1768976911" r:id="rId30">
            <o:FieldCodes>\s</o:FieldCodes>
          </o:OLEObject>
        </w:object>
      </w:r>
    </w:p>
    <w:p w14:paraId="1CD20AEA" w14:textId="77777777" w:rsidR="002E40AD" w:rsidRPr="002E40AD" w:rsidRDefault="002E40AD" w:rsidP="002E40AD">
      <w:pPr>
        <w:pStyle w:val="ListParagraph"/>
        <w:numPr>
          <w:ilvl w:val="0"/>
          <w:numId w:val="21"/>
        </w:numPr>
        <w:spacing w:after="120" w:line="276" w:lineRule="auto"/>
        <w:rPr>
          <w:rFonts w:cs="Arial"/>
        </w:rPr>
      </w:pPr>
      <w:proofErr w:type="gramStart"/>
      <w:r w:rsidRPr="002E40AD">
        <w:rPr>
          <w:rFonts w:cs="Arial"/>
        </w:rPr>
        <w:t>All of</w:t>
      </w:r>
      <w:proofErr w:type="gramEnd"/>
      <w:r w:rsidRPr="002E40AD">
        <w:rPr>
          <w:rFonts w:cs="Arial"/>
        </w:rPr>
        <w:t xml:space="preserve"> the below have action plans embedded within governance:</w:t>
      </w:r>
    </w:p>
    <w:p w14:paraId="40F98415"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Trust is Disability Confident Leader, accredited through external validation.</w:t>
      </w:r>
    </w:p>
    <w:p w14:paraId="3F4CE1A3"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Trust is a Defence Employer Recognition scheme bronze level holder.</w:t>
      </w:r>
    </w:p>
    <w:p w14:paraId="0378F30D"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lastRenderedPageBreak/>
        <w:t>Trust holds Veteran Aware accreditation.</w:t>
      </w:r>
    </w:p>
    <w:p w14:paraId="5210DC1D"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Trust holds Navajo LGBT+ Charter Mark.</w:t>
      </w:r>
    </w:p>
    <w:p w14:paraId="6BD92CAF"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Trust commitment to application to Employers for Carers accreditation scheme.</w:t>
      </w:r>
    </w:p>
    <w:p w14:paraId="059421D9"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Trust is a signatory to the sexual safety charter.</w:t>
      </w:r>
    </w:p>
    <w:p w14:paraId="1EE34771" w14:textId="77777777" w:rsid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Trust is a signatory to the care leavers charter and is engaging with local care leavers.</w:t>
      </w:r>
    </w:p>
    <w:p w14:paraId="10388A14"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Accessible Information Standard action plan part of Halton and Warrington commissioner business cycle for oversight.</w:t>
      </w:r>
    </w:p>
    <w:p w14:paraId="6415D471"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Patient Safety Incident Response Framework being implemented in the Trust.</w:t>
      </w:r>
    </w:p>
    <w:p w14:paraId="3483CF37"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 xml:space="preserve">Patient and Carer Race Equality Framework not applicable and not a mental health Trust. </w:t>
      </w:r>
    </w:p>
    <w:p w14:paraId="3FB1347E" w14:textId="77777777" w:rsidR="002E40AD" w:rsidRPr="002E40AD" w:rsidRDefault="002E40AD" w:rsidP="002E40AD">
      <w:pPr>
        <w:numPr>
          <w:ilvl w:val="0"/>
          <w:numId w:val="21"/>
        </w:numPr>
        <w:spacing w:after="120" w:line="276" w:lineRule="auto"/>
        <w:rPr>
          <w:rFonts w:ascii="Arial" w:hAnsi="Arial" w:cs="Arial"/>
        </w:rPr>
      </w:pPr>
      <w:r w:rsidRPr="002E40AD">
        <w:rPr>
          <w:rFonts w:ascii="Arial" w:hAnsi="Arial" w:cs="Arial"/>
        </w:rPr>
        <w:t>Trust well led review held in 2023, led by independent evaluation.</w:t>
      </w:r>
    </w:p>
    <w:p w14:paraId="0C379281" w14:textId="77777777" w:rsidR="002E40AD" w:rsidRPr="002E40AD" w:rsidRDefault="002E40AD" w:rsidP="002E40AD">
      <w:pPr>
        <w:pStyle w:val="ListParagraph"/>
        <w:numPr>
          <w:ilvl w:val="0"/>
          <w:numId w:val="21"/>
        </w:numPr>
        <w:spacing w:after="120" w:line="276" w:lineRule="auto"/>
        <w:contextualSpacing w:val="0"/>
        <w:rPr>
          <w:rFonts w:cs="Arial"/>
          <w:color w:val="FF0000"/>
        </w:rPr>
      </w:pPr>
      <w:r w:rsidRPr="002E40AD">
        <w:rPr>
          <w:rFonts w:cs="Arial"/>
        </w:rPr>
        <w:t>WRES data shows that Board and senior leaders are representative of the boroughs served, and ethnically diverse Board members were over-represented compared to the overall workforce.</w:t>
      </w:r>
    </w:p>
    <w:p w14:paraId="4AFC1257" w14:textId="77777777" w:rsidR="002E40AD" w:rsidRPr="002E40AD" w:rsidRDefault="002E40AD" w:rsidP="002E40AD">
      <w:pPr>
        <w:pStyle w:val="ListParagraph"/>
        <w:numPr>
          <w:ilvl w:val="0"/>
          <w:numId w:val="21"/>
        </w:numPr>
        <w:spacing w:after="120" w:line="276" w:lineRule="auto"/>
        <w:contextualSpacing w:val="0"/>
        <w:rPr>
          <w:rFonts w:cs="Arial"/>
        </w:rPr>
      </w:pPr>
      <w:r w:rsidRPr="002E40AD">
        <w:rPr>
          <w:rFonts w:cs="Arial"/>
        </w:rPr>
        <w:t>WDES data shows that Board is not representative of either workforce or community.</w:t>
      </w:r>
    </w:p>
    <w:p w14:paraId="43586547" w14:textId="77777777" w:rsidR="002E40AD" w:rsidRPr="002E40AD" w:rsidRDefault="002E40AD" w:rsidP="002E40AD">
      <w:pPr>
        <w:pStyle w:val="ListParagraph"/>
        <w:numPr>
          <w:ilvl w:val="0"/>
          <w:numId w:val="21"/>
        </w:numPr>
        <w:spacing w:after="120" w:line="276" w:lineRule="auto"/>
        <w:contextualSpacing w:val="0"/>
        <w:rPr>
          <w:rFonts w:cs="Arial"/>
        </w:rPr>
      </w:pPr>
      <w:r w:rsidRPr="002E40AD">
        <w:rPr>
          <w:rFonts w:cs="Arial"/>
        </w:rPr>
        <w:t xml:space="preserve">Data at Agenda for Change band 8c and above is difficult to assess due to very small numbers – data suggests that in clinical roles there is better representation of ethnically diverse staff at these higher bands, reflective of the population and workforce, and for disabled staff representation in non-clinical roles is representative. </w:t>
      </w:r>
    </w:p>
    <w:p w14:paraId="5B02897E" w14:textId="794AD8B1" w:rsidR="002E40AD" w:rsidRPr="002E40AD" w:rsidRDefault="002E40AD" w:rsidP="002E40AD">
      <w:pPr>
        <w:pStyle w:val="ListParagraph"/>
        <w:numPr>
          <w:ilvl w:val="0"/>
          <w:numId w:val="21"/>
        </w:numPr>
        <w:spacing w:after="120" w:line="276" w:lineRule="auto"/>
        <w:contextualSpacing w:val="0"/>
        <w:rPr>
          <w:rFonts w:cs="Arial"/>
        </w:rPr>
      </w:pPr>
      <w:r w:rsidRPr="002E40AD">
        <w:rPr>
          <w:rFonts w:cs="Arial"/>
        </w:rPr>
        <w:t xml:space="preserve">Under-representation in the workforce is identified in the WRES and WDES action </w:t>
      </w:r>
      <w:r w:rsidR="006C7DFD" w:rsidRPr="002E40AD">
        <w:rPr>
          <w:rFonts w:cs="Arial"/>
        </w:rPr>
        <w:t>plans and</w:t>
      </w:r>
      <w:r w:rsidRPr="002E40AD">
        <w:rPr>
          <w:rFonts w:cs="Arial"/>
        </w:rPr>
        <w:t xml:space="preserve"> aligns to those priorities outlined in the Trust level reports from the national teams.</w:t>
      </w:r>
    </w:p>
    <w:p w14:paraId="0B619838" w14:textId="7230E1F9" w:rsidR="002E40AD" w:rsidRPr="002E40AD" w:rsidRDefault="006C7DFD" w:rsidP="002E40AD">
      <w:pPr>
        <w:pStyle w:val="ListParagraph"/>
        <w:numPr>
          <w:ilvl w:val="0"/>
          <w:numId w:val="21"/>
        </w:numPr>
        <w:spacing w:after="120" w:line="276" w:lineRule="auto"/>
        <w:contextualSpacing w:val="0"/>
        <w:rPr>
          <w:rFonts w:cs="Arial"/>
        </w:rPr>
      </w:pPr>
      <w:r>
        <w:rPr>
          <w:rFonts w:cs="Arial"/>
        </w:rPr>
        <w:t xml:space="preserve">The Trust </w:t>
      </w:r>
      <w:r w:rsidR="002E40AD" w:rsidRPr="002E40AD">
        <w:rPr>
          <w:rFonts w:cs="Arial"/>
        </w:rPr>
        <w:t>Board is 50/50 female to male</w:t>
      </w:r>
      <w:r>
        <w:rPr>
          <w:rFonts w:cs="Arial"/>
        </w:rPr>
        <w:t xml:space="preserve">. At </w:t>
      </w:r>
      <w:proofErr w:type="gramStart"/>
      <w:r>
        <w:rPr>
          <w:rFonts w:cs="Arial"/>
        </w:rPr>
        <w:t>N</w:t>
      </w:r>
      <w:r w:rsidR="002E40AD" w:rsidRPr="002E40AD">
        <w:rPr>
          <w:rFonts w:cs="Arial"/>
        </w:rPr>
        <w:t>on-</w:t>
      </w:r>
      <w:r>
        <w:rPr>
          <w:rFonts w:cs="Arial"/>
        </w:rPr>
        <w:t>E</w:t>
      </w:r>
      <w:r w:rsidR="002E40AD" w:rsidRPr="002E40AD">
        <w:rPr>
          <w:rFonts w:cs="Arial"/>
        </w:rPr>
        <w:t>xecutive</w:t>
      </w:r>
      <w:proofErr w:type="gramEnd"/>
      <w:r w:rsidR="002E40AD" w:rsidRPr="002E40AD">
        <w:rPr>
          <w:rFonts w:cs="Arial"/>
        </w:rPr>
        <w:t xml:space="preserve"> level there are more female than male NEDS. The Trust is 90% female overall.</w:t>
      </w:r>
    </w:p>
    <w:p w14:paraId="3A194FF8" w14:textId="77777777" w:rsidR="002E40AD" w:rsidRPr="002E40AD" w:rsidRDefault="002E40AD" w:rsidP="002E40AD">
      <w:pPr>
        <w:pStyle w:val="ListParagraph"/>
        <w:numPr>
          <w:ilvl w:val="0"/>
          <w:numId w:val="21"/>
        </w:numPr>
        <w:spacing w:after="120" w:line="276" w:lineRule="auto"/>
        <w:contextualSpacing w:val="0"/>
        <w:rPr>
          <w:rFonts w:cs="Arial"/>
          <w:color w:val="FF0000"/>
        </w:rPr>
      </w:pPr>
      <w:r w:rsidRPr="002E40AD">
        <w:rPr>
          <w:rFonts w:cs="Arial"/>
        </w:rPr>
        <w:t>Data for LGB+ is low, and for gender identity national ESR is quite restrictive so the Trust will support gender changes for staff but are restricted in options by the national record.</w:t>
      </w:r>
    </w:p>
    <w:p w14:paraId="781DBCB3" w14:textId="77777777" w:rsidR="002E40AD" w:rsidRPr="002E40AD" w:rsidRDefault="002E40AD" w:rsidP="002E40AD">
      <w:pPr>
        <w:pStyle w:val="ListParagraph"/>
        <w:numPr>
          <w:ilvl w:val="0"/>
          <w:numId w:val="21"/>
        </w:numPr>
        <w:spacing w:after="120" w:line="276" w:lineRule="auto"/>
        <w:contextualSpacing w:val="0"/>
        <w:rPr>
          <w:rFonts w:cs="Arial"/>
          <w:color w:val="FF0000"/>
        </w:rPr>
      </w:pPr>
      <w:r w:rsidRPr="002E40AD">
        <w:rPr>
          <w:rFonts w:cs="Arial"/>
        </w:rPr>
        <w:lastRenderedPageBreak/>
        <w:t>In relation to religion the low numbers don’t allow statistical significance to be assigned to the diversity of religions in our areas – many Trust staff identify with no religion.</w:t>
      </w:r>
    </w:p>
    <w:p w14:paraId="27DD168A" w14:textId="77777777" w:rsidR="002E40AD" w:rsidRPr="002E40AD" w:rsidRDefault="002E40AD" w:rsidP="002E40AD">
      <w:pPr>
        <w:pStyle w:val="ListParagraph"/>
        <w:numPr>
          <w:ilvl w:val="0"/>
          <w:numId w:val="21"/>
        </w:numPr>
        <w:spacing w:after="120" w:line="276" w:lineRule="auto"/>
        <w:rPr>
          <w:rFonts w:cs="Arial"/>
        </w:rPr>
      </w:pPr>
      <w:r w:rsidRPr="002E40AD">
        <w:rPr>
          <w:rFonts w:cs="Arial"/>
        </w:rPr>
        <w:t xml:space="preserve">The data below is taken from ESR as </w:t>
      </w:r>
      <w:proofErr w:type="gramStart"/>
      <w:r w:rsidRPr="002E40AD">
        <w:rPr>
          <w:rFonts w:cs="Arial"/>
        </w:rPr>
        <w:t>at</w:t>
      </w:r>
      <w:proofErr w:type="gramEnd"/>
      <w:r w:rsidRPr="002E40AD">
        <w:rPr>
          <w:rFonts w:cs="Arial"/>
        </w:rPr>
        <w:t xml:space="preserve"> 31</w:t>
      </w:r>
      <w:r w:rsidRPr="002E40AD">
        <w:rPr>
          <w:rFonts w:cs="Arial"/>
          <w:vertAlign w:val="superscript"/>
        </w:rPr>
        <w:t>st</w:t>
      </w:r>
      <w:r w:rsidRPr="002E40AD">
        <w:rPr>
          <w:rFonts w:cs="Arial"/>
        </w:rPr>
        <w:t xml:space="preserve"> March 2023. It includes all staff in Agenda for Change pay bands, including a small number in medical and dental roles paid through this pay scheme. It does not include very senior managers, for this information is available in the WRES and WDES but is otherwise not referenced due to data protection.</w:t>
      </w:r>
    </w:p>
    <w:p w14:paraId="67B67B2E"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Between the ages of 31 and 60 staff overall representation gradually increases. Younger staff and those over 60 have smaller representation in the Trust. Older staff are more likely to be in higher pay bands than younger, reflective of years of experience and ongoing career development.</w:t>
      </w:r>
    </w:p>
    <w:p w14:paraId="5EA085C0"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Disability overall = 3.2%. Over-represented at bands 7, 8a, and 8c, under at bands 8b and 8d. No staff with disability in band 9.</w:t>
      </w:r>
    </w:p>
    <w:p w14:paraId="4F38021F"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6.23% of staff identify with global majority ethnic heritages. Global majority staff are over-represented at band 7 but under-represented at higher bands – the WRES disparity ratio shows the differences between non-clinical and clinical groups. In medical and dental there is much greater representation, this reflects patterns across the NHS.</w:t>
      </w:r>
    </w:p>
    <w:p w14:paraId="32B64444" w14:textId="77777777" w:rsidR="002E40AD" w:rsidRPr="002E40AD" w:rsidRDefault="002E40AD" w:rsidP="002E40AD">
      <w:pPr>
        <w:numPr>
          <w:ilvl w:val="0"/>
          <w:numId w:val="21"/>
        </w:numPr>
        <w:spacing w:after="120" w:line="276" w:lineRule="auto"/>
        <w:ind w:left="1204" w:hanging="425"/>
        <w:rPr>
          <w:rFonts w:ascii="Arial" w:hAnsi="Arial" w:cs="Arial"/>
        </w:rPr>
      </w:pPr>
      <w:r w:rsidRPr="002E40AD">
        <w:rPr>
          <w:rFonts w:ascii="Arial" w:hAnsi="Arial" w:cs="Arial"/>
        </w:rPr>
        <w:t>Women account for 89.8% of the workforce. Women are over-represented in the workforce up to and including band 7, but then representation drops to 50/50% at band 8d.</w:t>
      </w:r>
    </w:p>
    <w:p w14:paraId="1565B8DA" w14:textId="77777777" w:rsidR="002E40AD" w:rsidRPr="002E40AD" w:rsidRDefault="002E40AD" w:rsidP="002E40AD">
      <w:pPr>
        <w:pStyle w:val="ListParagraph"/>
        <w:numPr>
          <w:ilvl w:val="0"/>
          <w:numId w:val="21"/>
        </w:numPr>
        <w:spacing w:after="120" w:line="276" w:lineRule="auto"/>
        <w:ind w:left="1204" w:hanging="425"/>
        <w:rPr>
          <w:rFonts w:cs="Arial"/>
        </w:rPr>
      </w:pPr>
      <w:r w:rsidRPr="002E40AD">
        <w:rPr>
          <w:rFonts w:cs="Arial"/>
        </w:rPr>
        <w:t>ESR data for religion, sexual orientation and gender diversity are too low for statistical review.</w:t>
      </w:r>
    </w:p>
    <w:p w14:paraId="028BB94B" w14:textId="77777777" w:rsidR="002E40AD" w:rsidRPr="002E40AD" w:rsidRDefault="002E40AD" w:rsidP="002E40AD">
      <w:pPr>
        <w:numPr>
          <w:ilvl w:val="0"/>
          <w:numId w:val="24"/>
        </w:numPr>
        <w:spacing w:after="120" w:line="276" w:lineRule="auto"/>
        <w:rPr>
          <w:rFonts w:ascii="Arial" w:hAnsi="Arial" w:cs="Arial"/>
        </w:rPr>
      </w:pPr>
      <w:r w:rsidRPr="002E40AD">
        <w:rPr>
          <w:rFonts w:ascii="Arial" w:hAnsi="Arial" w:cs="Arial"/>
        </w:rPr>
        <w:t>Pattern of small improvements since reporting began for frameworks and standards, but consistent improvement not achieved – in part due to often very small numbers of staff influencing statistical significance.</w:t>
      </w:r>
    </w:p>
    <w:p w14:paraId="455028B8" w14:textId="4425E14E" w:rsidR="002E40AD" w:rsidRPr="002E40AD" w:rsidRDefault="002E40AD" w:rsidP="002E40AD">
      <w:pPr>
        <w:pStyle w:val="ListParagraph"/>
        <w:numPr>
          <w:ilvl w:val="0"/>
          <w:numId w:val="24"/>
        </w:numPr>
        <w:spacing w:after="120" w:line="276" w:lineRule="auto"/>
        <w:rPr>
          <w:rFonts w:cs="Arial"/>
        </w:rPr>
      </w:pPr>
      <w:r w:rsidRPr="002E40AD">
        <w:rPr>
          <w:rFonts w:cs="Arial"/>
        </w:rPr>
        <w:t xml:space="preserve">Governance to Board via POD Council and People Committee. Monitoring of action plans developed in partnership with </w:t>
      </w:r>
      <w:r w:rsidR="006C7DFD">
        <w:rPr>
          <w:rFonts w:cs="Arial"/>
        </w:rPr>
        <w:t>S</w:t>
      </w:r>
      <w:r w:rsidRPr="002E40AD">
        <w:rPr>
          <w:rFonts w:cs="Arial"/>
        </w:rPr>
        <w:t xml:space="preserve">taff </w:t>
      </w:r>
      <w:r w:rsidR="006C7DFD">
        <w:rPr>
          <w:rFonts w:cs="Arial"/>
        </w:rPr>
        <w:t>N</w:t>
      </w:r>
      <w:r w:rsidRPr="002E40AD">
        <w:rPr>
          <w:rFonts w:cs="Arial"/>
        </w:rPr>
        <w:t>etworks through same governance.</w:t>
      </w:r>
    </w:p>
    <w:p w14:paraId="2F36F6B6" w14:textId="5140C489"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 xml:space="preserve">Staff </w:t>
      </w:r>
      <w:r w:rsidR="006C7DFD">
        <w:rPr>
          <w:rFonts w:ascii="Arial" w:hAnsi="Arial" w:cs="Arial"/>
        </w:rPr>
        <w:t>N</w:t>
      </w:r>
      <w:r w:rsidRPr="002E40AD">
        <w:rPr>
          <w:rFonts w:ascii="Arial" w:hAnsi="Arial" w:cs="Arial"/>
        </w:rPr>
        <w:t xml:space="preserve">etwork and EDI </w:t>
      </w:r>
      <w:r w:rsidR="006C7DFD">
        <w:rPr>
          <w:rFonts w:ascii="Arial" w:hAnsi="Arial" w:cs="Arial"/>
        </w:rPr>
        <w:t>W</w:t>
      </w:r>
      <w:r w:rsidRPr="002E40AD">
        <w:rPr>
          <w:rFonts w:ascii="Arial" w:hAnsi="Arial" w:cs="Arial"/>
        </w:rPr>
        <w:t xml:space="preserve">orking </w:t>
      </w:r>
      <w:r w:rsidR="006C7DFD">
        <w:rPr>
          <w:rFonts w:ascii="Arial" w:hAnsi="Arial" w:cs="Arial"/>
        </w:rPr>
        <w:t>G</w:t>
      </w:r>
      <w:r w:rsidRPr="002E40AD">
        <w:rPr>
          <w:rFonts w:ascii="Arial" w:hAnsi="Arial" w:cs="Arial"/>
        </w:rPr>
        <w:t>roup – Board and senior leadership sponsorship and Chair.</w:t>
      </w:r>
    </w:p>
    <w:p w14:paraId="6AA362C1"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Menopause Support Policy.</w:t>
      </w:r>
    </w:p>
    <w:p w14:paraId="191080A0"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Health and wellbeing conversations and adjustment passport includes menopause.</w:t>
      </w:r>
    </w:p>
    <w:p w14:paraId="29232CEE" w14:textId="30C2E9EF"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lastRenderedPageBreak/>
        <w:t xml:space="preserve">Menopause included in new Wellbeing Policy – Trust an early adopter/pilot site for this new </w:t>
      </w:r>
      <w:r w:rsidR="006C7DFD">
        <w:rPr>
          <w:rFonts w:ascii="Arial" w:hAnsi="Arial" w:cs="Arial"/>
        </w:rPr>
        <w:t>regional</w:t>
      </w:r>
      <w:r w:rsidRPr="002E40AD">
        <w:rPr>
          <w:rFonts w:ascii="Arial" w:hAnsi="Arial" w:cs="Arial"/>
        </w:rPr>
        <w:t xml:space="preserve"> policy.</w:t>
      </w:r>
    </w:p>
    <w:p w14:paraId="457F5FC8" w14:textId="667DF08E"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 xml:space="preserve">Menopause Teams Channel for </w:t>
      </w:r>
      <w:r w:rsidR="006C7DFD">
        <w:rPr>
          <w:rFonts w:ascii="Arial" w:hAnsi="Arial" w:cs="Arial"/>
        </w:rPr>
        <w:t>S</w:t>
      </w:r>
      <w:r w:rsidRPr="002E40AD">
        <w:rPr>
          <w:rFonts w:ascii="Arial" w:hAnsi="Arial" w:cs="Arial"/>
        </w:rPr>
        <w:t xml:space="preserve">taff </w:t>
      </w:r>
      <w:r w:rsidR="006C7DFD">
        <w:rPr>
          <w:rFonts w:ascii="Arial" w:hAnsi="Arial" w:cs="Arial"/>
        </w:rPr>
        <w:t>N</w:t>
      </w:r>
      <w:r w:rsidRPr="002E40AD">
        <w:rPr>
          <w:rFonts w:ascii="Arial" w:hAnsi="Arial" w:cs="Arial"/>
        </w:rPr>
        <w:t>etwork members.</w:t>
      </w:r>
    </w:p>
    <w:p w14:paraId="428A53C6"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Intranet page includes factsheets and signposting.</w:t>
      </w:r>
    </w:p>
    <w:p w14:paraId="4FBC9DC8" w14:textId="0CC4F9E4"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 xml:space="preserve">Menopause </w:t>
      </w:r>
      <w:r w:rsidR="006C7DFD">
        <w:rPr>
          <w:rFonts w:ascii="Arial" w:hAnsi="Arial" w:cs="Arial"/>
        </w:rPr>
        <w:t>C</w:t>
      </w:r>
      <w:r w:rsidRPr="002E40AD">
        <w:rPr>
          <w:rFonts w:ascii="Arial" w:hAnsi="Arial" w:cs="Arial"/>
        </w:rPr>
        <w:t>hampions in place in Trust.</w:t>
      </w:r>
    </w:p>
    <w:p w14:paraId="11FDED1B"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Trust engagement at Warrington and St Helens borough level on menopause friendly.</w:t>
      </w:r>
    </w:p>
    <w:p w14:paraId="557DEA6A"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World Menopause Day/Bridgewater Menopause Fortnight comms.</w:t>
      </w:r>
    </w:p>
    <w:p w14:paraId="5A96DAE5" w14:textId="2860B3D5"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 xml:space="preserve">Menopause cafes including </w:t>
      </w:r>
      <w:r w:rsidR="006C7DFD">
        <w:rPr>
          <w:rFonts w:ascii="Arial" w:hAnsi="Arial" w:cs="Arial"/>
        </w:rPr>
        <w:t>E</w:t>
      </w:r>
      <w:r w:rsidRPr="002E40AD">
        <w:rPr>
          <w:rFonts w:ascii="Arial" w:hAnsi="Arial" w:cs="Arial"/>
        </w:rPr>
        <w:t xml:space="preserve">xecutive </w:t>
      </w:r>
      <w:r w:rsidR="006C7DFD">
        <w:rPr>
          <w:rFonts w:ascii="Arial" w:hAnsi="Arial" w:cs="Arial"/>
        </w:rPr>
        <w:t>D</w:t>
      </w:r>
      <w:r w:rsidRPr="002E40AD">
        <w:rPr>
          <w:rFonts w:ascii="Arial" w:hAnsi="Arial" w:cs="Arial"/>
        </w:rPr>
        <w:t>irector speaker with menopause clinical expertise, and external speakers.</w:t>
      </w:r>
    </w:p>
    <w:p w14:paraId="68585CBB"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Fresh Packs through charitable funds for staff emergency access to sanitary supplies.</w:t>
      </w:r>
    </w:p>
    <w:p w14:paraId="20EA4E19"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Action plan to ensure sanitary vending machines in new buildings.</w:t>
      </w:r>
    </w:p>
    <w:p w14:paraId="57C2D897"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Staff lived experience stories shared to raise awareness of menopause impacts.</w:t>
      </w:r>
    </w:p>
    <w:p w14:paraId="0CD30BDE"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Social media including for other female by birth conditions.</w:t>
      </w:r>
    </w:p>
    <w:p w14:paraId="177AEA77"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Occupational health – counselling, physiotherapy, and Cognitive Behavioural Therapy available and used by staff affected by menopause.</w:t>
      </w:r>
    </w:p>
    <w:p w14:paraId="61862F4F"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Uniforms support in hot weather, including update to policy in 2023.</w:t>
      </w:r>
    </w:p>
    <w:p w14:paraId="73D1DD16" w14:textId="77777777" w:rsidR="002E40AD" w:rsidRPr="002E40AD" w:rsidRDefault="002E40AD" w:rsidP="002E40AD">
      <w:pPr>
        <w:numPr>
          <w:ilvl w:val="0"/>
          <w:numId w:val="23"/>
        </w:numPr>
        <w:spacing w:after="120" w:line="276" w:lineRule="auto"/>
        <w:rPr>
          <w:rFonts w:ascii="Arial" w:hAnsi="Arial" w:cs="Arial"/>
        </w:rPr>
      </w:pPr>
      <w:r w:rsidRPr="002E40AD">
        <w:rPr>
          <w:rFonts w:ascii="Arial" w:hAnsi="Arial" w:cs="Arial"/>
        </w:rPr>
        <w:t>Draft menopause risk assessment – awaiting release of national policy to ensure alignment.</w:t>
      </w:r>
    </w:p>
    <w:p w14:paraId="551B8AB4" w14:textId="77777777" w:rsidR="002E40AD" w:rsidRPr="002E40AD" w:rsidRDefault="002E40AD" w:rsidP="002E40AD">
      <w:pPr>
        <w:pStyle w:val="ListParagraph"/>
        <w:numPr>
          <w:ilvl w:val="0"/>
          <w:numId w:val="23"/>
        </w:numPr>
        <w:spacing w:after="120" w:line="276" w:lineRule="auto"/>
        <w:rPr>
          <w:rFonts w:cs="Arial"/>
        </w:rPr>
      </w:pPr>
      <w:r w:rsidRPr="002E40AD">
        <w:rPr>
          <w:rFonts w:cs="Arial"/>
        </w:rPr>
        <w:t>Menopause recording in ESR engagement undertaken with network members.</w:t>
      </w:r>
    </w:p>
    <w:p w14:paraId="1CA50305" w14:textId="77777777" w:rsidR="002E40AD" w:rsidRPr="002E40AD" w:rsidRDefault="002E40AD" w:rsidP="002E40AD">
      <w:pPr>
        <w:numPr>
          <w:ilvl w:val="0"/>
          <w:numId w:val="25"/>
        </w:numPr>
        <w:spacing w:after="120" w:line="276" w:lineRule="auto"/>
        <w:rPr>
          <w:rFonts w:ascii="Arial" w:hAnsi="Arial" w:cs="Arial"/>
        </w:rPr>
      </w:pPr>
      <w:r w:rsidRPr="002E40AD">
        <w:rPr>
          <w:rFonts w:ascii="Arial" w:hAnsi="Arial" w:cs="Arial"/>
        </w:rPr>
        <w:t>Borough operational delivery plans aligned to Communities Matter Strategy.</w:t>
      </w:r>
    </w:p>
    <w:p w14:paraId="01719250" w14:textId="07A04833" w:rsidR="002E40AD" w:rsidRPr="002E40AD" w:rsidRDefault="002E40AD" w:rsidP="002E40AD">
      <w:pPr>
        <w:numPr>
          <w:ilvl w:val="0"/>
          <w:numId w:val="25"/>
        </w:numPr>
        <w:spacing w:after="120" w:line="276" w:lineRule="auto"/>
        <w:rPr>
          <w:rFonts w:ascii="Arial" w:hAnsi="Arial" w:cs="Arial"/>
        </w:rPr>
      </w:pPr>
      <w:r w:rsidRPr="002E40AD">
        <w:rPr>
          <w:rFonts w:ascii="Arial" w:hAnsi="Arial" w:cs="Arial"/>
        </w:rPr>
        <w:t xml:space="preserve">Place based partnership working as collaboratives for providers and workforce. Leadership of some regional/borough groups by Trust </w:t>
      </w:r>
      <w:r w:rsidR="006C7DFD">
        <w:rPr>
          <w:rFonts w:ascii="Arial" w:hAnsi="Arial" w:cs="Arial"/>
        </w:rPr>
        <w:t>E</w:t>
      </w:r>
      <w:r w:rsidRPr="002E40AD">
        <w:rPr>
          <w:rFonts w:ascii="Arial" w:hAnsi="Arial" w:cs="Arial"/>
        </w:rPr>
        <w:t>xec</w:t>
      </w:r>
      <w:r w:rsidR="006C7DFD">
        <w:rPr>
          <w:rFonts w:ascii="Arial" w:hAnsi="Arial" w:cs="Arial"/>
        </w:rPr>
        <w:t>utives</w:t>
      </w:r>
      <w:r w:rsidRPr="002E40AD">
        <w:rPr>
          <w:rFonts w:ascii="Arial" w:hAnsi="Arial" w:cs="Arial"/>
        </w:rPr>
        <w:t>.</w:t>
      </w:r>
    </w:p>
    <w:p w14:paraId="7D06C314" w14:textId="77777777" w:rsidR="002E40AD" w:rsidRPr="002E40AD" w:rsidRDefault="002E40AD" w:rsidP="002E40AD">
      <w:pPr>
        <w:numPr>
          <w:ilvl w:val="0"/>
          <w:numId w:val="25"/>
        </w:numPr>
        <w:spacing w:after="120" w:line="276" w:lineRule="auto"/>
        <w:rPr>
          <w:rFonts w:ascii="Arial" w:hAnsi="Arial" w:cs="Arial"/>
        </w:rPr>
      </w:pPr>
      <w:r w:rsidRPr="002E40AD">
        <w:rPr>
          <w:rFonts w:ascii="Arial" w:hAnsi="Arial" w:cs="Arial"/>
        </w:rPr>
        <w:t>Links to groups across place, including EDI, supportive of collaboration on work such as reasonable adjustments, language interpretation quality standards, and trans support.</w:t>
      </w:r>
    </w:p>
    <w:p w14:paraId="427ECA8B" w14:textId="77777777" w:rsidR="002E40AD" w:rsidRPr="002E40AD" w:rsidRDefault="002E40AD" w:rsidP="002E40AD">
      <w:pPr>
        <w:numPr>
          <w:ilvl w:val="0"/>
          <w:numId w:val="25"/>
        </w:numPr>
        <w:spacing w:after="120" w:line="276" w:lineRule="auto"/>
        <w:rPr>
          <w:rFonts w:ascii="Arial" w:hAnsi="Arial" w:cs="Arial"/>
        </w:rPr>
      </w:pPr>
      <w:r w:rsidRPr="002E40AD">
        <w:rPr>
          <w:rFonts w:ascii="Arial" w:hAnsi="Arial" w:cs="Arial"/>
        </w:rPr>
        <w:lastRenderedPageBreak/>
        <w:t>Integration of services such as One Front Door in Warrington. Service changes routed through QIA panel, which includes review and risk rating of equality impact.</w:t>
      </w:r>
    </w:p>
    <w:p w14:paraId="56B127E5" w14:textId="61DFEE9D" w:rsidR="002E40AD" w:rsidRPr="009C23F2" w:rsidRDefault="002E40AD" w:rsidP="002E40AD">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3C</w:t>
      </w:r>
      <w:r w:rsidRPr="009C23F2">
        <w:rPr>
          <w:rFonts w:ascii="Arial" w:hAnsi="Arial" w:cs="Arial"/>
          <w:b/>
          <w:bCs/>
          <w:sz w:val="28"/>
          <w:szCs w:val="28"/>
        </w:rPr>
        <w:t xml:space="preserve"> score</w:t>
      </w:r>
      <w:r>
        <w:rPr>
          <w:rFonts w:ascii="Arial" w:hAnsi="Arial" w:cs="Arial"/>
          <w:b/>
          <w:bCs/>
          <w:sz w:val="28"/>
          <w:szCs w:val="28"/>
        </w:rPr>
        <w:t>: 2</w:t>
      </w:r>
    </w:p>
    <w:p w14:paraId="65545C53" w14:textId="1F5A70F1" w:rsidR="002E40AD" w:rsidRDefault="002E40AD" w:rsidP="002E40AD">
      <w:pPr>
        <w:spacing w:after="120" w:line="276" w:lineRule="auto"/>
        <w:rPr>
          <w:rFonts w:ascii="Arial" w:hAnsi="Arial" w:cs="Arial"/>
          <w:b/>
          <w:bCs/>
          <w:sz w:val="28"/>
          <w:szCs w:val="28"/>
        </w:rPr>
      </w:pPr>
      <w:r w:rsidRPr="009C23F2">
        <w:rPr>
          <w:rFonts w:ascii="Arial" w:hAnsi="Arial" w:cs="Arial"/>
          <w:b/>
          <w:bCs/>
          <w:sz w:val="28"/>
          <w:szCs w:val="28"/>
        </w:rPr>
        <w:t xml:space="preserve">Outcome </w:t>
      </w:r>
      <w:r>
        <w:rPr>
          <w:rFonts w:ascii="Arial" w:hAnsi="Arial" w:cs="Arial"/>
          <w:b/>
          <w:bCs/>
          <w:sz w:val="28"/>
          <w:szCs w:val="28"/>
        </w:rPr>
        <w:t xml:space="preserve">3C </w:t>
      </w:r>
      <w:r w:rsidRPr="009C23F2">
        <w:rPr>
          <w:rFonts w:ascii="Arial" w:hAnsi="Arial" w:cs="Arial"/>
          <w:b/>
          <w:bCs/>
          <w:sz w:val="28"/>
          <w:szCs w:val="28"/>
        </w:rPr>
        <w:t>rating</w:t>
      </w:r>
      <w:r>
        <w:rPr>
          <w:rFonts w:ascii="Arial" w:hAnsi="Arial" w:cs="Arial"/>
          <w:b/>
          <w:bCs/>
          <w:sz w:val="28"/>
          <w:szCs w:val="28"/>
        </w:rPr>
        <w:t>: Achieving</w:t>
      </w:r>
    </w:p>
    <w:p w14:paraId="7066B7B6" w14:textId="77777777" w:rsidR="002E40AD" w:rsidRDefault="002E40AD" w:rsidP="002E40AD">
      <w:pPr>
        <w:spacing w:after="120" w:line="276" w:lineRule="auto"/>
        <w:rPr>
          <w:rFonts w:ascii="Arial" w:hAnsi="Arial" w:cs="Arial"/>
        </w:rPr>
      </w:pPr>
      <w:r>
        <w:rPr>
          <w:rFonts w:ascii="Arial" w:hAnsi="Arial" w:cs="Arial"/>
          <w:b/>
          <w:bCs/>
          <w:sz w:val="28"/>
          <w:szCs w:val="28"/>
        </w:rPr>
        <w:t>Outcome owner: Board</w:t>
      </w:r>
    </w:p>
    <w:p w14:paraId="2DA9F968" w14:textId="150AD0DB" w:rsidR="002E40AD" w:rsidRDefault="002E40AD" w:rsidP="002E40AD">
      <w:pPr>
        <w:spacing w:after="120" w:line="276" w:lineRule="auto"/>
        <w:rPr>
          <w:rFonts w:ascii="Arial" w:hAnsi="Arial" w:cs="Arial"/>
          <w:b/>
          <w:bCs/>
          <w:sz w:val="28"/>
          <w:szCs w:val="28"/>
        </w:rPr>
      </w:pPr>
      <w:r w:rsidRPr="00E33302">
        <w:rPr>
          <w:rFonts w:ascii="Arial" w:hAnsi="Arial" w:cs="Arial"/>
          <w:b/>
          <w:bCs/>
          <w:sz w:val="28"/>
          <w:szCs w:val="28"/>
        </w:rPr>
        <w:t>Domain</w:t>
      </w:r>
      <w:r>
        <w:rPr>
          <w:rFonts w:ascii="Arial" w:hAnsi="Arial" w:cs="Arial"/>
          <w:b/>
          <w:bCs/>
          <w:sz w:val="28"/>
          <w:szCs w:val="28"/>
        </w:rPr>
        <w:t xml:space="preserve">3 </w:t>
      </w:r>
      <w:r w:rsidRPr="00E33302">
        <w:rPr>
          <w:rFonts w:ascii="Arial" w:hAnsi="Arial" w:cs="Arial"/>
          <w:b/>
          <w:bCs/>
          <w:sz w:val="28"/>
          <w:szCs w:val="28"/>
        </w:rPr>
        <w:t xml:space="preserve">score and rating – </w:t>
      </w:r>
      <w:r>
        <w:rPr>
          <w:rFonts w:ascii="Arial" w:hAnsi="Arial" w:cs="Arial"/>
          <w:b/>
          <w:bCs/>
          <w:sz w:val="28"/>
          <w:szCs w:val="28"/>
        </w:rPr>
        <w:t>6</w:t>
      </w:r>
      <w:r w:rsidRPr="00E33302">
        <w:rPr>
          <w:rFonts w:ascii="Arial" w:hAnsi="Arial" w:cs="Arial"/>
          <w:b/>
          <w:bCs/>
          <w:sz w:val="28"/>
          <w:szCs w:val="28"/>
        </w:rPr>
        <w:t xml:space="preserve">: </w:t>
      </w:r>
      <w:r>
        <w:rPr>
          <w:rFonts w:ascii="Arial" w:hAnsi="Arial" w:cs="Arial"/>
          <w:b/>
          <w:bCs/>
          <w:sz w:val="28"/>
          <w:szCs w:val="28"/>
        </w:rPr>
        <w:t>achieving.</w:t>
      </w:r>
    </w:p>
    <w:p w14:paraId="6F637CA1" w14:textId="77777777" w:rsidR="002E40AD" w:rsidRDefault="002E40AD" w:rsidP="00E33302">
      <w:pPr>
        <w:spacing w:after="120" w:line="276" w:lineRule="auto"/>
        <w:rPr>
          <w:rFonts w:ascii="Arial" w:hAnsi="Arial" w:cs="Arial"/>
          <w:b/>
          <w:bCs/>
          <w:sz w:val="28"/>
          <w:szCs w:val="28"/>
        </w:rPr>
      </w:pPr>
    </w:p>
    <w:p w14:paraId="21AE68EB" w14:textId="494C8AB0" w:rsidR="00C25AD6" w:rsidRPr="00C25AD6" w:rsidRDefault="00C25AD6" w:rsidP="00E33302">
      <w:pPr>
        <w:spacing w:after="120" w:line="276" w:lineRule="auto"/>
        <w:rPr>
          <w:rFonts w:ascii="Arial" w:hAnsi="Arial" w:cs="Arial"/>
          <w:b/>
          <w:bCs/>
          <w:sz w:val="40"/>
          <w:szCs w:val="40"/>
        </w:rPr>
      </w:pPr>
      <w:r>
        <w:rPr>
          <w:rFonts w:ascii="Arial" w:hAnsi="Arial" w:cs="Arial"/>
          <w:b/>
          <w:bCs/>
          <w:sz w:val="40"/>
          <w:szCs w:val="40"/>
        </w:rPr>
        <w:t>EDS 2023 Final score and rating</w:t>
      </w:r>
    </w:p>
    <w:p w14:paraId="69F407DB" w14:textId="77777777" w:rsidR="00C25AD6" w:rsidRDefault="00C25AD6" w:rsidP="00E33302">
      <w:pPr>
        <w:spacing w:after="120" w:line="276" w:lineRule="auto"/>
        <w:rPr>
          <w:rFonts w:ascii="Arial" w:hAnsi="Arial" w:cs="Arial"/>
          <w:b/>
          <w:bCs/>
          <w:sz w:val="28"/>
          <w:szCs w:val="28"/>
        </w:rPr>
      </w:pPr>
    </w:p>
    <w:tbl>
      <w:tblPr>
        <w:tblStyle w:val="TableGrid"/>
        <w:tblW w:w="0" w:type="auto"/>
        <w:tblLook w:val="04A0" w:firstRow="1" w:lastRow="0" w:firstColumn="1" w:lastColumn="0" w:noHBand="0" w:noVBand="1"/>
      </w:tblPr>
      <w:tblGrid>
        <w:gridCol w:w="13948"/>
      </w:tblGrid>
      <w:tr w:rsidR="00A97F76" w14:paraId="7E78EA28" w14:textId="77777777" w:rsidTr="00EC3341">
        <w:tc>
          <w:tcPr>
            <w:tcW w:w="13948" w:type="dxa"/>
          </w:tcPr>
          <w:p w14:paraId="3A0F77EF" w14:textId="1321C75F" w:rsidR="00A97F76" w:rsidRDefault="00A97F76" w:rsidP="00E33302">
            <w:pPr>
              <w:spacing w:after="120" w:line="276" w:lineRule="auto"/>
              <w:rPr>
                <w:rFonts w:cs="Arial"/>
                <w:b/>
                <w:bCs/>
                <w:sz w:val="28"/>
                <w:szCs w:val="28"/>
              </w:rPr>
            </w:pPr>
            <w:r>
              <w:rPr>
                <w:rFonts w:cs="Arial"/>
                <w:b/>
                <w:bCs/>
                <w:sz w:val="28"/>
                <w:szCs w:val="28"/>
              </w:rPr>
              <w:t>Organisation name: Bridgewater Community Healthcare NHS Foundation Trust (RY2)</w:t>
            </w:r>
          </w:p>
        </w:tc>
      </w:tr>
      <w:tr w:rsidR="002E40AD" w14:paraId="195AABED" w14:textId="77777777" w:rsidTr="00EC3341">
        <w:tc>
          <w:tcPr>
            <w:tcW w:w="13948" w:type="dxa"/>
            <w:shd w:val="clear" w:color="auto" w:fill="FFC000"/>
          </w:tcPr>
          <w:p w14:paraId="2F097859" w14:textId="705AD607" w:rsidR="002E40AD" w:rsidRDefault="002E40AD" w:rsidP="00E33302">
            <w:pPr>
              <w:spacing w:after="120" w:line="276" w:lineRule="auto"/>
              <w:rPr>
                <w:rFonts w:cs="Arial"/>
                <w:b/>
                <w:bCs/>
                <w:sz w:val="28"/>
                <w:szCs w:val="28"/>
              </w:rPr>
            </w:pPr>
            <w:r>
              <w:rPr>
                <w:rFonts w:cs="Arial"/>
                <w:b/>
                <w:bCs/>
                <w:sz w:val="28"/>
                <w:szCs w:val="28"/>
              </w:rPr>
              <w:t xml:space="preserve">EDS overall organisational rating: </w:t>
            </w:r>
            <w:r w:rsidR="00A97F76">
              <w:rPr>
                <w:rFonts w:cs="Arial"/>
                <w:b/>
                <w:bCs/>
                <w:sz w:val="28"/>
                <w:szCs w:val="28"/>
              </w:rPr>
              <w:t>19 (Developing)</w:t>
            </w:r>
          </w:p>
        </w:tc>
      </w:tr>
      <w:tr w:rsidR="00A97F76" w14:paraId="72376804" w14:textId="77777777" w:rsidTr="00EC3341">
        <w:tc>
          <w:tcPr>
            <w:tcW w:w="13948" w:type="dxa"/>
          </w:tcPr>
          <w:p w14:paraId="40D25C76" w14:textId="77777777" w:rsidR="00EC3341" w:rsidRDefault="00EC3341" w:rsidP="00A97F76">
            <w:pPr>
              <w:rPr>
                <w:rFonts w:cs="Arial"/>
                <w:b/>
                <w:bCs/>
              </w:rPr>
            </w:pPr>
          </w:p>
          <w:p w14:paraId="72E67AF7" w14:textId="2F468E6B" w:rsidR="00A97F76" w:rsidRPr="00A97F76" w:rsidRDefault="00A97F76" w:rsidP="00A97F76">
            <w:pPr>
              <w:rPr>
                <w:rFonts w:cs="Arial"/>
                <w:b/>
                <w:bCs/>
              </w:rPr>
            </w:pPr>
            <w:r w:rsidRPr="00A97F76">
              <w:rPr>
                <w:rFonts w:cs="Arial"/>
                <w:b/>
                <w:bCs/>
              </w:rPr>
              <w:t xml:space="preserve">Note: </w:t>
            </w:r>
          </w:p>
          <w:p w14:paraId="29C56FD3" w14:textId="77777777" w:rsidR="00A97F76" w:rsidRDefault="00A97F76" w:rsidP="00A97F76">
            <w:pPr>
              <w:rPr>
                <w:rFonts w:cs="Arial"/>
              </w:rPr>
            </w:pPr>
          </w:p>
          <w:p w14:paraId="2AC5F987" w14:textId="6EBBEFBE" w:rsidR="00A97F76" w:rsidRPr="009D1CC6" w:rsidRDefault="00A97F76" w:rsidP="00A97F76">
            <w:pPr>
              <w:rPr>
                <w:rFonts w:cs="Arial"/>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Pr>
                <w:rFonts w:cs="Arial"/>
                <w:b/>
              </w:rPr>
              <w:t>.</w:t>
            </w:r>
          </w:p>
          <w:p w14:paraId="0802670B" w14:textId="77777777" w:rsidR="00A97F76" w:rsidRPr="009D1CC6" w:rsidRDefault="00A97F76" w:rsidP="00A97F76">
            <w:pPr>
              <w:rPr>
                <w:rFonts w:cs="Arial"/>
              </w:rPr>
            </w:pPr>
          </w:p>
          <w:p w14:paraId="5F37D0E9" w14:textId="3AE948A1" w:rsidR="00A97F76" w:rsidRPr="009D1CC6" w:rsidRDefault="00A97F76" w:rsidP="00A97F76">
            <w:pPr>
              <w:rPr>
                <w:rFonts w:cs="Arial"/>
                <w:b/>
                <w:color w:val="BF8F00" w:themeColor="accent4" w:themeShade="BF"/>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A97F76">
              <w:rPr>
                <w:rFonts w:cs="Arial"/>
                <w:b/>
                <w:color w:val="FFC000"/>
              </w:rPr>
              <w:t>Developing</w:t>
            </w:r>
            <w:r>
              <w:rPr>
                <w:rFonts w:cs="Arial"/>
                <w:b/>
                <w:color w:val="BF8F00" w:themeColor="accent4" w:themeShade="BF"/>
              </w:rPr>
              <w:t>.</w:t>
            </w:r>
          </w:p>
          <w:p w14:paraId="7B565228" w14:textId="77777777" w:rsidR="00A97F76" w:rsidRPr="009D1CC6" w:rsidRDefault="00A97F76" w:rsidP="00A97F76">
            <w:pPr>
              <w:rPr>
                <w:rFonts w:cs="Arial"/>
              </w:rPr>
            </w:pPr>
          </w:p>
          <w:p w14:paraId="399ACEBB" w14:textId="22942507" w:rsidR="00A97F76" w:rsidRDefault="00A97F76" w:rsidP="00A97F76">
            <w:pPr>
              <w:rPr>
                <w:rFonts w:cs="Arial"/>
                <w:b/>
                <w:color w:val="00B050"/>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r>
              <w:rPr>
                <w:rFonts w:cs="Arial"/>
                <w:b/>
                <w:color w:val="00B050"/>
              </w:rPr>
              <w:t>.</w:t>
            </w:r>
          </w:p>
          <w:p w14:paraId="4C72550C" w14:textId="77777777" w:rsidR="00A97F76" w:rsidRDefault="00A97F76" w:rsidP="00A97F76">
            <w:pPr>
              <w:rPr>
                <w:rFonts w:cs="Arial"/>
                <w:b/>
                <w:color w:val="00B050"/>
              </w:rPr>
            </w:pPr>
          </w:p>
          <w:p w14:paraId="3CD6EB9C" w14:textId="285D3D89" w:rsidR="00A97F76" w:rsidRPr="009D1CC6" w:rsidRDefault="00A97F76" w:rsidP="00A97F76">
            <w:pPr>
              <w:rPr>
                <w:rFonts w:cs="Arial"/>
                <w:b/>
                <w:color w:val="00B050"/>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r>
              <w:rPr>
                <w:rFonts w:cs="Arial"/>
                <w:b/>
                <w:color w:val="7030A0"/>
              </w:rPr>
              <w:t>.</w:t>
            </w:r>
          </w:p>
          <w:p w14:paraId="130642A5" w14:textId="77777777" w:rsidR="00A97F76" w:rsidRDefault="00A97F76" w:rsidP="00E33302">
            <w:pPr>
              <w:spacing w:after="120" w:line="276" w:lineRule="auto"/>
              <w:rPr>
                <w:rFonts w:cs="Arial"/>
                <w:b/>
                <w:bCs/>
                <w:sz w:val="28"/>
                <w:szCs w:val="28"/>
              </w:rPr>
            </w:pPr>
          </w:p>
        </w:tc>
      </w:tr>
    </w:tbl>
    <w:p w14:paraId="3011E580" w14:textId="77777777" w:rsidR="002E40AD" w:rsidRDefault="002E40AD" w:rsidP="00E33302">
      <w:pPr>
        <w:spacing w:after="120" w:line="276" w:lineRule="auto"/>
        <w:rPr>
          <w:rFonts w:ascii="Arial" w:hAnsi="Arial" w:cs="Arial"/>
          <w:b/>
          <w:bCs/>
          <w:sz w:val="28"/>
          <w:szCs w:val="28"/>
        </w:rPr>
      </w:pPr>
    </w:p>
    <w:p w14:paraId="5501B971" w14:textId="462D0CB0" w:rsidR="00A97F76" w:rsidRDefault="00A97F76" w:rsidP="00A97F76">
      <w:pPr>
        <w:keepNext/>
        <w:keepLines/>
        <w:rPr>
          <w:rFonts w:ascii="Arial" w:hAnsi="Arial" w:cs="Arial"/>
          <w:b/>
          <w:bCs/>
          <w:sz w:val="40"/>
          <w:szCs w:val="40"/>
        </w:rPr>
      </w:pPr>
      <w:r>
        <w:rPr>
          <w:rFonts w:ascii="Arial" w:hAnsi="Arial" w:cs="Arial"/>
          <w:b/>
          <w:bCs/>
          <w:sz w:val="40"/>
          <w:szCs w:val="40"/>
        </w:rPr>
        <w:lastRenderedPageBreak/>
        <w:t>EDS</w:t>
      </w:r>
      <w:r w:rsidR="00C25AD6">
        <w:rPr>
          <w:rFonts w:ascii="Arial" w:hAnsi="Arial" w:cs="Arial"/>
          <w:b/>
          <w:bCs/>
          <w:sz w:val="40"/>
          <w:szCs w:val="40"/>
        </w:rPr>
        <w:t xml:space="preserve"> </w:t>
      </w:r>
      <w:r>
        <w:rPr>
          <w:rFonts w:ascii="Arial" w:hAnsi="Arial" w:cs="Arial"/>
          <w:b/>
          <w:bCs/>
          <w:sz w:val="40"/>
          <w:szCs w:val="40"/>
        </w:rPr>
        <w:t>2023 action plan.</w:t>
      </w:r>
    </w:p>
    <w:p w14:paraId="2AEA81D1" w14:textId="77777777" w:rsidR="00A97F76" w:rsidRDefault="00A97F76" w:rsidP="00E33302">
      <w:pPr>
        <w:spacing w:after="120" w:line="276" w:lineRule="auto"/>
        <w:rPr>
          <w:rFonts w:ascii="Arial" w:hAnsi="Arial" w:cs="Arial"/>
          <w:b/>
          <w:bCs/>
          <w:sz w:val="28"/>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4"/>
        <w:gridCol w:w="1389"/>
        <w:gridCol w:w="5031"/>
        <w:gridCol w:w="3697"/>
        <w:gridCol w:w="2597"/>
      </w:tblGrid>
      <w:tr w:rsidR="00A97F76" w14:paraId="30838D23" w14:textId="77777777" w:rsidTr="00A97F76">
        <w:tc>
          <w:tcPr>
            <w:tcW w:w="13948" w:type="dxa"/>
            <w:gridSpan w:val="5"/>
            <w:shd w:val="clear" w:color="auto" w:fill="BDDEFF"/>
          </w:tcPr>
          <w:p w14:paraId="5226AB39" w14:textId="1EC0B149" w:rsidR="00A97F76" w:rsidRDefault="00A97F76" w:rsidP="00E33302">
            <w:pPr>
              <w:spacing w:after="120" w:line="276" w:lineRule="auto"/>
              <w:rPr>
                <w:rFonts w:cs="Arial"/>
                <w:b/>
                <w:bCs/>
                <w:sz w:val="28"/>
                <w:szCs w:val="28"/>
              </w:rPr>
            </w:pPr>
            <w:r>
              <w:rPr>
                <w:rFonts w:cs="Arial"/>
                <w:b/>
                <w:bCs/>
                <w:sz w:val="28"/>
                <w:szCs w:val="28"/>
              </w:rPr>
              <w:t xml:space="preserve">EDS </w:t>
            </w:r>
            <w:proofErr w:type="gramStart"/>
            <w:r>
              <w:rPr>
                <w:rFonts w:cs="Arial"/>
                <w:b/>
                <w:bCs/>
                <w:sz w:val="28"/>
                <w:szCs w:val="28"/>
              </w:rPr>
              <w:t>Lead</w:t>
            </w:r>
            <w:proofErr w:type="gramEnd"/>
            <w:r>
              <w:rPr>
                <w:rFonts w:cs="Arial"/>
                <w:b/>
                <w:bCs/>
                <w:sz w:val="28"/>
                <w:szCs w:val="28"/>
              </w:rPr>
              <w:t xml:space="preserve">: </w:t>
            </w:r>
            <w:r w:rsidRPr="00A97F76">
              <w:rPr>
                <w:rFonts w:eastAsia="Calibri" w:cs="Times New Roman"/>
              </w:rPr>
              <w:t>Ruth Besford (Equality &amp; Inclusion Manager)</w:t>
            </w:r>
          </w:p>
        </w:tc>
      </w:tr>
      <w:tr w:rsidR="00A97F76" w14:paraId="35A8B4B0" w14:textId="77777777" w:rsidTr="00A97F76">
        <w:tc>
          <w:tcPr>
            <w:tcW w:w="13948" w:type="dxa"/>
            <w:gridSpan w:val="5"/>
            <w:shd w:val="clear" w:color="auto" w:fill="BDDEFF"/>
          </w:tcPr>
          <w:p w14:paraId="040101A4" w14:textId="6BB01178" w:rsidR="00A97F76" w:rsidRDefault="00A97F76" w:rsidP="00E33302">
            <w:pPr>
              <w:spacing w:after="120" w:line="276" w:lineRule="auto"/>
              <w:rPr>
                <w:rFonts w:cs="Arial"/>
                <w:b/>
                <w:bCs/>
                <w:sz w:val="28"/>
                <w:szCs w:val="28"/>
              </w:rPr>
            </w:pPr>
            <w:r>
              <w:rPr>
                <w:rFonts w:cs="Arial"/>
                <w:b/>
                <w:bCs/>
                <w:sz w:val="28"/>
                <w:szCs w:val="28"/>
              </w:rPr>
              <w:t xml:space="preserve">EDS action plan activity: </w:t>
            </w:r>
            <w:r>
              <w:rPr>
                <w:rFonts w:cs="Arial"/>
                <w:sz w:val="28"/>
                <w:szCs w:val="28"/>
              </w:rPr>
              <w:t>2023 - 2025</w:t>
            </w:r>
          </w:p>
        </w:tc>
      </w:tr>
      <w:tr w:rsidR="00A97F76" w14:paraId="0DDB0FE8" w14:textId="77777777" w:rsidTr="00A97F76">
        <w:tc>
          <w:tcPr>
            <w:tcW w:w="13948" w:type="dxa"/>
            <w:gridSpan w:val="5"/>
            <w:shd w:val="clear" w:color="auto" w:fill="BDDEFF"/>
          </w:tcPr>
          <w:p w14:paraId="3B282332" w14:textId="3ECFEFA6" w:rsidR="00A97F76" w:rsidRDefault="00A97F76" w:rsidP="00E33302">
            <w:pPr>
              <w:spacing w:after="120" w:line="276" w:lineRule="auto"/>
              <w:rPr>
                <w:rFonts w:cs="Arial"/>
                <w:b/>
                <w:bCs/>
                <w:sz w:val="28"/>
                <w:szCs w:val="28"/>
              </w:rPr>
            </w:pPr>
            <w:r>
              <w:rPr>
                <w:rFonts w:cs="Arial"/>
                <w:b/>
                <w:bCs/>
                <w:sz w:val="28"/>
                <w:szCs w:val="28"/>
              </w:rPr>
              <w:t xml:space="preserve">EDS Executive sponsor(s): </w:t>
            </w:r>
            <w:r>
              <w:rPr>
                <w:color w:val="auto"/>
              </w:rPr>
              <w:t>Dr Ted Adams (Medical Director) and Paula Woods (Director of People and OD)</w:t>
            </w:r>
          </w:p>
        </w:tc>
      </w:tr>
      <w:tr w:rsidR="00A97F76" w14:paraId="5EE65132" w14:textId="77777777" w:rsidTr="00A97F76">
        <w:tc>
          <w:tcPr>
            <w:tcW w:w="13948" w:type="dxa"/>
            <w:gridSpan w:val="5"/>
            <w:shd w:val="clear" w:color="auto" w:fill="BDDEFF"/>
          </w:tcPr>
          <w:p w14:paraId="68A6B7CE" w14:textId="32969F89" w:rsidR="00A97F76" w:rsidRDefault="00A97F76" w:rsidP="00E33302">
            <w:pPr>
              <w:spacing w:after="120" w:line="276" w:lineRule="auto"/>
              <w:rPr>
                <w:rFonts w:cs="Arial"/>
                <w:b/>
                <w:bCs/>
                <w:sz w:val="28"/>
                <w:szCs w:val="28"/>
              </w:rPr>
            </w:pPr>
            <w:r>
              <w:rPr>
                <w:rFonts w:cs="Arial"/>
                <w:b/>
                <w:bCs/>
                <w:sz w:val="28"/>
                <w:szCs w:val="28"/>
              </w:rPr>
              <w:t xml:space="preserve">Authorisation date: </w:t>
            </w:r>
          </w:p>
        </w:tc>
      </w:tr>
      <w:tr w:rsidR="00A97F76" w14:paraId="5176B019" w14:textId="77777777" w:rsidTr="00A97F76">
        <w:trPr>
          <w:trHeight w:hRule="exact" w:val="284"/>
        </w:trPr>
        <w:tc>
          <w:tcPr>
            <w:tcW w:w="13948" w:type="dxa"/>
            <w:gridSpan w:val="5"/>
            <w:shd w:val="clear" w:color="auto" w:fill="0070C0"/>
          </w:tcPr>
          <w:p w14:paraId="1A3DD73B" w14:textId="77777777" w:rsidR="00A97F76" w:rsidRDefault="00A97F76" w:rsidP="00E33302">
            <w:pPr>
              <w:spacing w:after="120" w:line="276" w:lineRule="auto"/>
              <w:rPr>
                <w:rFonts w:cs="Arial"/>
                <w:b/>
                <w:bCs/>
                <w:sz w:val="28"/>
                <w:szCs w:val="28"/>
              </w:rPr>
            </w:pPr>
          </w:p>
        </w:tc>
      </w:tr>
      <w:tr w:rsidR="00A97F76" w14:paraId="79A834ED" w14:textId="77777777" w:rsidTr="00DD628E">
        <w:tc>
          <w:tcPr>
            <w:tcW w:w="1234" w:type="dxa"/>
          </w:tcPr>
          <w:p w14:paraId="44C5D291" w14:textId="4CB63D7B" w:rsidR="00A97F76" w:rsidRDefault="00A97F76" w:rsidP="00E33302">
            <w:pPr>
              <w:spacing w:after="120" w:line="276" w:lineRule="auto"/>
              <w:rPr>
                <w:rFonts w:cs="Arial"/>
                <w:b/>
                <w:bCs/>
                <w:sz w:val="28"/>
                <w:szCs w:val="28"/>
              </w:rPr>
            </w:pPr>
            <w:r>
              <w:rPr>
                <w:rFonts w:cs="Arial"/>
                <w:b/>
                <w:bCs/>
                <w:sz w:val="28"/>
                <w:szCs w:val="28"/>
              </w:rPr>
              <w:t>Domain</w:t>
            </w:r>
          </w:p>
        </w:tc>
        <w:tc>
          <w:tcPr>
            <w:tcW w:w="1389" w:type="dxa"/>
          </w:tcPr>
          <w:p w14:paraId="742BD1A0" w14:textId="7E9A553C" w:rsidR="00A97F76" w:rsidRDefault="00A97F76" w:rsidP="00E33302">
            <w:pPr>
              <w:spacing w:after="120" w:line="276" w:lineRule="auto"/>
              <w:rPr>
                <w:rFonts w:cs="Arial"/>
                <w:b/>
                <w:bCs/>
                <w:sz w:val="28"/>
                <w:szCs w:val="28"/>
              </w:rPr>
            </w:pPr>
            <w:r>
              <w:rPr>
                <w:rFonts w:cs="Arial"/>
                <w:b/>
                <w:bCs/>
                <w:sz w:val="28"/>
                <w:szCs w:val="28"/>
              </w:rPr>
              <w:t>Outcome</w:t>
            </w:r>
          </w:p>
        </w:tc>
        <w:tc>
          <w:tcPr>
            <w:tcW w:w="5031" w:type="dxa"/>
          </w:tcPr>
          <w:p w14:paraId="5015D5DE" w14:textId="3CBFB8E3" w:rsidR="00A97F76" w:rsidRDefault="00A97F76" w:rsidP="00E33302">
            <w:pPr>
              <w:spacing w:after="120" w:line="276" w:lineRule="auto"/>
              <w:rPr>
                <w:rFonts w:cs="Arial"/>
                <w:b/>
                <w:bCs/>
                <w:sz w:val="28"/>
                <w:szCs w:val="28"/>
              </w:rPr>
            </w:pPr>
            <w:r>
              <w:rPr>
                <w:rFonts w:cs="Arial"/>
                <w:b/>
                <w:bCs/>
                <w:sz w:val="28"/>
                <w:szCs w:val="28"/>
              </w:rPr>
              <w:t>Objective</w:t>
            </w:r>
          </w:p>
        </w:tc>
        <w:tc>
          <w:tcPr>
            <w:tcW w:w="3697" w:type="dxa"/>
          </w:tcPr>
          <w:p w14:paraId="70BA9178" w14:textId="546E3E23" w:rsidR="00A97F76" w:rsidRDefault="00A97F76" w:rsidP="00E33302">
            <w:pPr>
              <w:spacing w:after="120" w:line="276" w:lineRule="auto"/>
              <w:rPr>
                <w:rFonts w:cs="Arial"/>
                <w:b/>
                <w:bCs/>
                <w:sz w:val="28"/>
                <w:szCs w:val="28"/>
              </w:rPr>
            </w:pPr>
            <w:r>
              <w:rPr>
                <w:rFonts w:cs="Arial"/>
                <w:b/>
                <w:bCs/>
                <w:sz w:val="28"/>
                <w:szCs w:val="28"/>
              </w:rPr>
              <w:t>Action</w:t>
            </w:r>
          </w:p>
        </w:tc>
        <w:tc>
          <w:tcPr>
            <w:tcW w:w="2597" w:type="dxa"/>
          </w:tcPr>
          <w:p w14:paraId="406B910B" w14:textId="10B4EAC5" w:rsidR="00A97F76" w:rsidRDefault="00A97F76" w:rsidP="00E33302">
            <w:pPr>
              <w:spacing w:after="120" w:line="276" w:lineRule="auto"/>
              <w:rPr>
                <w:rFonts w:cs="Arial"/>
                <w:b/>
                <w:bCs/>
                <w:sz w:val="28"/>
                <w:szCs w:val="28"/>
              </w:rPr>
            </w:pPr>
            <w:r>
              <w:rPr>
                <w:rFonts w:cs="Arial"/>
                <w:b/>
                <w:bCs/>
                <w:sz w:val="28"/>
                <w:szCs w:val="28"/>
              </w:rPr>
              <w:t>Completion date</w:t>
            </w:r>
          </w:p>
        </w:tc>
      </w:tr>
      <w:tr w:rsidR="00A97F76" w:rsidRPr="00A97F76" w14:paraId="7EE0E86E" w14:textId="77777777" w:rsidTr="00DD628E">
        <w:tc>
          <w:tcPr>
            <w:tcW w:w="1234" w:type="dxa"/>
          </w:tcPr>
          <w:p w14:paraId="45035172" w14:textId="7B321E27" w:rsidR="00A97F76" w:rsidRPr="00A97F76" w:rsidRDefault="00A97F76" w:rsidP="00E33302">
            <w:pPr>
              <w:spacing w:after="120" w:line="276" w:lineRule="auto"/>
              <w:rPr>
                <w:rFonts w:cs="Arial"/>
                <w:sz w:val="28"/>
                <w:szCs w:val="28"/>
              </w:rPr>
            </w:pPr>
            <w:r w:rsidRPr="00A97F76">
              <w:rPr>
                <w:rFonts w:cs="Arial"/>
                <w:sz w:val="28"/>
                <w:szCs w:val="28"/>
              </w:rPr>
              <w:t>1</w:t>
            </w:r>
          </w:p>
        </w:tc>
        <w:tc>
          <w:tcPr>
            <w:tcW w:w="1389" w:type="dxa"/>
          </w:tcPr>
          <w:p w14:paraId="2B586B3E" w14:textId="229CE9F1" w:rsidR="00A97F76" w:rsidRPr="00A97F76" w:rsidRDefault="00A97F76" w:rsidP="00E33302">
            <w:pPr>
              <w:spacing w:after="120" w:line="276" w:lineRule="auto"/>
              <w:rPr>
                <w:rFonts w:cs="Arial"/>
                <w:sz w:val="28"/>
                <w:szCs w:val="28"/>
              </w:rPr>
            </w:pPr>
            <w:r w:rsidRPr="00A97F76">
              <w:rPr>
                <w:rFonts w:cs="Arial"/>
                <w:sz w:val="28"/>
                <w:szCs w:val="28"/>
              </w:rPr>
              <w:t>1A</w:t>
            </w:r>
          </w:p>
        </w:tc>
        <w:tc>
          <w:tcPr>
            <w:tcW w:w="5031" w:type="dxa"/>
          </w:tcPr>
          <w:p w14:paraId="11028F04" w14:textId="77777777" w:rsidR="00A97F76" w:rsidRPr="00E20F61" w:rsidRDefault="00A97F76" w:rsidP="00A97F76">
            <w:pPr>
              <w:pStyle w:val="TableText"/>
              <w:rPr>
                <w:color w:val="auto"/>
              </w:rPr>
            </w:pPr>
            <w:r w:rsidRPr="00E20F61">
              <w:rPr>
                <w:color w:val="auto"/>
              </w:rPr>
              <w:t>Build on existing data available within patient record systems.</w:t>
            </w:r>
          </w:p>
          <w:p w14:paraId="7A16E16B" w14:textId="77777777" w:rsidR="00A97F76" w:rsidRPr="00A97F76" w:rsidRDefault="00A97F76" w:rsidP="00E33302">
            <w:pPr>
              <w:spacing w:after="120" w:line="276" w:lineRule="auto"/>
              <w:rPr>
                <w:rFonts w:cs="Arial"/>
                <w:sz w:val="28"/>
                <w:szCs w:val="28"/>
              </w:rPr>
            </w:pPr>
          </w:p>
        </w:tc>
        <w:tc>
          <w:tcPr>
            <w:tcW w:w="3697" w:type="dxa"/>
          </w:tcPr>
          <w:p w14:paraId="718CA973" w14:textId="77777777" w:rsidR="00A97F76" w:rsidRPr="00E20F61" w:rsidRDefault="00A97F76" w:rsidP="00A97F76">
            <w:pPr>
              <w:pStyle w:val="TableText"/>
              <w:rPr>
                <w:color w:val="auto"/>
              </w:rPr>
            </w:pPr>
            <w:r w:rsidRPr="00E20F61">
              <w:rPr>
                <w:color w:val="auto"/>
              </w:rPr>
              <w:t>Review and update patient record systems to ensure equality information is captured for:</w:t>
            </w:r>
          </w:p>
          <w:p w14:paraId="3C4DA1F4" w14:textId="77777777" w:rsidR="00A97F76" w:rsidRPr="00E20F61" w:rsidRDefault="00A97F76" w:rsidP="00A97F76">
            <w:pPr>
              <w:pStyle w:val="TableText"/>
              <w:numPr>
                <w:ilvl w:val="0"/>
                <w:numId w:val="2"/>
              </w:numPr>
              <w:rPr>
                <w:color w:val="auto"/>
              </w:rPr>
            </w:pPr>
            <w:r w:rsidRPr="00E20F61">
              <w:rPr>
                <w:color w:val="auto"/>
              </w:rPr>
              <w:t>Race/ethnicity</w:t>
            </w:r>
          </w:p>
          <w:p w14:paraId="094AED2E" w14:textId="77777777" w:rsidR="00A97F76" w:rsidRPr="00E20F61" w:rsidRDefault="00A97F76" w:rsidP="00A97F76">
            <w:pPr>
              <w:pStyle w:val="TableText"/>
              <w:numPr>
                <w:ilvl w:val="0"/>
                <w:numId w:val="2"/>
              </w:numPr>
              <w:rPr>
                <w:color w:val="auto"/>
              </w:rPr>
            </w:pPr>
            <w:r w:rsidRPr="00E20F61">
              <w:rPr>
                <w:color w:val="auto"/>
              </w:rPr>
              <w:t>Disability</w:t>
            </w:r>
          </w:p>
          <w:p w14:paraId="1A79A187" w14:textId="77777777" w:rsidR="00A97F76" w:rsidRPr="00E20F61" w:rsidRDefault="00A97F76" w:rsidP="00A97F76">
            <w:pPr>
              <w:pStyle w:val="TableText"/>
              <w:numPr>
                <w:ilvl w:val="0"/>
                <w:numId w:val="2"/>
              </w:numPr>
              <w:rPr>
                <w:color w:val="auto"/>
              </w:rPr>
            </w:pPr>
            <w:r w:rsidRPr="00E20F61">
              <w:rPr>
                <w:color w:val="auto"/>
              </w:rPr>
              <w:t>Sexual orientation</w:t>
            </w:r>
          </w:p>
          <w:p w14:paraId="47368B23" w14:textId="77777777" w:rsidR="00A97F76" w:rsidRPr="00E20F61" w:rsidRDefault="00A97F76" w:rsidP="00A97F76">
            <w:pPr>
              <w:pStyle w:val="TableText"/>
              <w:numPr>
                <w:ilvl w:val="0"/>
                <w:numId w:val="2"/>
              </w:numPr>
              <w:rPr>
                <w:color w:val="auto"/>
              </w:rPr>
            </w:pPr>
            <w:r w:rsidRPr="00E20F61">
              <w:rPr>
                <w:color w:val="auto"/>
              </w:rPr>
              <w:t>Religion or belief</w:t>
            </w:r>
          </w:p>
          <w:p w14:paraId="1284A86A" w14:textId="77777777" w:rsidR="00A97F76" w:rsidRPr="00E20F61" w:rsidRDefault="00A97F76" w:rsidP="00A97F76">
            <w:pPr>
              <w:pStyle w:val="TableText"/>
              <w:ind w:left="720"/>
              <w:rPr>
                <w:color w:val="auto"/>
              </w:rPr>
            </w:pPr>
          </w:p>
          <w:p w14:paraId="5AD2B30A" w14:textId="1D0B16FF" w:rsidR="00A97F76" w:rsidRPr="00A97F76" w:rsidRDefault="00A97F76" w:rsidP="00A97F76">
            <w:pPr>
              <w:pStyle w:val="TableText"/>
              <w:rPr>
                <w:rFonts w:cs="Arial"/>
                <w:sz w:val="28"/>
                <w:szCs w:val="28"/>
              </w:rPr>
            </w:pPr>
            <w:r w:rsidRPr="00E20F61">
              <w:rPr>
                <w:color w:val="auto"/>
              </w:rPr>
              <w:t xml:space="preserve">Embed Accessible Information Standard recording and flagging requirements in EMIS and </w:t>
            </w:r>
            <w:proofErr w:type="spellStart"/>
            <w:r w:rsidRPr="00E20F61">
              <w:rPr>
                <w:color w:val="auto"/>
              </w:rPr>
              <w:t>SystmOne</w:t>
            </w:r>
            <w:proofErr w:type="spellEnd"/>
            <w:r w:rsidRPr="00E20F61">
              <w:rPr>
                <w:color w:val="auto"/>
              </w:rPr>
              <w:t xml:space="preserve"> as a standardised process.</w:t>
            </w:r>
          </w:p>
        </w:tc>
        <w:tc>
          <w:tcPr>
            <w:tcW w:w="2597" w:type="dxa"/>
          </w:tcPr>
          <w:p w14:paraId="5197796F" w14:textId="77777777" w:rsidR="00A97F76" w:rsidRPr="00E20F61" w:rsidRDefault="00A97F76" w:rsidP="00A97F76">
            <w:pPr>
              <w:pStyle w:val="TableText"/>
              <w:rPr>
                <w:color w:val="auto"/>
              </w:rPr>
            </w:pPr>
            <w:r w:rsidRPr="00E20F61">
              <w:rPr>
                <w:color w:val="auto"/>
              </w:rPr>
              <w:t>31.12.2024</w:t>
            </w:r>
          </w:p>
          <w:p w14:paraId="602B797F" w14:textId="77777777" w:rsidR="00A97F76" w:rsidRPr="00A97F76" w:rsidRDefault="00A97F76" w:rsidP="00E33302">
            <w:pPr>
              <w:spacing w:after="120" w:line="276" w:lineRule="auto"/>
              <w:rPr>
                <w:rFonts w:cs="Arial"/>
                <w:sz w:val="28"/>
                <w:szCs w:val="28"/>
              </w:rPr>
            </w:pPr>
          </w:p>
        </w:tc>
      </w:tr>
      <w:tr w:rsidR="00DD628E" w:rsidRPr="00A97F76" w14:paraId="6209A2BE" w14:textId="77777777" w:rsidTr="00DD628E">
        <w:tc>
          <w:tcPr>
            <w:tcW w:w="1234" w:type="dxa"/>
          </w:tcPr>
          <w:p w14:paraId="57873B9B" w14:textId="26B535A2" w:rsidR="00DD628E" w:rsidRPr="00A97F76" w:rsidRDefault="00DD628E" w:rsidP="00E33302">
            <w:pPr>
              <w:spacing w:after="120" w:line="276" w:lineRule="auto"/>
              <w:rPr>
                <w:rFonts w:cs="Arial"/>
                <w:sz w:val="28"/>
                <w:szCs w:val="28"/>
              </w:rPr>
            </w:pPr>
            <w:r>
              <w:rPr>
                <w:rFonts w:cs="Arial"/>
                <w:sz w:val="28"/>
                <w:szCs w:val="28"/>
              </w:rPr>
              <w:t>1</w:t>
            </w:r>
          </w:p>
        </w:tc>
        <w:tc>
          <w:tcPr>
            <w:tcW w:w="1389" w:type="dxa"/>
          </w:tcPr>
          <w:p w14:paraId="7A0685FE" w14:textId="2C45549A" w:rsidR="00DD628E" w:rsidRPr="00A97F76" w:rsidRDefault="00DD628E" w:rsidP="00E33302">
            <w:pPr>
              <w:spacing w:after="120" w:line="276" w:lineRule="auto"/>
              <w:rPr>
                <w:rFonts w:cs="Arial"/>
                <w:sz w:val="28"/>
                <w:szCs w:val="28"/>
              </w:rPr>
            </w:pPr>
            <w:r>
              <w:rPr>
                <w:rFonts w:cs="Arial"/>
                <w:sz w:val="28"/>
                <w:szCs w:val="28"/>
              </w:rPr>
              <w:t>1A</w:t>
            </w:r>
          </w:p>
        </w:tc>
        <w:tc>
          <w:tcPr>
            <w:tcW w:w="5031" w:type="dxa"/>
          </w:tcPr>
          <w:p w14:paraId="674F558F" w14:textId="7A2EB181" w:rsidR="00DD628E" w:rsidRPr="00E20F61" w:rsidRDefault="00DD628E" w:rsidP="00A97F76">
            <w:pPr>
              <w:pStyle w:val="TableText"/>
              <w:rPr>
                <w:color w:val="auto"/>
              </w:rPr>
            </w:pPr>
            <w:r>
              <w:rPr>
                <w:color w:val="auto"/>
              </w:rPr>
              <w:t>Improved staff confidence for supporting transgender and gender diverse patients.</w:t>
            </w:r>
          </w:p>
        </w:tc>
        <w:tc>
          <w:tcPr>
            <w:tcW w:w="3697" w:type="dxa"/>
          </w:tcPr>
          <w:p w14:paraId="69924B8E" w14:textId="30B329D4" w:rsidR="00DD628E" w:rsidRPr="00E20F61" w:rsidRDefault="00DD628E" w:rsidP="00A97F76">
            <w:pPr>
              <w:pStyle w:val="TableText"/>
              <w:rPr>
                <w:color w:val="auto"/>
              </w:rPr>
            </w:pPr>
            <w:r>
              <w:rPr>
                <w:color w:val="auto"/>
              </w:rPr>
              <w:t>Development of policy, process, and training offer for transgender support in services.</w:t>
            </w:r>
          </w:p>
        </w:tc>
        <w:tc>
          <w:tcPr>
            <w:tcW w:w="2597" w:type="dxa"/>
          </w:tcPr>
          <w:p w14:paraId="2C69630D" w14:textId="7797855A" w:rsidR="00DD628E" w:rsidRPr="00DD628E" w:rsidRDefault="00DD628E" w:rsidP="00A97F76">
            <w:pPr>
              <w:pStyle w:val="TableText"/>
              <w:rPr>
                <w:color w:val="auto"/>
              </w:rPr>
            </w:pPr>
            <w:r w:rsidRPr="00DD628E">
              <w:rPr>
                <w:color w:val="auto"/>
              </w:rPr>
              <w:t>31.03.2025</w:t>
            </w:r>
          </w:p>
        </w:tc>
      </w:tr>
      <w:tr w:rsidR="00A97F76" w:rsidRPr="00A97F76" w14:paraId="32D8E205" w14:textId="77777777" w:rsidTr="00DD628E">
        <w:tc>
          <w:tcPr>
            <w:tcW w:w="1234" w:type="dxa"/>
          </w:tcPr>
          <w:p w14:paraId="1541C85D" w14:textId="39F1CAAD" w:rsidR="00A97F76" w:rsidRPr="00A97F76" w:rsidRDefault="00A97F76" w:rsidP="00E33302">
            <w:pPr>
              <w:spacing w:after="120" w:line="276" w:lineRule="auto"/>
              <w:rPr>
                <w:rFonts w:cs="Arial"/>
                <w:sz w:val="28"/>
                <w:szCs w:val="28"/>
              </w:rPr>
            </w:pPr>
            <w:r>
              <w:rPr>
                <w:rFonts w:cs="Arial"/>
                <w:sz w:val="28"/>
                <w:szCs w:val="28"/>
              </w:rPr>
              <w:lastRenderedPageBreak/>
              <w:t>1</w:t>
            </w:r>
          </w:p>
        </w:tc>
        <w:tc>
          <w:tcPr>
            <w:tcW w:w="1389" w:type="dxa"/>
          </w:tcPr>
          <w:p w14:paraId="17B049C4" w14:textId="2EBB42FC" w:rsidR="00A97F76" w:rsidRPr="00A97F76" w:rsidRDefault="00A97F76" w:rsidP="00E33302">
            <w:pPr>
              <w:spacing w:after="120" w:line="276" w:lineRule="auto"/>
              <w:rPr>
                <w:rFonts w:cs="Arial"/>
                <w:sz w:val="28"/>
                <w:szCs w:val="28"/>
              </w:rPr>
            </w:pPr>
            <w:r>
              <w:rPr>
                <w:rFonts w:cs="Arial"/>
                <w:sz w:val="28"/>
                <w:szCs w:val="28"/>
              </w:rPr>
              <w:t>1B</w:t>
            </w:r>
          </w:p>
        </w:tc>
        <w:tc>
          <w:tcPr>
            <w:tcW w:w="5031" w:type="dxa"/>
          </w:tcPr>
          <w:p w14:paraId="610A9D99" w14:textId="697897EB" w:rsidR="00A97F76" w:rsidRPr="00A97F76" w:rsidRDefault="00A97F76" w:rsidP="00E33302">
            <w:pPr>
              <w:spacing w:after="120" w:line="276" w:lineRule="auto"/>
              <w:rPr>
                <w:rFonts w:cs="Arial"/>
                <w:sz w:val="28"/>
                <w:szCs w:val="28"/>
              </w:rPr>
            </w:pPr>
            <w:r w:rsidRPr="00E20F61">
              <w:rPr>
                <w:color w:val="auto"/>
              </w:rPr>
              <w:t>Public engagement - further embedding of partnerships and collaboration.</w:t>
            </w:r>
          </w:p>
        </w:tc>
        <w:tc>
          <w:tcPr>
            <w:tcW w:w="3697" w:type="dxa"/>
          </w:tcPr>
          <w:p w14:paraId="4DD9BEB3" w14:textId="77777777" w:rsidR="00A97F76" w:rsidRPr="00E20F61" w:rsidRDefault="00A97F76" w:rsidP="00A97F76">
            <w:pPr>
              <w:pStyle w:val="TableText"/>
              <w:rPr>
                <w:color w:val="auto"/>
              </w:rPr>
            </w:pPr>
            <w:r w:rsidRPr="00E20F61">
              <w:rPr>
                <w:color w:val="auto"/>
              </w:rPr>
              <w:t>Review service links to partners in delivery of care and wellbeing support.</w:t>
            </w:r>
          </w:p>
          <w:p w14:paraId="3575C29A" w14:textId="77777777" w:rsidR="00A97F76" w:rsidRPr="00E20F61" w:rsidRDefault="00A97F76" w:rsidP="00A97F76">
            <w:pPr>
              <w:pStyle w:val="TableText"/>
              <w:rPr>
                <w:color w:val="auto"/>
              </w:rPr>
            </w:pPr>
          </w:p>
          <w:p w14:paraId="01B7652A" w14:textId="77777777" w:rsidR="00A97F76" w:rsidRDefault="00A97F76" w:rsidP="00A97F76">
            <w:pPr>
              <w:pStyle w:val="TableText"/>
              <w:rPr>
                <w:color w:val="auto"/>
              </w:rPr>
            </w:pPr>
            <w:r w:rsidRPr="00E20F61">
              <w:rPr>
                <w:color w:val="auto"/>
              </w:rPr>
              <w:t>Roll out 2024 community engagement plan.</w:t>
            </w:r>
          </w:p>
          <w:p w14:paraId="73B0C037" w14:textId="77777777" w:rsidR="00A97F76" w:rsidRDefault="00A97F76" w:rsidP="00A97F76">
            <w:pPr>
              <w:pStyle w:val="TableText"/>
              <w:rPr>
                <w:color w:val="auto"/>
              </w:rPr>
            </w:pPr>
          </w:p>
          <w:p w14:paraId="6F4CD5AA" w14:textId="5ECAF485" w:rsidR="00A97F76" w:rsidRPr="00A97F76" w:rsidRDefault="00A97F76" w:rsidP="00A97F76">
            <w:pPr>
              <w:spacing w:after="120" w:line="276" w:lineRule="auto"/>
              <w:rPr>
                <w:rFonts w:cs="Arial"/>
                <w:sz w:val="28"/>
                <w:szCs w:val="28"/>
              </w:rPr>
            </w:pPr>
            <w:r>
              <w:rPr>
                <w:color w:val="auto"/>
              </w:rPr>
              <w:t>PACE membership to include operational leads from four directorates for links to operational delivery plans and service delivery.</w:t>
            </w:r>
          </w:p>
        </w:tc>
        <w:tc>
          <w:tcPr>
            <w:tcW w:w="2597" w:type="dxa"/>
          </w:tcPr>
          <w:p w14:paraId="71ADC7DA" w14:textId="69112F93" w:rsidR="00A97F76" w:rsidRPr="00A97F76" w:rsidRDefault="00A97F76" w:rsidP="00A97F76">
            <w:pPr>
              <w:spacing w:after="120" w:line="276" w:lineRule="auto"/>
              <w:rPr>
                <w:rFonts w:cs="Arial"/>
                <w:sz w:val="28"/>
                <w:szCs w:val="28"/>
              </w:rPr>
            </w:pPr>
            <w:r w:rsidRPr="00E20F61">
              <w:rPr>
                <w:color w:val="auto"/>
              </w:rPr>
              <w:t>31.03.2025</w:t>
            </w:r>
          </w:p>
        </w:tc>
      </w:tr>
      <w:tr w:rsidR="00A97F76" w:rsidRPr="00A97F76" w14:paraId="388E112D" w14:textId="77777777" w:rsidTr="00DD628E">
        <w:tc>
          <w:tcPr>
            <w:tcW w:w="1234" w:type="dxa"/>
          </w:tcPr>
          <w:p w14:paraId="45639BFA" w14:textId="53A9AD76" w:rsidR="00A97F76" w:rsidRPr="00A97F76" w:rsidRDefault="00B7509B" w:rsidP="00E33302">
            <w:pPr>
              <w:spacing w:after="120" w:line="276" w:lineRule="auto"/>
              <w:rPr>
                <w:rFonts w:cs="Arial"/>
                <w:sz w:val="28"/>
                <w:szCs w:val="28"/>
              </w:rPr>
            </w:pPr>
            <w:r>
              <w:rPr>
                <w:rFonts w:cs="Arial"/>
                <w:sz w:val="28"/>
                <w:szCs w:val="28"/>
              </w:rPr>
              <w:t>1</w:t>
            </w:r>
          </w:p>
        </w:tc>
        <w:tc>
          <w:tcPr>
            <w:tcW w:w="1389" w:type="dxa"/>
          </w:tcPr>
          <w:p w14:paraId="1963AE93" w14:textId="683808ED" w:rsidR="00A97F76" w:rsidRPr="00A97F76" w:rsidRDefault="00B7509B" w:rsidP="00E33302">
            <w:pPr>
              <w:spacing w:after="120" w:line="276" w:lineRule="auto"/>
              <w:rPr>
                <w:rFonts w:cs="Arial"/>
                <w:sz w:val="28"/>
                <w:szCs w:val="28"/>
              </w:rPr>
            </w:pPr>
            <w:r>
              <w:rPr>
                <w:rFonts w:cs="Arial"/>
                <w:sz w:val="28"/>
                <w:szCs w:val="28"/>
              </w:rPr>
              <w:t>1C</w:t>
            </w:r>
          </w:p>
        </w:tc>
        <w:tc>
          <w:tcPr>
            <w:tcW w:w="5031" w:type="dxa"/>
          </w:tcPr>
          <w:p w14:paraId="202CEE55" w14:textId="0CE20DF8" w:rsidR="00A97F76" w:rsidRPr="00A97F76" w:rsidRDefault="00B7509B" w:rsidP="00E33302">
            <w:pPr>
              <w:spacing w:after="120" w:line="276" w:lineRule="auto"/>
              <w:rPr>
                <w:rFonts w:cs="Arial"/>
                <w:sz w:val="28"/>
                <w:szCs w:val="28"/>
              </w:rPr>
            </w:pPr>
            <w:r w:rsidRPr="00E20F61">
              <w:rPr>
                <w:color w:val="auto"/>
              </w:rPr>
              <w:t>Alignment of Just Culture and Civility and Respect work programmes, with inequality work programmes.</w:t>
            </w:r>
          </w:p>
        </w:tc>
        <w:tc>
          <w:tcPr>
            <w:tcW w:w="3697" w:type="dxa"/>
          </w:tcPr>
          <w:p w14:paraId="2A3D5286" w14:textId="77777777" w:rsidR="00B7509B" w:rsidRDefault="00B7509B" w:rsidP="00B7509B">
            <w:pPr>
              <w:pStyle w:val="TableText"/>
              <w:rPr>
                <w:color w:val="auto"/>
              </w:rPr>
            </w:pPr>
            <w:r w:rsidRPr="00E20F61">
              <w:rPr>
                <w:color w:val="auto"/>
              </w:rPr>
              <w:t xml:space="preserve">Embed equality voice in Just Culture and Civility and Respect governance through further establishment of staff networks, and equality engagement in the community. </w:t>
            </w:r>
          </w:p>
          <w:p w14:paraId="29352B83" w14:textId="77777777" w:rsidR="00DD628E" w:rsidRDefault="00DD628E" w:rsidP="00B7509B">
            <w:pPr>
              <w:pStyle w:val="TableText"/>
              <w:rPr>
                <w:color w:val="auto"/>
              </w:rPr>
            </w:pPr>
          </w:p>
          <w:p w14:paraId="76BFFDCE" w14:textId="425B80F8" w:rsidR="00A97F76" w:rsidRPr="00A97F76" w:rsidRDefault="00DD628E" w:rsidP="00DD628E">
            <w:pPr>
              <w:pStyle w:val="TableText"/>
              <w:rPr>
                <w:rFonts w:cs="Arial"/>
                <w:sz w:val="28"/>
                <w:szCs w:val="28"/>
              </w:rPr>
            </w:pPr>
            <w:r>
              <w:rPr>
                <w:color w:val="auto"/>
              </w:rPr>
              <w:t>Launch Civility and Respect within services.</w:t>
            </w:r>
          </w:p>
        </w:tc>
        <w:tc>
          <w:tcPr>
            <w:tcW w:w="2597" w:type="dxa"/>
          </w:tcPr>
          <w:p w14:paraId="3E78BA40" w14:textId="1AB496B2" w:rsidR="00A97F76" w:rsidRPr="00A97F76" w:rsidRDefault="00B7509B" w:rsidP="00B7509B">
            <w:pPr>
              <w:spacing w:after="120" w:line="276" w:lineRule="auto"/>
              <w:rPr>
                <w:rFonts w:cs="Arial"/>
                <w:sz w:val="28"/>
                <w:szCs w:val="28"/>
              </w:rPr>
            </w:pPr>
            <w:r w:rsidRPr="00E20F61">
              <w:rPr>
                <w:color w:val="auto"/>
              </w:rPr>
              <w:t>30.06.2024</w:t>
            </w:r>
          </w:p>
        </w:tc>
      </w:tr>
      <w:tr w:rsidR="00DD628E" w:rsidRPr="00A97F76" w14:paraId="3098B41A" w14:textId="77777777" w:rsidTr="00DD628E">
        <w:tc>
          <w:tcPr>
            <w:tcW w:w="1234" w:type="dxa"/>
          </w:tcPr>
          <w:p w14:paraId="5B4623C7" w14:textId="6D4226CE" w:rsidR="00DD628E" w:rsidRDefault="00DD628E" w:rsidP="00E33302">
            <w:pPr>
              <w:spacing w:after="120" w:line="276" w:lineRule="auto"/>
              <w:rPr>
                <w:rFonts w:cs="Arial"/>
                <w:sz w:val="28"/>
                <w:szCs w:val="28"/>
              </w:rPr>
            </w:pPr>
            <w:r>
              <w:rPr>
                <w:rFonts w:cs="Arial"/>
                <w:sz w:val="28"/>
                <w:szCs w:val="28"/>
              </w:rPr>
              <w:t>1</w:t>
            </w:r>
          </w:p>
        </w:tc>
        <w:tc>
          <w:tcPr>
            <w:tcW w:w="1389" w:type="dxa"/>
          </w:tcPr>
          <w:p w14:paraId="2CD78081" w14:textId="72339720" w:rsidR="00DD628E" w:rsidRDefault="00DD628E" w:rsidP="00E33302">
            <w:pPr>
              <w:spacing w:after="120" w:line="276" w:lineRule="auto"/>
              <w:rPr>
                <w:rFonts w:cs="Arial"/>
                <w:sz w:val="28"/>
                <w:szCs w:val="28"/>
              </w:rPr>
            </w:pPr>
            <w:r>
              <w:rPr>
                <w:rFonts w:cs="Arial"/>
                <w:sz w:val="28"/>
                <w:szCs w:val="28"/>
              </w:rPr>
              <w:t>1C</w:t>
            </w:r>
          </w:p>
        </w:tc>
        <w:tc>
          <w:tcPr>
            <w:tcW w:w="5031" w:type="dxa"/>
          </w:tcPr>
          <w:p w14:paraId="6269AE53" w14:textId="21453C10" w:rsidR="00DD628E" w:rsidRPr="00E20F61" w:rsidRDefault="00DD628E" w:rsidP="00E33302">
            <w:pPr>
              <w:spacing w:after="120" w:line="276" w:lineRule="auto"/>
            </w:pPr>
            <w:r>
              <w:t>Better access for D/deaf patients.</w:t>
            </w:r>
          </w:p>
        </w:tc>
        <w:tc>
          <w:tcPr>
            <w:tcW w:w="3697" w:type="dxa"/>
          </w:tcPr>
          <w:p w14:paraId="0B51A1B6" w14:textId="4ED85749" w:rsidR="00DD628E" w:rsidRPr="00E20F61" w:rsidRDefault="00DD628E" w:rsidP="00B7509B">
            <w:pPr>
              <w:pStyle w:val="TableText"/>
              <w:rPr>
                <w:color w:val="auto"/>
              </w:rPr>
            </w:pPr>
            <w:r>
              <w:rPr>
                <w:color w:val="auto"/>
              </w:rPr>
              <w:t>Review phone in option via Signalise Co-op for D/deaf patients.</w:t>
            </w:r>
          </w:p>
        </w:tc>
        <w:tc>
          <w:tcPr>
            <w:tcW w:w="2597" w:type="dxa"/>
          </w:tcPr>
          <w:p w14:paraId="55B58ABF" w14:textId="20F6F7AC" w:rsidR="00DD628E" w:rsidRPr="00DD628E" w:rsidRDefault="00DD628E" w:rsidP="00B7509B">
            <w:pPr>
              <w:pStyle w:val="TableText"/>
              <w:rPr>
                <w:color w:val="auto"/>
              </w:rPr>
            </w:pPr>
            <w:r w:rsidRPr="00DD628E">
              <w:rPr>
                <w:color w:val="auto"/>
              </w:rPr>
              <w:t>30.06.2024</w:t>
            </w:r>
          </w:p>
        </w:tc>
      </w:tr>
      <w:tr w:rsidR="00DD628E" w:rsidRPr="00A97F76" w14:paraId="0A4B3F69" w14:textId="77777777" w:rsidTr="00DD628E">
        <w:tc>
          <w:tcPr>
            <w:tcW w:w="1234" w:type="dxa"/>
          </w:tcPr>
          <w:p w14:paraId="3F4CFEAC" w14:textId="03CC4CA1" w:rsidR="00DD628E" w:rsidRDefault="00DD628E" w:rsidP="00E33302">
            <w:pPr>
              <w:spacing w:after="120" w:line="276" w:lineRule="auto"/>
              <w:rPr>
                <w:rFonts w:cs="Arial"/>
                <w:sz w:val="28"/>
                <w:szCs w:val="28"/>
              </w:rPr>
            </w:pPr>
            <w:r>
              <w:rPr>
                <w:rFonts w:cs="Arial"/>
                <w:sz w:val="28"/>
                <w:szCs w:val="28"/>
              </w:rPr>
              <w:t>1</w:t>
            </w:r>
          </w:p>
        </w:tc>
        <w:tc>
          <w:tcPr>
            <w:tcW w:w="1389" w:type="dxa"/>
          </w:tcPr>
          <w:p w14:paraId="07D2E341" w14:textId="73E0B775" w:rsidR="00DD628E" w:rsidRDefault="00DD628E" w:rsidP="00E33302">
            <w:pPr>
              <w:spacing w:after="120" w:line="276" w:lineRule="auto"/>
              <w:rPr>
                <w:rFonts w:cs="Arial"/>
                <w:sz w:val="28"/>
                <w:szCs w:val="28"/>
              </w:rPr>
            </w:pPr>
            <w:r>
              <w:rPr>
                <w:rFonts w:cs="Arial"/>
                <w:sz w:val="28"/>
                <w:szCs w:val="28"/>
              </w:rPr>
              <w:t>1D</w:t>
            </w:r>
          </w:p>
        </w:tc>
        <w:tc>
          <w:tcPr>
            <w:tcW w:w="5031" w:type="dxa"/>
          </w:tcPr>
          <w:p w14:paraId="4064F520" w14:textId="738D22AC" w:rsidR="00DD628E" w:rsidRDefault="00DD628E" w:rsidP="00E33302">
            <w:pPr>
              <w:spacing w:after="120" w:line="276" w:lineRule="auto"/>
            </w:pPr>
            <w:r>
              <w:t>Embedding EqIA in service redesign.</w:t>
            </w:r>
          </w:p>
        </w:tc>
        <w:tc>
          <w:tcPr>
            <w:tcW w:w="3697" w:type="dxa"/>
          </w:tcPr>
          <w:p w14:paraId="7C1CB585" w14:textId="005B5136" w:rsidR="00DD628E" w:rsidRDefault="00DD628E" w:rsidP="00B7509B">
            <w:pPr>
              <w:pStyle w:val="TableText"/>
              <w:rPr>
                <w:color w:val="auto"/>
              </w:rPr>
            </w:pPr>
            <w:r>
              <w:rPr>
                <w:color w:val="auto"/>
              </w:rPr>
              <w:t>Work with Transformation Team to ensure EqIA embedded within directorate operational delivery planning.</w:t>
            </w:r>
          </w:p>
        </w:tc>
        <w:tc>
          <w:tcPr>
            <w:tcW w:w="2597" w:type="dxa"/>
          </w:tcPr>
          <w:p w14:paraId="746CBAE8" w14:textId="4DE04F28" w:rsidR="00DD628E" w:rsidRPr="00DD628E" w:rsidRDefault="00DD628E" w:rsidP="00B7509B">
            <w:pPr>
              <w:pStyle w:val="TableText"/>
              <w:rPr>
                <w:color w:val="auto"/>
              </w:rPr>
            </w:pPr>
            <w:r>
              <w:rPr>
                <w:color w:val="auto"/>
              </w:rPr>
              <w:t>31.03.2024</w:t>
            </w:r>
          </w:p>
        </w:tc>
      </w:tr>
      <w:tr w:rsidR="00B7509B" w:rsidRPr="00A97F76" w14:paraId="66B62E27" w14:textId="77777777" w:rsidTr="00DD628E">
        <w:tc>
          <w:tcPr>
            <w:tcW w:w="1234" w:type="dxa"/>
          </w:tcPr>
          <w:p w14:paraId="3D73ED90" w14:textId="48EB711A" w:rsidR="00B7509B" w:rsidRDefault="00B7509B" w:rsidP="00E33302">
            <w:pPr>
              <w:spacing w:after="120" w:line="276" w:lineRule="auto"/>
              <w:rPr>
                <w:rFonts w:cs="Arial"/>
                <w:sz w:val="28"/>
                <w:szCs w:val="28"/>
              </w:rPr>
            </w:pPr>
            <w:r>
              <w:rPr>
                <w:rFonts w:cs="Arial"/>
                <w:sz w:val="28"/>
                <w:szCs w:val="28"/>
              </w:rPr>
              <w:lastRenderedPageBreak/>
              <w:t>2</w:t>
            </w:r>
          </w:p>
        </w:tc>
        <w:tc>
          <w:tcPr>
            <w:tcW w:w="1389" w:type="dxa"/>
          </w:tcPr>
          <w:p w14:paraId="236D8BF3" w14:textId="5003705A" w:rsidR="00B7509B" w:rsidRDefault="00B7509B" w:rsidP="00E33302">
            <w:pPr>
              <w:spacing w:after="120" w:line="276" w:lineRule="auto"/>
              <w:rPr>
                <w:rFonts w:cs="Arial"/>
                <w:sz w:val="28"/>
                <w:szCs w:val="28"/>
              </w:rPr>
            </w:pPr>
            <w:r>
              <w:rPr>
                <w:rFonts w:cs="Arial"/>
                <w:sz w:val="28"/>
                <w:szCs w:val="28"/>
              </w:rPr>
              <w:t>2A</w:t>
            </w:r>
          </w:p>
        </w:tc>
        <w:tc>
          <w:tcPr>
            <w:tcW w:w="5031" w:type="dxa"/>
          </w:tcPr>
          <w:p w14:paraId="3C9EAC90" w14:textId="2C5DF93A" w:rsidR="00B7509B" w:rsidRPr="00E20F61" w:rsidRDefault="00B7509B" w:rsidP="00E33302">
            <w:pPr>
              <w:spacing w:after="120" w:line="276" w:lineRule="auto"/>
            </w:pPr>
            <w:r w:rsidRPr="00E20F61">
              <w:rPr>
                <w:color w:val="auto"/>
              </w:rPr>
              <w:t>Establishment of accessible and user-friendly single process, and one stop shop, for health and wellbeing support and advice.</w:t>
            </w:r>
          </w:p>
        </w:tc>
        <w:tc>
          <w:tcPr>
            <w:tcW w:w="3697" w:type="dxa"/>
          </w:tcPr>
          <w:p w14:paraId="69C3A06B" w14:textId="77777777" w:rsidR="00B7509B" w:rsidRDefault="00B7509B" w:rsidP="00B7509B">
            <w:pPr>
              <w:pStyle w:val="TableText"/>
              <w:rPr>
                <w:color w:val="auto"/>
              </w:rPr>
            </w:pPr>
            <w:r w:rsidRPr="00E20F61">
              <w:rPr>
                <w:color w:val="auto"/>
              </w:rPr>
              <w:t>Establish task and finish group to look at all options available to staff and managers and develop action plan to meet objective.</w:t>
            </w:r>
          </w:p>
          <w:p w14:paraId="10EE2568" w14:textId="77777777" w:rsidR="00B7509B" w:rsidRDefault="00B7509B" w:rsidP="00B7509B">
            <w:pPr>
              <w:pStyle w:val="TableText"/>
              <w:rPr>
                <w:color w:val="auto"/>
              </w:rPr>
            </w:pPr>
          </w:p>
          <w:p w14:paraId="2E4EEE80" w14:textId="1B1DB5EA" w:rsidR="00B7509B" w:rsidRPr="00E20F61" w:rsidRDefault="00B7509B" w:rsidP="00B7509B">
            <w:pPr>
              <w:pStyle w:val="TableText"/>
              <w:rPr>
                <w:color w:val="auto"/>
              </w:rPr>
            </w:pPr>
            <w:r>
              <w:rPr>
                <w:color w:val="auto"/>
              </w:rPr>
              <w:t>Consider access to independent culturally appropriate support and advice for protected characteristic groups.</w:t>
            </w:r>
          </w:p>
        </w:tc>
        <w:tc>
          <w:tcPr>
            <w:tcW w:w="2597" w:type="dxa"/>
          </w:tcPr>
          <w:p w14:paraId="025D410F" w14:textId="77777777" w:rsidR="00B7509B" w:rsidRPr="00E20F61" w:rsidRDefault="00B7509B" w:rsidP="00B7509B">
            <w:pPr>
              <w:pStyle w:val="TableText"/>
              <w:rPr>
                <w:color w:val="auto"/>
              </w:rPr>
            </w:pPr>
            <w:r w:rsidRPr="00E20F61">
              <w:rPr>
                <w:color w:val="auto"/>
              </w:rPr>
              <w:t>30.09.2024</w:t>
            </w:r>
          </w:p>
          <w:p w14:paraId="25206457" w14:textId="77777777" w:rsidR="00B7509B" w:rsidRPr="00E20F61" w:rsidRDefault="00B7509B" w:rsidP="00B7509B">
            <w:pPr>
              <w:pStyle w:val="TableText"/>
              <w:rPr>
                <w:strike/>
                <w:color w:val="auto"/>
              </w:rPr>
            </w:pPr>
          </w:p>
        </w:tc>
      </w:tr>
      <w:tr w:rsidR="00FE2DF0" w:rsidRPr="00A97F76" w14:paraId="7DFE7899" w14:textId="77777777" w:rsidTr="00DD628E">
        <w:tc>
          <w:tcPr>
            <w:tcW w:w="1234" w:type="dxa"/>
          </w:tcPr>
          <w:p w14:paraId="47DF16C3" w14:textId="2665887C" w:rsidR="00FE2DF0" w:rsidRDefault="00FE2DF0" w:rsidP="00E33302">
            <w:pPr>
              <w:spacing w:after="120" w:line="276" w:lineRule="auto"/>
              <w:rPr>
                <w:rFonts w:cs="Arial"/>
                <w:sz w:val="28"/>
                <w:szCs w:val="28"/>
              </w:rPr>
            </w:pPr>
            <w:r>
              <w:rPr>
                <w:rFonts w:cs="Arial"/>
                <w:sz w:val="28"/>
                <w:szCs w:val="28"/>
              </w:rPr>
              <w:t>2</w:t>
            </w:r>
          </w:p>
        </w:tc>
        <w:tc>
          <w:tcPr>
            <w:tcW w:w="1389" w:type="dxa"/>
          </w:tcPr>
          <w:p w14:paraId="54790AC2" w14:textId="2F30C0A0" w:rsidR="00FE2DF0" w:rsidRDefault="00FE2DF0" w:rsidP="00E33302">
            <w:pPr>
              <w:spacing w:after="120" w:line="276" w:lineRule="auto"/>
              <w:rPr>
                <w:rFonts w:cs="Arial"/>
                <w:sz w:val="28"/>
                <w:szCs w:val="28"/>
              </w:rPr>
            </w:pPr>
            <w:r>
              <w:rPr>
                <w:rFonts w:cs="Arial"/>
                <w:sz w:val="28"/>
                <w:szCs w:val="28"/>
              </w:rPr>
              <w:t>2A</w:t>
            </w:r>
          </w:p>
        </w:tc>
        <w:tc>
          <w:tcPr>
            <w:tcW w:w="5031" w:type="dxa"/>
          </w:tcPr>
          <w:p w14:paraId="429E9F1A" w14:textId="1A30CA50" w:rsidR="00FE2DF0" w:rsidRPr="00E20F61" w:rsidRDefault="00FE2DF0" w:rsidP="00E33302">
            <w:pPr>
              <w:spacing w:after="120" w:line="276" w:lineRule="auto"/>
            </w:pPr>
            <w:r>
              <w:t>Improved health and wellbeing offer across geographical spread.</w:t>
            </w:r>
          </w:p>
        </w:tc>
        <w:tc>
          <w:tcPr>
            <w:tcW w:w="3697" w:type="dxa"/>
          </w:tcPr>
          <w:p w14:paraId="5A4A6E21" w14:textId="607413D4" w:rsidR="00FE2DF0" w:rsidRPr="00E20F61" w:rsidRDefault="00FE2DF0" w:rsidP="00B7509B">
            <w:pPr>
              <w:pStyle w:val="TableText"/>
              <w:rPr>
                <w:color w:val="auto"/>
              </w:rPr>
            </w:pPr>
            <w:r>
              <w:rPr>
                <w:color w:val="auto"/>
              </w:rPr>
              <w:t>Review options for provision of health and wellbeing activities, events, and support in person across geographical spread of services.</w:t>
            </w:r>
          </w:p>
        </w:tc>
        <w:tc>
          <w:tcPr>
            <w:tcW w:w="2597" w:type="dxa"/>
          </w:tcPr>
          <w:p w14:paraId="746FBEFA" w14:textId="0C50F782" w:rsidR="00FE2DF0" w:rsidRPr="00FE2DF0" w:rsidRDefault="00FE2DF0" w:rsidP="00B7509B">
            <w:pPr>
              <w:pStyle w:val="TableText"/>
              <w:rPr>
                <w:color w:val="auto"/>
              </w:rPr>
            </w:pPr>
            <w:r w:rsidRPr="00FE2DF0">
              <w:rPr>
                <w:color w:val="auto"/>
              </w:rPr>
              <w:t>31.03.2025</w:t>
            </w:r>
          </w:p>
        </w:tc>
      </w:tr>
      <w:tr w:rsidR="00B7509B" w:rsidRPr="00A97F76" w14:paraId="64E1E3C2" w14:textId="77777777" w:rsidTr="00DD628E">
        <w:tc>
          <w:tcPr>
            <w:tcW w:w="1234" w:type="dxa"/>
          </w:tcPr>
          <w:p w14:paraId="6F22A1EE" w14:textId="4EA1FFEE" w:rsidR="00B7509B" w:rsidRDefault="00B7509B" w:rsidP="00E33302">
            <w:pPr>
              <w:spacing w:after="120" w:line="276" w:lineRule="auto"/>
              <w:rPr>
                <w:rFonts w:cs="Arial"/>
                <w:sz w:val="28"/>
                <w:szCs w:val="28"/>
              </w:rPr>
            </w:pPr>
            <w:r>
              <w:rPr>
                <w:rFonts w:cs="Arial"/>
                <w:sz w:val="28"/>
                <w:szCs w:val="28"/>
              </w:rPr>
              <w:t>2</w:t>
            </w:r>
          </w:p>
        </w:tc>
        <w:tc>
          <w:tcPr>
            <w:tcW w:w="1389" w:type="dxa"/>
          </w:tcPr>
          <w:p w14:paraId="1EAB2AE3" w14:textId="44BC3E0D" w:rsidR="00B7509B" w:rsidRDefault="00B7509B" w:rsidP="00E33302">
            <w:pPr>
              <w:spacing w:after="120" w:line="276" w:lineRule="auto"/>
              <w:rPr>
                <w:rFonts w:cs="Arial"/>
                <w:sz w:val="28"/>
                <w:szCs w:val="28"/>
              </w:rPr>
            </w:pPr>
            <w:r>
              <w:rPr>
                <w:rFonts w:cs="Arial"/>
                <w:sz w:val="28"/>
                <w:szCs w:val="28"/>
              </w:rPr>
              <w:t>2B</w:t>
            </w:r>
          </w:p>
        </w:tc>
        <w:tc>
          <w:tcPr>
            <w:tcW w:w="5031" w:type="dxa"/>
          </w:tcPr>
          <w:p w14:paraId="7A9234BB" w14:textId="2E7FB48C" w:rsidR="00B7509B" w:rsidRPr="00E20F61" w:rsidRDefault="00B7509B" w:rsidP="00B7509B">
            <w:pPr>
              <w:pStyle w:val="TableText"/>
              <w:rPr>
                <w:color w:val="auto"/>
              </w:rPr>
            </w:pPr>
            <w:r w:rsidRPr="00E20F61">
              <w:rPr>
                <w:color w:val="auto"/>
              </w:rPr>
              <w:t>Improved quarterly monitoring</w:t>
            </w:r>
            <w:r w:rsidR="007D091B">
              <w:rPr>
                <w:color w:val="auto"/>
              </w:rPr>
              <w:t>:</w:t>
            </w:r>
            <w:r w:rsidR="00EB5889">
              <w:rPr>
                <w:color w:val="auto"/>
              </w:rPr>
              <w:t xml:space="preserve"> 1</w:t>
            </w:r>
            <w:r w:rsidRPr="00E20F61">
              <w:rPr>
                <w:color w:val="auto"/>
              </w:rPr>
              <w:t>.</w:t>
            </w:r>
          </w:p>
          <w:p w14:paraId="27991105" w14:textId="77777777" w:rsidR="00B7509B" w:rsidRPr="00E20F61" w:rsidRDefault="00B7509B" w:rsidP="00E33302">
            <w:pPr>
              <w:spacing w:after="120" w:line="276" w:lineRule="auto"/>
            </w:pPr>
          </w:p>
        </w:tc>
        <w:tc>
          <w:tcPr>
            <w:tcW w:w="3697" w:type="dxa"/>
          </w:tcPr>
          <w:p w14:paraId="19330DF2" w14:textId="77777777" w:rsidR="00B7509B" w:rsidRPr="00E20F61" w:rsidRDefault="00B7509B" w:rsidP="00B7509B">
            <w:pPr>
              <w:pStyle w:val="TableText"/>
              <w:rPr>
                <w:color w:val="auto"/>
              </w:rPr>
            </w:pPr>
            <w:r w:rsidRPr="00E20F61">
              <w:rPr>
                <w:color w:val="auto"/>
              </w:rPr>
              <w:t>Develop quarterly review process for Ulysses incident monitoring and review for incidents involving patients and/or family members.</w:t>
            </w:r>
          </w:p>
          <w:p w14:paraId="56AAB0EA" w14:textId="77777777" w:rsidR="00B7509B" w:rsidRPr="00E20F61" w:rsidRDefault="00B7509B" w:rsidP="00B7509B">
            <w:pPr>
              <w:pStyle w:val="TableText"/>
              <w:rPr>
                <w:color w:val="auto"/>
              </w:rPr>
            </w:pPr>
          </w:p>
          <w:p w14:paraId="6D51DD18" w14:textId="77777777" w:rsidR="00B7509B" w:rsidRPr="00E20F61" w:rsidRDefault="00B7509B" w:rsidP="00B7509B">
            <w:pPr>
              <w:pStyle w:val="TableText"/>
              <w:rPr>
                <w:color w:val="auto"/>
              </w:rPr>
            </w:pPr>
            <w:r w:rsidRPr="00E20F61">
              <w:rPr>
                <w:color w:val="auto"/>
              </w:rPr>
              <w:t>Delivery of Civility and Respect communications materials and plan.</w:t>
            </w:r>
          </w:p>
          <w:p w14:paraId="362EBC64" w14:textId="77777777" w:rsidR="00B7509B" w:rsidRPr="00E20F61" w:rsidRDefault="00B7509B" w:rsidP="00B7509B">
            <w:pPr>
              <w:pStyle w:val="TableText"/>
              <w:rPr>
                <w:color w:val="auto"/>
              </w:rPr>
            </w:pPr>
          </w:p>
        </w:tc>
        <w:tc>
          <w:tcPr>
            <w:tcW w:w="2597" w:type="dxa"/>
          </w:tcPr>
          <w:p w14:paraId="57121BF5" w14:textId="77777777" w:rsidR="00B7509B" w:rsidRPr="00E20F61" w:rsidRDefault="00B7509B" w:rsidP="00B7509B">
            <w:pPr>
              <w:pStyle w:val="TableText"/>
              <w:rPr>
                <w:color w:val="auto"/>
              </w:rPr>
            </w:pPr>
            <w:r w:rsidRPr="00E20F61">
              <w:rPr>
                <w:color w:val="auto"/>
              </w:rPr>
              <w:t>30.06.2024</w:t>
            </w:r>
          </w:p>
          <w:p w14:paraId="6CC76443" w14:textId="77777777" w:rsidR="00B7509B" w:rsidRPr="00E20F61" w:rsidRDefault="00B7509B" w:rsidP="00B7509B">
            <w:pPr>
              <w:pStyle w:val="TableText"/>
              <w:rPr>
                <w:color w:val="auto"/>
              </w:rPr>
            </w:pPr>
          </w:p>
          <w:p w14:paraId="385E4B83" w14:textId="77777777" w:rsidR="00B7509B" w:rsidRDefault="00B7509B" w:rsidP="00B7509B">
            <w:pPr>
              <w:pStyle w:val="TableText"/>
              <w:rPr>
                <w:color w:val="auto"/>
              </w:rPr>
            </w:pPr>
          </w:p>
          <w:p w14:paraId="6EF99F15" w14:textId="77777777" w:rsidR="00B7509B" w:rsidRDefault="00B7509B" w:rsidP="00B7509B">
            <w:pPr>
              <w:pStyle w:val="TableText"/>
              <w:rPr>
                <w:color w:val="auto"/>
              </w:rPr>
            </w:pPr>
          </w:p>
          <w:p w14:paraId="5F8D8BB8" w14:textId="77777777" w:rsidR="00B7509B" w:rsidRPr="00E20F61" w:rsidRDefault="00B7509B" w:rsidP="00B7509B">
            <w:pPr>
              <w:pStyle w:val="TableText"/>
              <w:rPr>
                <w:color w:val="auto"/>
              </w:rPr>
            </w:pPr>
          </w:p>
          <w:p w14:paraId="1483AD18" w14:textId="77777777" w:rsidR="00B7509B" w:rsidRPr="00E20F61" w:rsidRDefault="00B7509B" w:rsidP="00B7509B">
            <w:pPr>
              <w:pStyle w:val="TableText"/>
              <w:rPr>
                <w:color w:val="auto"/>
              </w:rPr>
            </w:pPr>
          </w:p>
          <w:p w14:paraId="1A9436A8" w14:textId="77777777" w:rsidR="00B7509B" w:rsidRPr="00E20F61" w:rsidRDefault="00B7509B" w:rsidP="00B7509B">
            <w:pPr>
              <w:pStyle w:val="TableText"/>
              <w:rPr>
                <w:color w:val="auto"/>
              </w:rPr>
            </w:pPr>
            <w:r w:rsidRPr="00E20F61">
              <w:rPr>
                <w:color w:val="auto"/>
              </w:rPr>
              <w:t>30.06.2024</w:t>
            </w:r>
          </w:p>
          <w:p w14:paraId="39FE1E6C" w14:textId="77777777" w:rsidR="00B7509B" w:rsidRPr="00E20F61" w:rsidRDefault="00B7509B" w:rsidP="00B7509B">
            <w:pPr>
              <w:pStyle w:val="TableText"/>
              <w:rPr>
                <w:strike/>
                <w:color w:val="auto"/>
              </w:rPr>
            </w:pPr>
          </w:p>
        </w:tc>
      </w:tr>
      <w:tr w:rsidR="00EB5889" w:rsidRPr="00A97F76" w14:paraId="6E62DE4F" w14:textId="77777777" w:rsidTr="00DD628E">
        <w:tc>
          <w:tcPr>
            <w:tcW w:w="1234" w:type="dxa"/>
          </w:tcPr>
          <w:p w14:paraId="020F65F5" w14:textId="61F75C62" w:rsidR="00EB5889" w:rsidRDefault="00EB5889" w:rsidP="00E33302">
            <w:pPr>
              <w:spacing w:after="120" w:line="276" w:lineRule="auto"/>
              <w:rPr>
                <w:rFonts w:cs="Arial"/>
                <w:sz w:val="28"/>
                <w:szCs w:val="28"/>
              </w:rPr>
            </w:pPr>
            <w:r>
              <w:rPr>
                <w:rFonts w:cs="Arial"/>
                <w:sz w:val="28"/>
                <w:szCs w:val="28"/>
              </w:rPr>
              <w:t>2</w:t>
            </w:r>
          </w:p>
        </w:tc>
        <w:tc>
          <w:tcPr>
            <w:tcW w:w="1389" w:type="dxa"/>
          </w:tcPr>
          <w:p w14:paraId="23C71E7B" w14:textId="38588492" w:rsidR="00EB5889" w:rsidRDefault="00EB5889" w:rsidP="00E33302">
            <w:pPr>
              <w:spacing w:after="120" w:line="276" w:lineRule="auto"/>
              <w:rPr>
                <w:rFonts w:cs="Arial"/>
                <w:sz w:val="28"/>
                <w:szCs w:val="28"/>
              </w:rPr>
            </w:pPr>
            <w:r>
              <w:rPr>
                <w:rFonts w:cs="Arial"/>
                <w:sz w:val="28"/>
                <w:szCs w:val="28"/>
              </w:rPr>
              <w:t>2B</w:t>
            </w:r>
          </w:p>
        </w:tc>
        <w:tc>
          <w:tcPr>
            <w:tcW w:w="5031" w:type="dxa"/>
          </w:tcPr>
          <w:p w14:paraId="28E90A30" w14:textId="743E3AB8" w:rsidR="00EB5889" w:rsidRPr="00E20F61" w:rsidRDefault="00EB5889" w:rsidP="00B7509B">
            <w:pPr>
              <w:pStyle w:val="TableText"/>
              <w:rPr>
                <w:color w:val="auto"/>
              </w:rPr>
            </w:pPr>
            <w:r>
              <w:rPr>
                <w:color w:val="auto"/>
              </w:rPr>
              <w:t>Improved quarterly monitoring</w:t>
            </w:r>
            <w:r w:rsidR="007D091B">
              <w:rPr>
                <w:color w:val="auto"/>
              </w:rPr>
              <w:t>:</w:t>
            </w:r>
            <w:r>
              <w:rPr>
                <w:color w:val="auto"/>
              </w:rPr>
              <w:t xml:space="preserve"> 2.</w:t>
            </w:r>
          </w:p>
        </w:tc>
        <w:tc>
          <w:tcPr>
            <w:tcW w:w="3697" w:type="dxa"/>
          </w:tcPr>
          <w:p w14:paraId="0F389215" w14:textId="1475B0F1" w:rsidR="00EB5889" w:rsidRPr="00E20F61" w:rsidRDefault="00EB5889" w:rsidP="00B7509B">
            <w:pPr>
              <w:pStyle w:val="TableText"/>
              <w:rPr>
                <w:color w:val="auto"/>
              </w:rPr>
            </w:pPr>
            <w:r>
              <w:rPr>
                <w:color w:val="auto"/>
              </w:rPr>
              <w:t>Review recording of stress risk assessments – issue, completion, and follow up.</w:t>
            </w:r>
          </w:p>
        </w:tc>
        <w:tc>
          <w:tcPr>
            <w:tcW w:w="2597" w:type="dxa"/>
          </w:tcPr>
          <w:p w14:paraId="0848DD6A" w14:textId="3CC0BCD6" w:rsidR="00EB5889" w:rsidRPr="00EB5889" w:rsidRDefault="00EB5889" w:rsidP="00B7509B">
            <w:pPr>
              <w:pStyle w:val="TableText"/>
              <w:rPr>
                <w:color w:val="auto"/>
              </w:rPr>
            </w:pPr>
            <w:r>
              <w:rPr>
                <w:color w:val="auto"/>
              </w:rPr>
              <w:t>31.12.2024</w:t>
            </w:r>
          </w:p>
        </w:tc>
      </w:tr>
      <w:tr w:rsidR="002E46D9" w:rsidRPr="00A97F76" w14:paraId="6EF16B45" w14:textId="77777777" w:rsidTr="00DD628E">
        <w:tc>
          <w:tcPr>
            <w:tcW w:w="1234" w:type="dxa"/>
          </w:tcPr>
          <w:p w14:paraId="4F70D5AA" w14:textId="3EAD257C" w:rsidR="002E46D9" w:rsidRDefault="002E46D9" w:rsidP="00E33302">
            <w:pPr>
              <w:spacing w:after="120" w:line="276" w:lineRule="auto"/>
              <w:rPr>
                <w:rFonts w:cs="Arial"/>
                <w:sz w:val="28"/>
                <w:szCs w:val="28"/>
              </w:rPr>
            </w:pPr>
            <w:r>
              <w:rPr>
                <w:rFonts w:cs="Arial"/>
                <w:sz w:val="28"/>
                <w:szCs w:val="28"/>
              </w:rPr>
              <w:t>2</w:t>
            </w:r>
          </w:p>
        </w:tc>
        <w:tc>
          <w:tcPr>
            <w:tcW w:w="1389" w:type="dxa"/>
          </w:tcPr>
          <w:p w14:paraId="36C1B8CB" w14:textId="45C65269" w:rsidR="002E46D9" w:rsidRDefault="002E46D9" w:rsidP="00E33302">
            <w:pPr>
              <w:spacing w:after="120" w:line="276" w:lineRule="auto"/>
              <w:rPr>
                <w:rFonts w:cs="Arial"/>
                <w:sz w:val="28"/>
                <w:szCs w:val="28"/>
              </w:rPr>
            </w:pPr>
            <w:r>
              <w:rPr>
                <w:rFonts w:cs="Arial"/>
                <w:sz w:val="28"/>
                <w:szCs w:val="28"/>
              </w:rPr>
              <w:t>2B</w:t>
            </w:r>
          </w:p>
        </w:tc>
        <w:tc>
          <w:tcPr>
            <w:tcW w:w="5031" w:type="dxa"/>
          </w:tcPr>
          <w:p w14:paraId="40DB1C03" w14:textId="4C3C6100" w:rsidR="002E46D9" w:rsidRDefault="002E46D9" w:rsidP="00B7509B">
            <w:pPr>
              <w:pStyle w:val="TableText"/>
              <w:rPr>
                <w:color w:val="auto"/>
              </w:rPr>
            </w:pPr>
            <w:r>
              <w:rPr>
                <w:color w:val="auto"/>
              </w:rPr>
              <w:t xml:space="preserve">Expanded equality </w:t>
            </w:r>
            <w:r w:rsidR="00D73BCF">
              <w:rPr>
                <w:color w:val="auto"/>
              </w:rPr>
              <w:t>awareness</w:t>
            </w:r>
            <w:r>
              <w:rPr>
                <w:color w:val="auto"/>
              </w:rPr>
              <w:t xml:space="preserve"> offer.</w:t>
            </w:r>
          </w:p>
        </w:tc>
        <w:tc>
          <w:tcPr>
            <w:tcW w:w="3697" w:type="dxa"/>
          </w:tcPr>
          <w:p w14:paraId="30CE77E2" w14:textId="7BCF9219" w:rsidR="002E46D9" w:rsidRDefault="002E46D9" w:rsidP="00B7509B">
            <w:pPr>
              <w:pStyle w:val="TableText"/>
              <w:rPr>
                <w:color w:val="auto"/>
              </w:rPr>
            </w:pPr>
            <w:r>
              <w:rPr>
                <w:color w:val="auto"/>
              </w:rPr>
              <w:t xml:space="preserve">Develop cultural awareness </w:t>
            </w:r>
            <w:r w:rsidR="00D73BCF">
              <w:rPr>
                <w:color w:val="auto"/>
              </w:rPr>
              <w:t>plan</w:t>
            </w:r>
            <w:r>
              <w:rPr>
                <w:color w:val="auto"/>
              </w:rPr>
              <w:t>, and plan for implementation.</w:t>
            </w:r>
          </w:p>
        </w:tc>
        <w:tc>
          <w:tcPr>
            <w:tcW w:w="2597" w:type="dxa"/>
          </w:tcPr>
          <w:p w14:paraId="7BD9D5F1" w14:textId="54FDBD78" w:rsidR="002E46D9" w:rsidRDefault="002E46D9" w:rsidP="00B7509B">
            <w:pPr>
              <w:pStyle w:val="TableText"/>
              <w:rPr>
                <w:color w:val="auto"/>
              </w:rPr>
            </w:pPr>
            <w:r>
              <w:rPr>
                <w:color w:val="auto"/>
              </w:rPr>
              <w:t>31.03.2025</w:t>
            </w:r>
          </w:p>
        </w:tc>
      </w:tr>
      <w:tr w:rsidR="00B7509B" w:rsidRPr="00A97F76" w14:paraId="1B8D295E" w14:textId="77777777" w:rsidTr="00DD628E">
        <w:tc>
          <w:tcPr>
            <w:tcW w:w="1234" w:type="dxa"/>
          </w:tcPr>
          <w:p w14:paraId="40CC35DC" w14:textId="229BB789" w:rsidR="00B7509B" w:rsidRDefault="00B7509B" w:rsidP="00E33302">
            <w:pPr>
              <w:spacing w:after="120" w:line="276" w:lineRule="auto"/>
              <w:rPr>
                <w:rFonts w:cs="Arial"/>
                <w:sz w:val="28"/>
                <w:szCs w:val="28"/>
              </w:rPr>
            </w:pPr>
            <w:r>
              <w:rPr>
                <w:rFonts w:cs="Arial"/>
                <w:sz w:val="28"/>
                <w:szCs w:val="28"/>
              </w:rPr>
              <w:t>2</w:t>
            </w:r>
          </w:p>
        </w:tc>
        <w:tc>
          <w:tcPr>
            <w:tcW w:w="1389" w:type="dxa"/>
          </w:tcPr>
          <w:p w14:paraId="753B0E6A" w14:textId="13E8D6CA" w:rsidR="00B7509B" w:rsidRDefault="00B7509B" w:rsidP="00E33302">
            <w:pPr>
              <w:spacing w:after="120" w:line="276" w:lineRule="auto"/>
              <w:rPr>
                <w:rFonts w:cs="Arial"/>
                <w:sz w:val="28"/>
                <w:szCs w:val="28"/>
              </w:rPr>
            </w:pPr>
            <w:r>
              <w:rPr>
                <w:rFonts w:cs="Arial"/>
                <w:sz w:val="28"/>
                <w:szCs w:val="28"/>
              </w:rPr>
              <w:t>2C</w:t>
            </w:r>
          </w:p>
        </w:tc>
        <w:tc>
          <w:tcPr>
            <w:tcW w:w="5031" w:type="dxa"/>
          </w:tcPr>
          <w:p w14:paraId="55B48372" w14:textId="7EACED1D" w:rsidR="00B7509B" w:rsidRPr="00E20F61" w:rsidRDefault="00B7509B" w:rsidP="00B7509B">
            <w:pPr>
              <w:pStyle w:val="TableText"/>
              <w:rPr>
                <w:color w:val="auto"/>
              </w:rPr>
            </w:pPr>
            <w:r w:rsidRPr="00E20F61">
              <w:rPr>
                <w:color w:val="auto"/>
              </w:rPr>
              <w:t xml:space="preserve">Staff </w:t>
            </w:r>
            <w:r w:rsidR="006C7DFD">
              <w:rPr>
                <w:color w:val="auto"/>
              </w:rPr>
              <w:t>N</w:t>
            </w:r>
            <w:r w:rsidRPr="00E20F61">
              <w:rPr>
                <w:color w:val="auto"/>
              </w:rPr>
              <w:t>etworks further embedded and engaged, including in decision making and equality analysis and assessment of strategy, policy, and programmes of work.</w:t>
            </w:r>
          </w:p>
          <w:p w14:paraId="75A4DC02" w14:textId="77777777" w:rsidR="00B7509B" w:rsidRPr="00E20F61" w:rsidRDefault="00B7509B" w:rsidP="00B7509B">
            <w:pPr>
              <w:pStyle w:val="TableText"/>
              <w:rPr>
                <w:color w:val="auto"/>
              </w:rPr>
            </w:pPr>
          </w:p>
        </w:tc>
        <w:tc>
          <w:tcPr>
            <w:tcW w:w="3697" w:type="dxa"/>
          </w:tcPr>
          <w:p w14:paraId="33FA59D9" w14:textId="77777777" w:rsidR="00B7509B" w:rsidRPr="00E20F61" w:rsidRDefault="00B7509B" w:rsidP="00B7509B">
            <w:pPr>
              <w:pStyle w:val="TableText"/>
              <w:rPr>
                <w:color w:val="auto"/>
              </w:rPr>
            </w:pPr>
            <w:r w:rsidRPr="00E20F61">
              <w:rPr>
                <w:color w:val="auto"/>
              </w:rPr>
              <w:lastRenderedPageBreak/>
              <w:t>Continued implementation of staff networks action plans to mature and embed existing six networks across the Trust.</w:t>
            </w:r>
          </w:p>
          <w:p w14:paraId="50994152" w14:textId="77777777" w:rsidR="00B7509B" w:rsidRPr="00E20F61" w:rsidRDefault="00B7509B" w:rsidP="00B7509B">
            <w:pPr>
              <w:pStyle w:val="TableText"/>
              <w:rPr>
                <w:color w:val="auto"/>
              </w:rPr>
            </w:pPr>
          </w:p>
        </w:tc>
        <w:tc>
          <w:tcPr>
            <w:tcW w:w="2597" w:type="dxa"/>
          </w:tcPr>
          <w:p w14:paraId="1B5119FC" w14:textId="77777777" w:rsidR="00B7509B" w:rsidRPr="00E20F61" w:rsidRDefault="00B7509B" w:rsidP="00B7509B">
            <w:pPr>
              <w:pStyle w:val="TableText"/>
              <w:rPr>
                <w:color w:val="auto"/>
              </w:rPr>
            </w:pPr>
            <w:r w:rsidRPr="00E20F61">
              <w:rPr>
                <w:color w:val="auto"/>
              </w:rPr>
              <w:lastRenderedPageBreak/>
              <w:t>31.03.2024 – amended to align with equality objective deadl</w:t>
            </w:r>
            <w:r>
              <w:rPr>
                <w:color w:val="auto"/>
              </w:rPr>
              <w:t>i</w:t>
            </w:r>
            <w:r w:rsidRPr="00E20F61">
              <w:rPr>
                <w:color w:val="auto"/>
              </w:rPr>
              <w:t>ne</w:t>
            </w:r>
            <w:r>
              <w:rPr>
                <w:color w:val="auto"/>
              </w:rPr>
              <w:t>.</w:t>
            </w:r>
          </w:p>
          <w:p w14:paraId="226BC5BA" w14:textId="77777777" w:rsidR="00B7509B" w:rsidRPr="00E20F61" w:rsidRDefault="00B7509B" w:rsidP="00B7509B">
            <w:pPr>
              <w:pStyle w:val="TableText"/>
              <w:rPr>
                <w:strike/>
                <w:color w:val="auto"/>
              </w:rPr>
            </w:pPr>
          </w:p>
        </w:tc>
      </w:tr>
      <w:tr w:rsidR="00EB5889" w:rsidRPr="00A97F76" w14:paraId="5C8E59A1" w14:textId="77777777" w:rsidTr="00DD628E">
        <w:tc>
          <w:tcPr>
            <w:tcW w:w="1234" w:type="dxa"/>
          </w:tcPr>
          <w:p w14:paraId="7904DE82" w14:textId="5C116701" w:rsidR="00EB5889" w:rsidRDefault="00EB5889" w:rsidP="00E33302">
            <w:pPr>
              <w:spacing w:after="120" w:line="276" w:lineRule="auto"/>
              <w:rPr>
                <w:rFonts w:cs="Arial"/>
                <w:sz w:val="28"/>
                <w:szCs w:val="28"/>
              </w:rPr>
            </w:pPr>
            <w:r>
              <w:rPr>
                <w:rFonts w:cs="Arial"/>
                <w:sz w:val="28"/>
                <w:szCs w:val="28"/>
              </w:rPr>
              <w:t>2</w:t>
            </w:r>
          </w:p>
        </w:tc>
        <w:tc>
          <w:tcPr>
            <w:tcW w:w="1389" w:type="dxa"/>
          </w:tcPr>
          <w:p w14:paraId="4AD92480" w14:textId="59938F46" w:rsidR="00EB5889" w:rsidRDefault="00EB5889" w:rsidP="00E33302">
            <w:pPr>
              <w:spacing w:after="120" w:line="276" w:lineRule="auto"/>
              <w:rPr>
                <w:rFonts w:cs="Arial"/>
                <w:sz w:val="28"/>
                <w:szCs w:val="28"/>
              </w:rPr>
            </w:pPr>
            <w:r>
              <w:rPr>
                <w:rFonts w:cs="Arial"/>
                <w:sz w:val="28"/>
                <w:szCs w:val="28"/>
              </w:rPr>
              <w:t>2C</w:t>
            </w:r>
          </w:p>
        </w:tc>
        <w:tc>
          <w:tcPr>
            <w:tcW w:w="5031" w:type="dxa"/>
          </w:tcPr>
          <w:p w14:paraId="075A2556" w14:textId="217F4F33" w:rsidR="00EB5889" w:rsidRPr="00E20F61" w:rsidRDefault="00EB5889" w:rsidP="00B7509B">
            <w:pPr>
              <w:pStyle w:val="TableText"/>
              <w:rPr>
                <w:color w:val="auto"/>
              </w:rPr>
            </w:pPr>
            <w:r>
              <w:rPr>
                <w:color w:val="auto"/>
              </w:rPr>
              <w:t>Improved staff experience of absence management processes.</w:t>
            </w:r>
          </w:p>
        </w:tc>
        <w:tc>
          <w:tcPr>
            <w:tcW w:w="3697" w:type="dxa"/>
          </w:tcPr>
          <w:p w14:paraId="2856F7C3" w14:textId="125F9936" w:rsidR="00EB5889" w:rsidRPr="00E20F61" w:rsidRDefault="00EB5889" w:rsidP="00B7509B">
            <w:pPr>
              <w:pStyle w:val="TableText"/>
              <w:rPr>
                <w:color w:val="auto"/>
              </w:rPr>
            </w:pPr>
            <w:r>
              <w:rPr>
                <w:color w:val="auto"/>
              </w:rPr>
              <w:t>Launch Wellbeing Policy and Toolkit, and monitor and review uptake, outcome</w:t>
            </w:r>
            <w:r w:rsidR="007D091B">
              <w:rPr>
                <w:color w:val="auto"/>
              </w:rPr>
              <w:t>,</w:t>
            </w:r>
            <w:r>
              <w:rPr>
                <w:color w:val="auto"/>
              </w:rPr>
              <w:t xml:space="preserve"> and feedback.</w:t>
            </w:r>
          </w:p>
        </w:tc>
        <w:tc>
          <w:tcPr>
            <w:tcW w:w="2597" w:type="dxa"/>
          </w:tcPr>
          <w:p w14:paraId="2B6BAB10" w14:textId="3837036B" w:rsidR="00EB5889" w:rsidRPr="00EB5889" w:rsidRDefault="00EB5889" w:rsidP="00B7509B">
            <w:pPr>
              <w:pStyle w:val="TableText"/>
              <w:rPr>
                <w:color w:val="auto"/>
              </w:rPr>
            </w:pPr>
            <w:r w:rsidRPr="00EB5889">
              <w:rPr>
                <w:color w:val="auto"/>
              </w:rPr>
              <w:t>31.03.2025</w:t>
            </w:r>
          </w:p>
        </w:tc>
      </w:tr>
      <w:tr w:rsidR="00EB5889" w:rsidRPr="00A97F76" w14:paraId="10802FF2" w14:textId="77777777" w:rsidTr="00DD628E">
        <w:tc>
          <w:tcPr>
            <w:tcW w:w="1234" w:type="dxa"/>
          </w:tcPr>
          <w:p w14:paraId="2F89F00E" w14:textId="20BC0BAA" w:rsidR="00EB5889" w:rsidRDefault="00EB5889" w:rsidP="00E33302">
            <w:pPr>
              <w:spacing w:after="120" w:line="276" w:lineRule="auto"/>
              <w:rPr>
                <w:rFonts w:cs="Arial"/>
                <w:sz w:val="28"/>
                <w:szCs w:val="28"/>
              </w:rPr>
            </w:pPr>
            <w:r>
              <w:rPr>
                <w:rFonts w:cs="Arial"/>
                <w:sz w:val="28"/>
                <w:szCs w:val="28"/>
              </w:rPr>
              <w:t>2</w:t>
            </w:r>
          </w:p>
        </w:tc>
        <w:tc>
          <w:tcPr>
            <w:tcW w:w="1389" w:type="dxa"/>
          </w:tcPr>
          <w:p w14:paraId="59CB09E6" w14:textId="646D9187" w:rsidR="00EB5889" w:rsidRDefault="00EB5889" w:rsidP="00E33302">
            <w:pPr>
              <w:spacing w:after="120" w:line="276" w:lineRule="auto"/>
              <w:rPr>
                <w:rFonts w:cs="Arial"/>
                <w:sz w:val="28"/>
                <w:szCs w:val="28"/>
              </w:rPr>
            </w:pPr>
            <w:r>
              <w:rPr>
                <w:rFonts w:cs="Arial"/>
                <w:sz w:val="28"/>
                <w:szCs w:val="28"/>
              </w:rPr>
              <w:t>2C</w:t>
            </w:r>
          </w:p>
        </w:tc>
        <w:tc>
          <w:tcPr>
            <w:tcW w:w="5031" w:type="dxa"/>
          </w:tcPr>
          <w:p w14:paraId="5D479AF6" w14:textId="4537356B" w:rsidR="00EB5889" w:rsidRDefault="00EB5889" w:rsidP="00B7509B">
            <w:pPr>
              <w:pStyle w:val="TableText"/>
              <w:rPr>
                <w:color w:val="auto"/>
              </w:rPr>
            </w:pPr>
            <w:r>
              <w:rPr>
                <w:color w:val="auto"/>
              </w:rPr>
              <w:t>Improved NHS Staff Survey results for flexible working questions.</w:t>
            </w:r>
          </w:p>
        </w:tc>
        <w:tc>
          <w:tcPr>
            <w:tcW w:w="3697" w:type="dxa"/>
          </w:tcPr>
          <w:p w14:paraId="1F10CA7A" w14:textId="746DD0A9" w:rsidR="00EB5889" w:rsidRDefault="00EB5889" w:rsidP="00B7509B">
            <w:pPr>
              <w:pStyle w:val="TableText"/>
              <w:rPr>
                <w:color w:val="auto"/>
              </w:rPr>
            </w:pPr>
            <w:r>
              <w:rPr>
                <w:color w:val="auto"/>
              </w:rPr>
              <w:t>Review 2023 – 2025 responses following flexible working project undertaken in 2023/24.</w:t>
            </w:r>
          </w:p>
        </w:tc>
        <w:tc>
          <w:tcPr>
            <w:tcW w:w="2597" w:type="dxa"/>
          </w:tcPr>
          <w:p w14:paraId="62346E81" w14:textId="0B2D5E8E" w:rsidR="00EB5889" w:rsidRPr="00EB5889" w:rsidRDefault="00EB5889" w:rsidP="00B7509B">
            <w:pPr>
              <w:pStyle w:val="TableText"/>
              <w:rPr>
                <w:color w:val="auto"/>
              </w:rPr>
            </w:pPr>
            <w:r>
              <w:rPr>
                <w:color w:val="auto"/>
              </w:rPr>
              <w:t>31.03.2025</w:t>
            </w:r>
          </w:p>
        </w:tc>
      </w:tr>
      <w:tr w:rsidR="00B7509B" w:rsidRPr="00A97F76" w14:paraId="319B8AF6" w14:textId="77777777" w:rsidTr="00DD628E">
        <w:tc>
          <w:tcPr>
            <w:tcW w:w="1234" w:type="dxa"/>
          </w:tcPr>
          <w:p w14:paraId="62AC4CC6" w14:textId="6E3CA3CF" w:rsidR="00B7509B" w:rsidRDefault="00B7509B" w:rsidP="00E33302">
            <w:pPr>
              <w:spacing w:after="120" w:line="276" w:lineRule="auto"/>
              <w:rPr>
                <w:rFonts w:cs="Arial"/>
                <w:sz w:val="28"/>
                <w:szCs w:val="28"/>
              </w:rPr>
            </w:pPr>
            <w:r>
              <w:rPr>
                <w:rFonts w:cs="Arial"/>
                <w:sz w:val="28"/>
                <w:szCs w:val="28"/>
              </w:rPr>
              <w:t>2</w:t>
            </w:r>
          </w:p>
        </w:tc>
        <w:tc>
          <w:tcPr>
            <w:tcW w:w="1389" w:type="dxa"/>
          </w:tcPr>
          <w:p w14:paraId="070A44FD" w14:textId="312ADBBF" w:rsidR="00B7509B" w:rsidRDefault="00B7509B" w:rsidP="00E33302">
            <w:pPr>
              <w:spacing w:after="120" w:line="276" w:lineRule="auto"/>
              <w:rPr>
                <w:rFonts w:cs="Arial"/>
                <w:sz w:val="28"/>
                <w:szCs w:val="28"/>
              </w:rPr>
            </w:pPr>
            <w:r>
              <w:rPr>
                <w:rFonts w:cs="Arial"/>
                <w:sz w:val="28"/>
                <w:szCs w:val="28"/>
              </w:rPr>
              <w:t>2D</w:t>
            </w:r>
          </w:p>
        </w:tc>
        <w:tc>
          <w:tcPr>
            <w:tcW w:w="5031" w:type="dxa"/>
          </w:tcPr>
          <w:p w14:paraId="30055775" w14:textId="08CAE24E" w:rsidR="00B7509B" w:rsidRPr="00E20F61" w:rsidRDefault="00B7509B" w:rsidP="00B7509B">
            <w:pPr>
              <w:pStyle w:val="TableText"/>
              <w:rPr>
                <w:color w:val="auto"/>
              </w:rPr>
            </w:pPr>
            <w:r w:rsidRPr="00D67FBE">
              <w:rPr>
                <w:color w:val="auto"/>
              </w:rPr>
              <w:t>FFT questions within exit interviews.</w:t>
            </w:r>
          </w:p>
        </w:tc>
        <w:tc>
          <w:tcPr>
            <w:tcW w:w="3697" w:type="dxa"/>
          </w:tcPr>
          <w:p w14:paraId="4A5E6737" w14:textId="77777777" w:rsidR="00B7509B" w:rsidRPr="00D67FBE" w:rsidRDefault="00B7509B" w:rsidP="00B7509B">
            <w:pPr>
              <w:pStyle w:val="TableText"/>
              <w:rPr>
                <w:color w:val="auto"/>
              </w:rPr>
            </w:pPr>
            <w:r w:rsidRPr="00D67FBE">
              <w:rPr>
                <w:color w:val="auto"/>
              </w:rPr>
              <w:t>Further review of reasons for leaving after one to three years.</w:t>
            </w:r>
          </w:p>
          <w:p w14:paraId="22AA8C6A" w14:textId="77777777" w:rsidR="00B7509B" w:rsidRPr="00D67FBE" w:rsidRDefault="00B7509B" w:rsidP="00B7509B">
            <w:pPr>
              <w:pStyle w:val="TableText"/>
              <w:rPr>
                <w:color w:val="auto"/>
              </w:rPr>
            </w:pPr>
          </w:p>
          <w:p w14:paraId="57F8EA29" w14:textId="03D97369" w:rsidR="00B7509B" w:rsidRPr="00E20F61" w:rsidRDefault="00B7509B" w:rsidP="00B7509B">
            <w:pPr>
              <w:pStyle w:val="TableText"/>
              <w:rPr>
                <w:color w:val="auto"/>
              </w:rPr>
            </w:pPr>
            <w:r w:rsidRPr="00D67FBE">
              <w:rPr>
                <w:color w:val="auto"/>
              </w:rPr>
              <w:t>Review of reasons for return.</w:t>
            </w:r>
          </w:p>
        </w:tc>
        <w:tc>
          <w:tcPr>
            <w:tcW w:w="2597" w:type="dxa"/>
          </w:tcPr>
          <w:p w14:paraId="033C0BC1" w14:textId="56278F70" w:rsidR="00B7509B" w:rsidRPr="00E20F61" w:rsidRDefault="00B7509B" w:rsidP="00B7509B">
            <w:pPr>
              <w:pStyle w:val="TableText"/>
              <w:rPr>
                <w:strike/>
                <w:color w:val="auto"/>
              </w:rPr>
            </w:pPr>
            <w:r w:rsidRPr="00D67FBE">
              <w:rPr>
                <w:color w:val="auto"/>
              </w:rPr>
              <w:t>31.07.2024</w:t>
            </w:r>
          </w:p>
        </w:tc>
      </w:tr>
      <w:tr w:rsidR="00B7509B" w:rsidRPr="00A97F76" w14:paraId="2E65A8EA" w14:textId="77777777" w:rsidTr="00DD628E">
        <w:tc>
          <w:tcPr>
            <w:tcW w:w="1234" w:type="dxa"/>
          </w:tcPr>
          <w:p w14:paraId="5BD7A852" w14:textId="076B6B1B" w:rsidR="00B7509B" w:rsidRDefault="00B7509B" w:rsidP="00E33302">
            <w:pPr>
              <w:spacing w:after="120" w:line="276" w:lineRule="auto"/>
              <w:rPr>
                <w:rFonts w:cs="Arial"/>
                <w:sz w:val="28"/>
                <w:szCs w:val="28"/>
              </w:rPr>
            </w:pPr>
            <w:r>
              <w:rPr>
                <w:rFonts w:cs="Arial"/>
                <w:sz w:val="28"/>
                <w:szCs w:val="28"/>
              </w:rPr>
              <w:t>3</w:t>
            </w:r>
          </w:p>
        </w:tc>
        <w:tc>
          <w:tcPr>
            <w:tcW w:w="1389" w:type="dxa"/>
          </w:tcPr>
          <w:p w14:paraId="7B613E0F" w14:textId="604805EF" w:rsidR="00B7509B" w:rsidRDefault="00B7509B" w:rsidP="00E33302">
            <w:pPr>
              <w:spacing w:after="120" w:line="276" w:lineRule="auto"/>
              <w:rPr>
                <w:rFonts w:cs="Arial"/>
                <w:sz w:val="28"/>
                <w:szCs w:val="28"/>
              </w:rPr>
            </w:pPr>
            <w:r>
              <w:rPr>
                <w:rFonts w:cs="Arial"/>
                <w:sz w:val="28"/>
                <w:szCs w:val="28"/>
              </w:rPr>
              <w:t>3B</w:t>
            </w:r>
          </w:p>
        </w:tc>
        <w:tc>
          <w:tcPr>
            <w:tcW w:w="5031" w:type="dxa"/>
          </w:tcPr>
          <w:p w14:paraId="5C96B158" w14:textId="1788AE2F" w:rsidR="00B7509B" w:rsidRPr="00D67FBE" w:rsidRDefault="00B7509B" w:rsidP="00B7509B">
            <w:pPr>
              <w:pStyle w:val="TableText"/>
              <w:rPr>
                <w:color w:val="auto"/>
              </w:rPr>
            </w:pPr>
            <w:r w:rsidRPr="00D67FBE">
              <w:rPr>
                <w:color w:val="auto"/>
              </w:rPr>
              <w:t>EqIA training and further awareness embedded across leadership.</w:t>
            </w:r>
          </w:p>
        </w:tc>
        <w:tc>
          <w:tcPr>
            <w:tcW w:w="3697" w:type="dxa"/>
          </w:tcPr>
          <w:p w14:paraId="1C1E6C64" w14:textId="21118A5E" w:rsidR="00B7509B" w:rsidRPr="00D67FBE" w:rsidRDefault="00B7509B" w:rsidP="00B7509B">
            <w:pPr>
              <w:pStyle w:val="TableText"/>
              <w:rPr>
                <w:color w:val="auto"/>
              </w:rPr>
            </w:pPr>
            <w:r w:rsidRPr="00D67FBE">
              <w:rPr>
                <w:color w:val="auto"/>
              </w:rPr>
              <w:t>Develop communications and training plan to further embed awareness and knowledge of General Equality Duty in all leaders for policy, service delivery, and strategy development.</w:t>
            </w:r>
          </w:p>
        </w:tc>
        <w:tc>
          <w:tcPr>
            <w:tcW w:w="2597" w:type="dxa"/>
          </w:tcPr>
          <w:p w14:paraId="5630EFA0" w14:textId="47AD92F6" w:rsidR="00B7509B" w:rsidRPr="00D67FBE" w:rsidRDefault="00B7509B" w:rsidP="00B7509B">
            <w:pPr>
              <w:pStyle w:val="TableText"/>
              <w:rPr>
                <w:strike/>
                <w:color w:val="auto"/>
              </w:rPr>
            </w:pPr>
            <w:r w:rsidRPr="00D67FBE">
              <w:rPr>
                <w:color w:val="auto"/>
              </w:rPr>
              <w:t>31.12.2024</w:t>
            </w:r>
          </w:p>
        </w:tc>
      </w:tr>
      <w:tr w:rsidR="00B7509B" w:rsidRPr="00A97F76" w14:paraId="558A6BC2" w14:textId="77777777" w:rsidTr="00DD628E">
        <w:tc>
          <w:tcPr>
            <w:tcW w:w="1234" w:type="dxa"/>
          </w:tcPr>
          <w:p w14:paraId="5C915B40" w14:textId="2D3896D1" w:rsidR="00B7509B" w:rsidRDefault="00B7509B" w:rsidP="00E33302">
            <w:pPr>
              <w:spacing w:after="120" w:line="276" w:lineRule="auto"/>
              <w:rPr>
                <w:rFonts w:cs="Arial"/>
                <w:sz w:val="28"/>
                <w:szCs w:val="28"/>
              </w:rPr>
            </w:pPr>
            <w:r>
              <w:rPr>
                <w:rFonts w:cs="Arial"/>
                <w:sz w:val="28"/>
                <w:szCs w:val="28"/>
              </w:rPr>
              <w:t>3</w:t>
            </w:r>
          </w:p>
        </w:tc>
        <w:tc>
          <w:tcPr>
            <w:tcW w:w="1389" w:type="dxa"/>
          </w:tcPr>
          <w:p w14:paraId="4F6682C9" w14:textId="369645FC" w:rsidR="00B7509B" w:rsidRDefault="00B7509B" w:rsidP="00E33302">
            <w:pPr>
              <w:spacing w:after="120" w:line="276" w:lineRule="auto"/>
              <w:rPr>
                <w:rFonts w:cs="Arial"/>
                <w:sz w:val="28"/>
                <w:szCs w:val="28"/>
              </w:rPr>
            </w:pPr>
            <w:r>
              <w:rPr>
                <w:rFonts w:cs="Arial"/>
                <w:sz w:val="28"/>
                <w:szCs w:val="28"/>
              </w:rPr>
              <w:t>3C</w:t>
            </w:r>
          </w:p>
        </w:tc>
        <w:tc>
          <w:tcPr>
            <w:tcW w:w="5031" w:type="dxa"/>
          </w:tcPr>
          <w:p w14:paraId="2AB43F60" w14:textId="3A54D6EE" w:rsidR="00B7509B" w:rsidRPr="00D67FBE" w:rsidRDefault="00B7509B" w:rsidP="00B7509B">
            <w:pPr>
              <w:pStyle w:val="TableText"/>
              <w:rPr>
                <w:color w:val="auto"/>
              </w:rPr>
            </w:pPr>
            <w:r w:rsidRPr="00D67FBE">
              <w:rPr>
                <w:color w:val="auto"/>
              </w:rPr>
              <w:t>Embedded equality and inequality information in Board and Committee papers.</w:t>
            </w:r>
          </w:p>
        </w:tc>
        <w:tc>
          <w:tcPr>
            <w:tcW w:w="3697" w:type="dxa"/>
          </w:tcPr>
          <w:p w14:paraId="47BDA708" w14:textId="77777777" w:rsidR="00B7509B" w:rsidRPr="00D67FBE" w:rsidRDefault="00B7509B" w:rsidP="00B7509B">
            <w:pPr>
              <w:pStyle w:val="TableText"/>
              <w:rPr>
                <w:color w:val="auto"/>
              </w:rPr>
            </w:pPr>
            <w:r>
              <w:rPr>
                <w:color w:val="auto"/>
              </w:rPr>
              <w:t>Speak to Executives and Trust Chair re adoption of</w:t>
            </w:r>
            <w:r w:rsidRPr="00D67FBE">
              <w:rPr>
                <w:color w:val="auto"/>
              </w:rPr>
              <w:t xml:space="preserve"> Leadership Framework for Health Inequalities Improvement</w:t>
            </w:r>
          </w:p>
          <w:p w14:paraId="5FEFFDFF" w14:textId="51BDC109" w:rsidR="00B7509B" w:rsidRPr="00D67FBE" w:rsidRDefault="00192AA8" w:rsidP="00B7509B">
            <w:pPr>
              <w:pStyle w:val="TableText"/>
              <w:rPr>
                <w:color w:val="auto"/>
              </w:rPr>
            </w:pPr>
            <w:hyperlink r:id="rId31" w:history="1">
              <w:r w:rsidR="00B7509B" w:rsidRPr="00D67FBE">
                <w:rPr>
                  <w:rStyle w:val="Hyperlink"/>
                  <w:color w:val="auto"/>
                  <w:sz w:val="18"/>
                  <w:szCs w:val="18"/>
                </w:rPr>
                <w:t>https://www.nhsconfed.org/articles/leadership-framework-health-inequalities-improvement</w:t>
              </w:r>
            </w:hyperlink>
            <w:r w:rsidR="00B7509B">
              <w:rPr>
                <w:rStyle w:val="Hyperlink"/>
                <w:color w:val="auto"/>
                <w:sz w:val="18"/>
                <w:szCs w:val="18"/>
              </w:rPr>
              <w:t xml:space="preserve"> </w:t>
            </w:r>
            <w:r w:rsidR="00B7509B" w:rsidRPr="00D67FBE">
              <w:rPr>
                <w:rStyle w:val="Hyperlink"/>
                <w:color w:val="auto"/>
                <w:sz w:val="18"/>
                <w:szCs w:val="18"/>
              </w:rPr>
              <w:t xml:space="preserve"> </w:t>
            </w:r>
          </w:p>
        </w:tc>
        <w:tc>
          <w:tcPr>
            <w:tcW w:w="2597" w:type="dxa"/>
          </w:tcPr>
          <w:p w14:paraId="14EFFB5A" w14:textId="2BF1F213" w:rsidR="00B7509B" w:rsidRPr="00D67FBE" w:rsidRDefault="00B7509B" w:rsidP="00B7509B">
            <w:pPr>
              <w:pStyle w:val="TableText"/>
              <w:rPr>
                <w:strike/>
                <w:color w:val="auto"/>
              </w:rPr>
            </w:pPr>
            <w:r w:rsidRPr="00D67FBE">
              <w:rPr>
                <w:color w:val="auto"/>
              </w:rPr>
              <w:t>31.12.2023</w:t>
            </w:r>
          </w:p>
        </w:tc>
      </w:tr>
    </w:tbl>
    <w:p w14:paraId="41510889" w14:textId="77777777" w:rsidR="00A97F76" w:rsidRDefault="00A97F76" w:rsidP="00E33302">
      <w:pPr>
        <w:spacing w:after="120" w:line="276" w:lineRule="auto"/>
        <w:rPr>
          <w:rFonts w:ascii="Arial" w:hAnsi="Arial" w:cs="Arial"/>
          <w:b/>
          <w:bCs/>
          <w:sz w:val="28"/>
          <w:szCs w:val="28"/>
        </w:rPr>
      </w:pPr>
    </w:p>
    <w:p w14:paraId="285A8594" w14:textId="77777777" w:rsidR="00B7509B" w:rsidRDefault="00B7509B" w:rsidP="00E33302">
      <w:pPr>
        <w:spacing w:after="120" w:line="276" w:lineRule="auto"/>
        <w:rPr>
          <w:rFonts w:ascii="Arial" w:hAnsi="Arial" w:cs="Arial"/>
          <w:b/>
          <w:bCs/>
          <w:sz w:val="28"/>
          <w:szCs w:val="28"/>
        </w:rPr>
      </w:pPr>
    </w:p>
    <w:p w14:paraId="668D169A" w14:textId="77777777" w:rsidR="00B7509B" w:rsidRDefault="00B7509B" w:rsidP="00E33302">
      <w:pPr>
        <w:spacing w:after="120" w:line="276" w:lineRule="auto"/>
        <w:rPr>
          <w:rFonts w:ascii="Arial" w:hAnsi="Arial" w:cs="Arial"/>
          <w:b/>
          <w:bCs/>
          <w:sz w:val="28"/>
          <w:szCs w:val="28"/>
        </w:rPr>
      </w:pPr>
    </w:p>
    <w:p w14:paraId="670AF16D" w14:textId="77777777" w:rsidR="00B7509B" w:rsidRDefault="00B7509B" w:rsidP="00E33302">
      <w:pPr>
        <w:spacing w:after="120" w:line="276" w:lineRule="auto"/>
        <w:rPr>
          <w:rFonts w:ascii="Arial" w:hAnsi="Arial" w:cs="Arial"/>
          <w:b/>
          <w:bCs/>
          <w:sz w:val="28"/>
          <w:szCs w:val="28"/>
        </w:rPr>
      </w:pPr>
    </w:p>
    <w:tbl>
      <w:tblPr>
        <w:tblStyle w:val="TableGrid"/>
        <w:tblW w:w="137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7"/>
        <w:gridCol w:w="10348"/>
      </w:tblGrid>
      <w:tr w:rsidR="00B7509B" w:rsidRPr="00B7509B" w14:paraId="375132DA" w14:textId="77777777" w:rsidTr="00CE5338">
        <w:tc>
          <w:tcPr>
            <w:tcW w:w="3397" w:type="dxa"/>
          </w:tcPr>
          <w:p w14:paraId="2D4A0305" w14:textId="77777777" w:rsidR="00B7509B" w:rsidRPr="00B7509B" w:rsidRDefault="00B7509B" w:rsidP="00CE5338">
            <w:pPr>
              <w:pStyle w:val="Heading2"/>
              <w:spacing w:before="0"/>
              <w:rPr>
                <w:rFonts w:ascii="Arial" w:hAnsi="Arial" w:cs="Arial"/>
                <w:b/>
                <w:bCs/>
                <w:color w:val="auto"/>
                <w:sz w:val="20"/>
                <w:szCs w:val="20"/>
              </w:rPr>
            </w:pPr>
            <w:r w:rsidRPr="00B7509B">
              <w:rPr>
                <w:rFonts w:ascii="Arial" w:hAnsi="Arial" w:cs="Arial"/>
                <w:b/>
                <w:bCs/>
                <w:color w:val="auto"/>
                <w:sz w:val="20"/>
                <w:szCs w:val="20"/>
              </w:rPr>
              <w:lastRenderedPageBreak/>
              <w:t>Acronyms used within document:</w:t>
            </w:r>
          </w:p>
          <w:p w14:paraId="0B629BE7" w14:textId="77777777" w:rsidR="00B7509B" w:rsidRPr="00B7509B" w:rsidRDefault="00B7509B" w:rsidP="00CE5338">
            <w:pPr>
              <w:pStyle w:val="BodyText"/>
              <w:spacing w:after="0"/>
              <w:rPr>
                <w:rFonts w:cs="Arial"/>
                <w:sz w:val="20"/>
                <w:szCs w:val="20"/>
              </w:rPr>
            </w:pPr>
          </w:p>
        </w:tc>
        <w:tc>
          <w:tcPr>
            <w:tcW w:w="10348" w:type="dxa"/>
          </w:tcPr>
          <w:p w14:paraId="6103B286" w14:textId="77777777" w:rsidR="00B7509B" w:rsidRPr="00B7509B" w:rsidRDefault="00B7509B" w:rsidP="00B7509B">
            <w:pPr>
              <w:pStyle w:val="Heading2"/>
              <w:numPr>
                <w:ilvl w:val="0"/>
                <w:numId w:val="26"/>
              </w:numPr>
              <w:spacing w:before="0" w:line="276" w:lineRule="auto"/>
              <w:rPr>
                <w:rFonts w:ascii="Arial" w:hAnsi="Arial" w:cs="Arial"/>
                <w:color w:val="auto"/>
                <w:sz w:val="20"/>
                <w:szCs w:val="20"/>
              </w:rPr>
            </w:pPr>
            <w:r w:rsidRPr="00B7509B">
              <w:rPr>
                <w:rFonts w:ascii="Arial" w:hAnsi="Arial" w:cs="Arial"/>
                <w:color w:val="auto"/>
                <w:sz w:val="20"/>
                <w:szCs w:val="20"/>
              </w:rPr>
              <w:t>BAF – Board Assurance Framework</w:t>
            </w:r>
          </w:p>
          <w:p w14:paraId="65E4B510" w14:textId="77777777" w:rsidR="00B7509B" w:rsidRPr="00B7509B" w:rsidRDefault="00B7509B" w:rsidP="00B7509B">
            <w:pPr>
              <w:pStyle w:val="Heading2"/>
              <w:numPr>
                <w:ilvl w:val="0"/>
                <w:numId w:val="26"/>
              </w:numPr>
              <w:spacing w:before="0" w:line="276" w:lineRule="auto"/>
              <w:rPr>
                <w:rFonts w:ascii="Arial" w:hAnsi="Arial" w:cs="Arial"/>
                <w:color w:val="auto"/>
                <w:sz w:val="20"/>
                <w:szCs w:val="20"/>
              </w:rPr>
            </w:pPr>
            <w:r w:rsidRPr="00B7509B">
              <w:rPr>
                <w:rFonts w:ascii="Arial" w:hAnsi="Arial" w:cs="Arial"/>
                <w:color w:val="auto"/>
                <w:sz w:val="20"/>
                <w:szCs w:val="20"/>
              </w:rPr>
              <w:t>CQC – Care Quality Commission</w:t>
            </w:r>
          </w:p>
          <w:p w14:paraId="120326B8" w14:textId="77777777" w:rsidR="00B7509B" w:rsidRPr="00B7509B" w:rsidRDefault="00B7509B" w:rsidP="00B7509B">
            <w:pPr>
              <w:pStyle w:val="Heading2"/>
              <w:numPr>
                <w:ilvl w:val="0"/>
                <w:numId w:val="26"/>
              </w:numPr>
              <w:spacing w:before="0" w:line="276" w:lineRule="auto"/>
              <w:rPr>
                <w:rFonts w:ascii="Arial" w:hAnsi="Arial" w:cs="Arial"/>
                <w:color w:val="auto"/>
                <w:sz w:val="20"/>
                <w:szCs w:val="20"/>
              </w:rPr>
            </w:pPr>
            <w:r w:rsidRPr="00B7509B">
              <w:rPr>
                <w:rFonts w:ascii="Arial" w:hAnsi="Arial" w:cs="Arial"/>
                <w:color w:val="auto"/>
                <w:sz w:val="20"/>
                <w:szCs w:val="20"/>
              </w:rPr>
              <w:t>EDS – Equality Delivery System</w:t>
            </w:r>
          </w:p>
          <w:p w14:paraId="1DF116A5"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EMIS – Egton Medical Information Systems (company)</w:t>
            </w:r>
          </w:p>
          <w:p w14:paraId="44FE7B74"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EqIA – Equality impact assessment</w:t>
            </w:r>
          </w:p>
          <w:p w14:paraId="71D2DDDD"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FFT – Friends and Family Test</w:t>
            </w:r>
          </w:p>
          <w:p w14:paraId="4196677D"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FNP – Family Nurse Partnership service</w:t>
            </w:r>
          </w:p>
          <w:p w14:paraId="420CF828"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 xml:space="preserve">FTSU – Freedom </w:t>
            </w:r>
            <w:proofErr w:type="gramStart"/>
            <w:r w:rsidRPr="00B7509B">
              <w:rPr>
                <w:rFonts w:cs="Arial"/>
                <w:sz w:val="20"/>
                <w:szCs w:val="20"/>
              </w:rPr>
              <w:t>To</w:t>
            </w:r>
            <w:proofErr w:type="gramEnd"/>
            <w:r w:rsidRPr="00B7509B">
              <w:rPr>
                <w:rFonts w:cs="Arial"/>
                <w:sz w:val="20"/>
                <w:szCs w:val="20"/>
              </w:rPr>
              <w:t xml:space="preserve"> Speak Up</w:t>
            </w:r>
          </w:p>
          <w:p w14:paraId="0698F6E5"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GPG – Gender Pay Gap</w:t>
            </w:r>
          </w:p>
          <w:p w14:paraId="354452EF"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H&amp;S – Health and Safety</w:t>
            </w:r>
          </w:p>
          <w:p w14:paraId="192E66F4"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HR – Human Resources</w:t>
            </w:r>
          </w:p>
          <w:p w14:paraId="24306719"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HV – Health Visiting service</w:t>
            </w:r>
          </w:p>
          <w:p w14:paraId="6FEFF65B"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JNCC – Joint Negotiating and Consulting Committee</w:t>
            </w:r>
          </w:p>
          <w:p w14:paraId="63CAFDD0"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 xml:space="preserve">LGBT+/LGBTQIA+ – Lesbian, Gay, Bisexual, Transgender, Questioning, Intersex, Asexual/Agender. The + specifies other diverse gender and sexual </w:t>
            </w:r>
            <w:proofErr w:type="gramStart"/>
            <w:r w:rsidRPr="00B7509B">
              <w:rPr>
                <w:rFonts w:cs="Arial"/>
                <w:sz w:val="20"/>
                <w:szCs w:val="20"/>
              </w:rPr>
              <w:t>identities</w:t>
            </w:r>
            <w:proofErr w:type="gramEnd"/>
          </w:p>
          <w:p w14:paraId="7D77FF08"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MECC – Making Every Contact Count</w:t>
            </w:r>
          </w:p>
          <w:p w14:paraId="7F7FDA60"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MIAA – Mersey Internal Audit Agency</w:t>
            </w:r>
          </w:p>
          <w:p w14:paraId="66E99A78"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NHS – National Health Service</w:t>
            </w:r>
          </w:p>
          <w:p w14:paraId="2AD7E8B4"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OH – Occupational Health</w:t>
            </w:r>
          </w:p>
          <w:p w14:paraId="38070594"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Place – refers to collaboration across region of Cheshire and Merseyside</w:t>
            </w:r>
          </w:p>
          <w:p w14:paraId="006DBD7C"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POD – People Operational Delivery groups</w:t>
            </w:r>
          </w:p>
          <w:p w14:paraId="0D0AF2CD"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PSED – Public Sector Equality Duty</w:t>
            </w:r>
          </w:p>
          <w:p w14:paraId="78115127" w14:textId="77777777" w:rsidR="00B7509B" w:rsidRPr="00B7509B" w:rsidRDefault="00B7509B" w:rsidP="00B7509B">
            <w:pPr>
              <w:pStyle w:val="BodyText"/>
              <w:numPr>
                <w:ilvl w:val="0"/>
                <w:numId w:val="26"/>
              </w:numPr>
              <w:spacing w:after="0" w:line="360" w:lineRule="atLeast"/>
              <w:rPr>
                <w:rFonts w:cs="Arial"/>
                <w:sz w:val="20"/>
                <w:szCs w:val="20"/>
              </w:rPr>
            </w:pPr>
            <w:r w:rsidRPr="00B7509B">
              <w:rPr>
                <w:rFonts w:cs="Arial"/>
                <w:sz w:val="20"/>
                <w:szCs w:val="20"/>
              </w:rPr>
              <w:t>WDES – Workforce Disability Equality Standard</w:t>
            </w:r>
          </w:p>
          <w:p w14:paraId="4B6330BA" w14:textId="77777777" w:rsidR="00B7509B" w:rsidRPr="00B7509B" w:rsidRDefault="00B7509B" w:rsidP="00B7509B">
            <w:pPr>
              <w:pStyle w:val="Heading2"/>
              <w:numPr>
                <w:ilvl w:val="0"/>
                <w:numId w:val="26"/>
              </w:numPr>
              <w:spacing w:before="0" w:line="276" w:lineRule="auto"/>
              <w:rPr>
                <w:rFonts w:ascii="Arial" w:hAnsi="Arial" w:cs="Arial"/>
                <w:color w:val="auto"/>
                <w:sz w:val="20"/>
                <w:szCs w:val="20"/>
              </w:rPr>
            </w:pPr>
            <w:r w:rsidRPr="00B7509B">
              <w:rPr>
                <w:rFonts w:ascii="Arial" w:hAnsi="Arial" w:cs="Arial"/>
                <w:color w:val="auto"/>
                <w:sz w:val="20"/>
                <w:szCs w:val="20"/>
              </w:rPr>
              <w:t>WRES – Workforce Race Equality Standard</w:t>
            </w:r>
          </w:p>
        </w:tc>
      </w:tr>
    </w:tbl>
    <w:p w14:paraId="48FD0232" w14:textId="77777777" w:rsidR="00B7509B" w:rsidRPr="00B7509B" w:rsidRDefault="00B7509B" w:rsidP="00E33302">
      <w:pPr>
        <w:spacing w:after="120" w:line="276" w:lineRule="auto"/>
        <w:rPr>
          <w:rFonts w:ascii="Arial" w:hAnsi="Arial" w:cs="Arial"/>
          <w:b/>
          <w:bCs/>
          <w:sz w:val="28"/>
          <w:szCs w:val="28"/>
        </w:rPr>
      </w:pPr>
    </w:p>
    <w:sectPr w:rsidR="00B7509B" w:rsidRPr="00B7509B" w:rsidSect="005C4553">
      <w:footerReference w:type="even" r:id="rId32"/>
      <w:footerReference w:type="default" r:id="rId33"/>
      <w:headerReference w:type="first" r:id="rId34"/>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89BC1" w14:textId="77777777" w:rsidR="001E211A" w:rsidRDefault="001E211A" w:rsidP="005C4553">
      <w:r>
        <w:separator/>
      </w:r>
    </w:p>
  </w:endnote>
  <w:endnote w:type="continuationSeparator" w:id="0">
    <w:p w14:paraId="4ED17C19" w14:textId="77777777" w:rsidR="001E211A" w:rsidRDefault="001E211A" w:rsidP="005C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6720983"/>
      <w:docPartObj>
        <w:docPartGallery w:val="Page Numbers (Bottom of Page)"/>
        <w:docPartUnique/>
      </w:docPartObj>
    </w:sdtPr>
    <w:sdtEndPr>
      <w:rPr>
        <w:rStyle w:val="PageNumber"/>
      </w:rPr>
    </w:sdtEndPr>
    <w:sdtContent>
      <w:p w14:paraId="360E9C08" w14:textId="612D87DE" w:rsidR="005C4553" w:rsidRDefault="005C4553"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0006B8" w14:textId="77777777" w:rsidR="005C4553" w:rsidRDefault="005C4553" w:rsidP="005C45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4745701"/>
      <w:docPartObj>
        <w:docPartGallery w:val="Page Numbers (Bottom of Page)"/>
        <w:docPartUnique/>
      </w:docPartObj>
    </w:sdtPr>
    <w:sdtEndPr>
      <w:rPr>
        <w:rStyle w:val="PageNumber"/>
      </w:rPr>
    </w:sdtEndPr>
    <w:sdtContent>
      <w:p w14:paraId="70790760" w14:textId="70A0189C" w:rsidR="005C4553" w:rsidRDefault="005C4553" w:rsidP="0010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94ED61E" w14:textId="77777777" w:rsidR="005C4553" w:rsidRDefault="005C4553" w:rsidP="005C45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F1A33" w14:textId="77777777" w:rsidR="001E211A" w:rsidRDefault="001E211A" w:rsidP="005C4553">
      <w:r>
        <w:separator/>
      </w:r>
    </w:p>
  </w:footnote>
  <w:footnote w:type="continuationSeparator" w:id="0">
    <w:p w14:paraId="169DD782" w14:textId="77777777" w:rsidR="001E211A" w:rsidRDefault="001E211A" w:rsidP="005C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B550" w14:textId="0CC9F96D" w:rsidR="005C4553" w:rsidRDefault="005C4553">
    <w:pPr>
      <w:pStyle w:val="Header"/>
    </w:pPr>
    <w:r w:rsidRPr="00C462C8">
      <w:rPr>
        <w:noProof/>
        <w:sz w:val="20"/>
        <w:szCs w:val="20"/>
      </w:rPr>
      <w:drawing>
        <wp:anchor distT="0" distB="0" distL="114300" distR="114300" simplePos="0" relativeHeight="251665408" behindDoc="1" locked="0" layoutInCell="1" allowOverlap="1" wp14:anchorId="3B726F5A" wp14:editId="477A66EA">
          <wp:simplePos x="0" y="0"/>
          <wp:positionH relativeFrom="column">
            <wp:posOffset>7474998</wp:posOffset>
          </wp:positionH>
          <wp:positionV relativeFrom="paragraph">
            <wp:posOffset>-160174</wp:posOffset>
          </wp:positionV>
          <wp:extent cx="2009775" cy="841375"/>
          <wp:effectExtent l="0" t="0" r="0" b="0"/>
          <wp:wrapTight wrapText="bothSides">
            <wp:wrapPolygon edited="0">
              <wp:start x="0" y="0"/>
              <wp:lineTo x="0" y="21192"/>
              <wp:lineTo x="21429" y="21192"/>
              <wp:lineTo x="21429" y="0"/>
              <wp:lineTo x="0" y="0"/>
            </wp:wrapPolygon>
          </wp:wrapTight>
          <wp:docPr id="10" name="Picture 10"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C46">
      <w:rPr>
        <w:noProof/>
      </w:rPr>
      <w:drawing>
        <wp:anchor distT="0" distB="0" distL="114300" distR="114300" simplePos="0" relativeHeight="251663360" behindDoc="1" locked="0" layoutInCell="1" allowOverlap="1" wp14:anchorId="0CF864D2" wp14:editId="78659E0B">
          <wp:simplePos x="0" y="0"/>
          <wp:positionH relativeFrom="column">
            <wp:posOffset>-975995</wp:posOffset>
          </wp:positionH>
          <wp:positionV relativeFrom="paragraph">
            <wp:posOffset>-563412</wp:posOffset>
          </wp:positionV>
          <wp:extent cx="8246745" cy="8070850"/>
          <wp:effectExtent l="0" t="0" r="0" b="6350"/>
          <wp:wrapTight wrapText="bothSides">
            <wp:wrapPolygon edited="0">
              <wp:start x="0" y="0"/>
              <wp:lineTo x="0" y="4589"/>
              <wp:lineTo x="266" y="4894"/>
              <wp:lineTo x="0" y="5234"/>
              <wp:lineTo x="0" y="9891"/>
              <wp:lineTo x="832" y="10333"/>
              <wp:lineTo x="0" y="10435"/>
              <wp:lineTo x="0" y="15193"/>
              <wp:lineTo x="2728" y="15227"/>
              <wp:lineTo x="0" y="15703"/>
              <wp:lineTo x="0" y="20020"/>
              <wp:lineTo x="998" y="20121"/>
              <wp:lineTo x="0" y="20563"/>
              <wp:lineTo x="0" y="21583"/>
              <wp:lineTo x="732" y="21583"/>
              <wp:lineTo x="6686" y="21583"/>
              <wp:lineTo x="7850" y="21515"/>
              <wp:lineTo x="7817" y="21209"/>
              <wp:lineTo x="9114" y="18490"/>
              <wp:lineTo x="13738" y="18490"/>
              <wp:lineTo x="20391" y="18184"/>
              <wp:lineTo x="20358" y="17946"/>
              <wp:lineTo x="20524" y="17606"/>
              <wp:lineTo x="20091" y="17402"/>
              <wp:lineTo x="21023" y="17300"/>
              <wp:lineTo x="20990" y="16859"/>
              <wp:lineTo x="21256" y="16315"/>
              <wp:lineTo x="21422" y="16247"/>
              <wp:lineTo x="21422" y="16043"/>
              <wp:lineTo x="21222" y="15771"/>
              <wp:lineTo x="21555" y="15261"/>
              <wp:lineTo x="21555" y="14853"/>
              <wp:lineTo x="20890" y="14615"/>
              <wp:lineTo x="20956" y="14309"/>
              <wp:lineTo x="20857" y="14139"/>
              <wp:lineTo x="20324" y="13596"/>
              <wp:lineTo x="20457" y="13120"/>
              <wp:lineTo x="19659" y="13086"/>
              <wp:lineTo x="9214" y="13052"/>
              <wp:lineTo x="100" y="0"/>
              <wp:lineTo x="0" y="0"/>
            </wp:wrapPolygon>
          </wp:wrapTight>
          <wp:docPr id="9" name="Picture 6" descr="A picture containing pie chart&#10;&#10;Description automatically generated">
            <a:extLst xmlns:a="http://schemas.openxmlformats.org/drawingml/2006/main">
              <a:ext uri="{FF2B5EF4-FFF2-40B4-BE49-F238E27FC236}">
                <a16:creationId xmlns:a16="http://schemas.microsoft.com/office/drawing/2014/main" id="{EA503C45-1253-54D4-E25C-B37DB46E1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icture containing pie chart&#10;&#10;Description automatically generated">
                    <a:extLst>
                      <a:ext uri="{FF2B5EF4-FFF2-40B4-BE49-F238E27FC236}">
                        <a16:creationId xmlns:a16="http://schemas.microsoft.com/office/drawing/2014/main" id="{EA503C45-1253-54D4-E25C-B37DB46E1F1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207"/>
                  <a:stretch/>
                </pic:blipFill>
                <pic:spPr bwMode="auto">
                  <a:xfrm>
                    <a:off x="0" y="0"/>
                    <a:ext cx="8246745" cy="807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6749"/>
    <w:multiLevelType w:val="hybridMultilevel"/>
    <w:tmpl w:val="4D02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709E9"/>
    <w:multiLevelType w:val="hybridMultilevel"/>
    <w:tmpl w:val="93F0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9236C"/>
    <w:multiLevelType w:val="hybridMultilevel"/>
    <w:tmpl w:val="F43A063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600A32"/>
    <w:multiLevelType w:val="hybridMultilevel"/>
    <w:tmpl w:val="91B69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A24"/>
    <w:multiLevelType w:val="hybridMultilevel"/>
    <w:tmpl w:val="0AA4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F3D8E"/>
    <w:multiLevelType w:val="hybridMultilevel"/>
    <w:tmpl w:val="C34CF746"/>
    <w:lvl w:ilvl="0" w:tplc="A16ADA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915982"/>
    <w:multiLevelType w:val="hybridMultilevel"/>
    <w:tmpl w:val="4D8C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A248C"/>
    <w:multiLevelType w:val="hybridMultilevel"/>
    <w:tmpl w:val="7534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D67ED"/>
    <w:multiLevelType w:val="hybridMultilevel"/>
    <w:tmpl w:val="2892C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50664"/>
    <w:multiLevelType w:val="hybridMultilevel"/>
    <w:tmpl w:val="9534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86CA6"/>
    <w:multiLevelType w:val="hybridMultilevel"/>
    <w:tmpl w:val="B01A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F1677"/>
    <w:multiLevelType w:val="hybridMultilevel"/>
    <w:tmpl w:val="0860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07C66"/>
    <w:multiLevelType w:val="hybridMultilevel"/>
    <w:tmpl w:val="6264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46BC6"/>
    <w:multiLevelType w:val="hybridMultilevel"/>
    <w:tmpl w:val="ADB6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12494"/>
    <w:multiLevelType w:val="hybridMultilevel"/>
    <w:tmpl w:val="E9EE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613BE"/>
    <w:multiLevelType w:val="hybridMultilevel"/>
    <w:tmpl w:val="EAA0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E28A9"/>
    <w:multiLevelType w:val="hybridMultilevel"/>
    <w:tmpl w:val="AE56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9023A9"/>
    <w:multiLevelType w:val="hybridMultilevel"/>
    <w:tmpl w:val="5AD037FA"/>
    <w:lvl w:ilvl="0" w:tplc="98207B44">
      <w:start w:val="1"/>
      <w:numFmt w:val="bullet"/>
      <w:lvlText w:val=""/>
      <w:lvlJc w:val="left"/>
      <w:pPr>
        <w:ind w:left="720" w:hanging="360"/>
      </w:pPr>
      <w:rPr>
        <w:rFonts w:ascii="Symbol" w:hAnsi="Symbol" w:hint="default"/>
        <w:sz w:val="24"/>
        <w:szCs w:val="24"/>
      </w:rPr>
    </w:lvl>
    <w:lvl w:ilvl="1" w:tplc="F95E4AEA">
      <w:start w:val="1"/>
      <w:numFmt w:val="bullet"/>
      <w:lvlText w:val="o"/>
      <w:lvlJc w:val="left"/>
      <w:pPr>
        <w:ind w:left="1440" w:hanging="360"/>
      </w:pPr>
      <w:rPr>
        <w:rFonts w:ascii="Symbol" w:hAnsi="Symbol" w:cs="Courier New" w:hint="default"/>
        <w:sz w:val="24"/>
        <w:szCs w:val="24"/>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656495"/>
    <w:multiLevelType w:val="hybridMultilevel"/>
    <w:tmpl w:val="D050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30829"/>
    <w:multiLevelType w:val="hybridMultilevel"/>
    <w:tmpl w:val="DCAE8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A65E86"/>
    <w:multiLevelType w:val="hybridMultilevel"/>
    <w:tmpl w:val="258A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863E5"/>
    <w:multiLevelType w:val="hybridMultilevel"/>
    <w:tmpl w:val="83CEF69C"/>
    <w:lvl w:ilvl="0" w:tplc="6D2C9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C4E"/>
    <w:multiLevelType w:val="hybridMultilevel"/>
    <w:tmpl w:val="F248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1B2859"/>
    <w:multiLevelType w:val="hybridMultilevel"/>
    <w:tmpl w:val="6958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E7418"/>
    <w:multiLevelType w:val="hybridMultilevel"/>
    <w:tmpl w:val="BD90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053458"/>
    <w:multiLevelType w:val="hybridMultilevel"/>
    <w:tmpl w:val="C676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2162689">
    <w:abstractNumId w:val="12"/>
  </w:num>
  <w:num w:numId="2" w16cid:durableId="783378064">
    <w:abstractNumId w:val="2"/>
  </w:num>
  <w:num w:numId="3" w16cid:durableId="1420522053">
    <w:abstractNumId w:val="3"/>
  </w:num>
  <w:num w:numId="4" w16cid:durableId="1379932471">
    <w:abstractNumId w:val="4"/>
  </w:num>
  <w:num w:numId="5" w16cid:durableId="1414624111">
    <w:abstractNumId w:val="11"/>
  </w:num>
  <w:num w:numId="6" w16cid:durableId="602493525">
    <w:abstractNumId w:val="18"/>
  </w:num>
  <w:num w:numId="7" w16cid:durableId="753356754">
    <w:abstractNumId w:val="19"/>
  </w:num>
  <w:num w:numId="8" w16cid:durableId="1475216354">
    <w:abstractNumId w:val="8"/>
  </w:num>
  <w:num w:numId="9" w16cid:durableId="730540279">
    <w:abstractNumId w:val="10"/>
  </w:num>
  <w:num w:numId="10" w16cid:durableId="1478762734">
    <w:abstractNumId w:val="22"/>
  </w:num>
  <w:num w:numId="11" w16cid:durableId="136456850">
    <w:abstractNumId w:val="14"/>
  </w:num>
  <w:num w:numId="12" w16cid:durableId="2091466815">
    <w:abstractNumId w:val="24"/>
  </w:num>
  <w:num w:numId="13" w16cid:durableId="1058238002">
    <w:abstractNumId w:val="7"/>
  </w:num>
  <w:num w:numId="14" w16cid:durableId="1176336902">
    <w:abstractNumId w:val="0"/>
  </w:num>
  <w:num w:numId="15" w16cid:durableId="913589103">
    <w:abstractNumId w:val="6"/>
  </w:num>
  <w:num w:numId="16" w16cid:durableId="85466135">
    <w:abstractNumId w:val="15"/>
  </w:num>
  <w:num w:numId="17" w16cid:durableId="1056078907">
    <w:abstractNumId w:val="13"/>
  </w:num>
  <w:num w:numId="18" w16cid:durableId="1045329865">
    <w:abstractNumId w:val="17"/>
  </w:num>
  <w:num w:numId="19" w16cid:durableId="1590891577">
    <w:abstractNumId w:val="23"/>
  </w:num>
  <w:num w:numId="20" w16cid:durableId="324480389">
    <w:abstractNumId w:val="25"/>
  </w:num>
  <w:num w:numId="21" w16cid:durableId="800423928">
    <w:abstractNumId w:val="5"/>
  </w:num>
  <w:num w:numId="22" w16cid:durableId="1466855677">
    <w:abstractNumId w:val="20"/>
  </w:num>
  <w:num w:numId="23" w16cid:durableId="965357413">
    <w:abstractNumId w:val="16"/>
  </w:num>
  <w:num w:numId="24" w16cid:durableId="1569538683">
    <w:abstractNumId w:val="9"/>
  </w:num>
  <w:num w:numId="25" w16cid:durableId="1861552102">
    <w:abstractNumId w:val="21"/>
  </w:num>
  <w:num w:numId="26" w16cid:durableId="532886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553"/>
    <w:rsid w:val="00192AA8"/>
    <w:rsid w:val="001E211A"/>
    <w:rsid w:val="002E40AD"/>
    <w:rsid w:val="002E46D9"/>
    <w:rsid w:val="00300E79"/>
    <w:rsid w:val="003F4C33"/>
    <w:rsid w:val="00411B83"/>
    <w:rsid w:val="00492D3F"/>
    <w:rsid w:val="004F4A86"/>
    <w:rsid w:val="005C4553"/>
    <w:rsid w:val="00657BDF"/>
    <w:rsid w:val="00696FD3"/>
    <w:rsid w:val="006C7DFD"/>
    <w:rsid w:val="006D04E6"/>
    <w:rsid w:val="00721855"/>
    <w:rsid w:val="007339F4"/>
    <w:rsid w:val="007D091B"/>
    <w:rsid w:val="008A5D3A"/>
    <w:rsid w:val="009C0E31"/>
    <w:rsid w:val="009C23F2"/>
    <w:rsid w:val="00A97F76"/>
    <w:rsid w:val="00AB33B9"/>
    <w:rsid w:val="00B7509B"/>
    <w:rsid w:val="00BF086D"/>
    <w:rsid w:val="00C25AD6"/>
    <w:rsid w:val="00CD537A"/>
    <w:rsid w:val="00D73BCF"/>
    <w:rsid w:val="00DD628E"/>
    <w:rsid w:val="00DE3D3D"/>
    <w:rsid w:val="00DF6A35"/>
    <w:rsid w:val="00E04E59"/>
    <w:rsid w:val="00E33302"/>
    <w:rsid w:val="00EB0948"/>
    <w:rsid w:val="00EB5889"/>
    <w:rsid w:val="00EC3341"/>
    <w:rsid w:val="00F614B2"/>
    <w:rsid w:val="00FE2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7F348B"/>
  <w15:chartTrackingRefBased/>
  <w15:docId w15:val="{63E164EF-5958-4A42-B908-DFABFE09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AD6"/>
  </w:style>
  <w:style w:type="paragraph" w:styleId="Heading2">
    <w:name w:val="heading 2"/>
    <w:basedOn w:val="Normal"/>
    <w:next w:val="Normal"/>
    <w:link w:val="Heading2Char"/>
    <w:uiPriority w:val="9"/>
    <w:semiHidden/>
    <w:unhideWhenUsed/>
    <w:qFormat/>
    <w:rsid w:val="00B750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BodyText"/>
    <w:link w:val="Heading4Char"/>
    <w:qFormat/>
    <w:rsid w:val="009C23F2"/>
    <w:pPr>
      <w:keepNext/>
      <w:keepLines/>
      <w:spacing w:before="300" w:after="100"/>
      <w:outlineLvl w:val="3"/>
    </w:pPr>
    <w:rPr>
      <w:rFonts w:ascii="Arial" w:eastAsiaTheme="majorEastAsia" w:hAnsi="Arial" w:cstheme="majorBidi"/>
      <w:b/>
      <w:iCs/>
      <w:color w:val="231F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553"/>
    <w:pPr>
      <w:tabs>
        <w:tab w:val="center" w:pos="4513"/>
        <w:tab w:val="right" w:pos="9026"/>
      </w:tabs>
    </w:pPr>
  </w:style>
  <w:style w:type="character" w:customStyle="1" w:styleId="HeaderChar">
    <w:name w:val="Header Char"/>
    <w:basedOn w:val="DefaultParagraphFont"/>
    <w:link w:val="Header"/>
    <w:uiPriority w:val="99"/>
    <w:rsid w:val="005C4553"/>
  </w:style>
  <w:style w:type="paragraph" w:styleId="Footer">
    <w:name w:val="footer"/>
    <w:basedOn w:val="Normal"/>
    <w:link w:val="FooterChar"/>
    <w:uiPriority w:val="99"/>
    <w:unhideWhenUsed/>
    <w:rsid w:val="005C4553"/>
    <w:pPr>
      <w:tabs>
        <w:tab w:val="center" w:pos="4513"/>
        <w:tab w:val="right" w:pos="9026"/>
      </w:tabs>
    </w:pPr>
  </w:style>
  <w:style w:type="character" w:customStyle="1" w:styleId="FooterChar">
    <w:name w:val="Footer Char"/>
    <w:basedOn w:val="DefaultParagraphFont"/>
    <w:link w:val="Footer"/>
    <w:uiPriority w:val="99"/>
    <w:rsid w:val="005C4553"/>
  </w:style>
  <w:style w:type="character" w:styleId="PageNumber">
    <w:name w:val="page number"/>
    <w:basedOn w:val="DefaultParagraphFont"/>
    <w:uiPriority w:val="99"/>
    <w:semiHidden/>
    <w:unhideWhenUsed/>
    <w:rsid w:val="005C4553"/>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9C0E31"/>
    <w:pPr>
      <w:ind w:left="720"/>
      <w:contextualSpacing/>
    </w:pPr>
    <w:rPr>
      <w:rFonts w:ascii="Arial" w:hAnsi="Arial"/>
      <w:color w:val="231F20"/>
    </w:rPr>
  </w:style>
  <w:style w:type="paragraph" w:customStyle="1" w:styleId="TableText">
    <w:name w:val="Table Text"/>
    <w:basedOn w:val="Normal"/>
    <w:uiPriority w:val="17"/>
    <w:qFormat/>
    <w:rsid w:val="009C0E31"/>
    <w:rPr>
      <w:rFonts w:ascii="Arial" w:hAnsi="Arial"/>
      <w:color w:val="231F20"/>
    </w:rPr>
  </w:style>
  <w:style w:type="table" w:styleId="TableGrid">
    <w:name w:val="Table Grid"/>
    <w:basedOn w:val="TableNormal"/>
    <w:uiPriority w:val="39"/>
    <w:rsid w:val="009C0E31"/>
    <w:rPr>
      <w:rFonts w:ascii="Arial" w:hAnsi="Arial"/>
      <w:color w:val="231F20"/>
    </w:rPr>
    <w:tblPr>
      <w:tblCellMar>
        <w:left w:w="0" w:type="dxa"/>
        <w:right w:w="0" w:type="dxa"/>
      </w:tblCellMar>
    </w:tbl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basedOn w:val="DefaultParagraphFont"/>
    <w:link w:val="ListParagraph"/>
    <w:uiPriority w:val="34"/>
    <w:qFormat/>
    <w:locked/>
    <w:rsid w:val="009C0E31"/>
    <w:rPr>
      <w:rFonts w:ascii="Arial" w:hAnsi="Arial"/>
      <w:color w:val="231F20"/>
    </w:rPr>
  </w:style>
  <w:style w:type="paragraph" w:styleId="Caption">
    <w:name w:val="caption"/>
    <w:basedOn w:val="Normal"/>
    <w:next w:val="Normal"/>
    <w:uiPriority w:val="35"/>
    <w:unhideWhenUsed/>
    <w:qFormat/>
    <w:rsid w:val="009C0E31"/>
    <w:pPr>
      <w:spacing w:after="200"/>
    </w:pPr>
    <w:rPr>
      <w:i/>
      <w:iCs/>
      <w:color w:val="44546A" w:themeColor="text2"/>
      <w:sz w:val="18"/>
      <w:szCs w:val="18"/>
    </w:rPr>
  </w:style>
  <w:style w:type="character" w:styleId="Hyperlink">
    <w:name w:val="Hyperlink"/>
    <w:basedOn w:val="DefaultParagraphFont"/>
    <w:unhideWhenUsed/>
    <w:rsid w:val="009C0E31"/>
    <w:rPr>
      <w:color w:val="0563C1" w:themeColor="hyperlink"/>
      <w:u w:val="single"/>
    </w:rPr>
  </w:style>
  <w:style w:type="character" w:styleId="UnresolvedMention">
    <w:name w:val="Unresolved Mention"/>
    <w:basedOn w:val="DefaultParagraphFont"/>
    <w:uiPriority w:val="99"/>
    <w:semiHidden/>
    <w:unhideWhenUsed/>
    <w:rsid w:val="009C0E31"/>
    <w:rPr>
      <w:color w:val="605E5C"/>
      <w:shd w:val="clear" w:color="auto" w:fill="E1DFDD"/>
    </w:rPr>
  </w:style>
  <w:style w:type="character" w:customStyle="1" w:styleId="Heading4Char">
    <w:name w:val="Heading 4 Char"/>
    <w:basedOn w:val="DefaultParagraphFont"/>
    <w:link w:val="Heading4"/>
    <w:rsid w:val="009C23F2"/>
    <w:rPr>
      <w:rFonts w:ascii="Arial" w:eastAsiaTheme="majorEastAsia" w:hAnsi="Arial" w:cstheme="majorBidi"/>
      <w:b/>
      <w:iCs/>
      <w:color w:val="231F20"/>
    </w:rPr>
  </w:style>
  <w:style w:type="paragraph" w:styleId="BodyText">
    <w:name w:val="Body Text"/>
    <w:basedOn w:val="Normal"/>
    <w:link w:val="BodyTextChar"/>
    <w:uiPriority w:val="99"/>
    <w:semiHidden/>
    <w:unhideWhenUsed/>
    <w:rsid w:val="009C23F2"/>
    <w:pPr>
      <w:spacing w:after="120"/>
    </w:pPr>
  </w:style>
  <w:style w:type="character" w:customStyle="1" w:styleId="BodyTextChar">
    <w:name w:val="Body Text Char"/>
    <w:basedOn w:val="DefaultParagraphFont"/>
    <w:link w:val="BodyText"/>
    <w:uiPriority w:val="99"/>
    <w:semiHidden/>
    <w:rsid w:val="009C23F2"/>
  </w:style>
  <w:style w:type="character" w:customStyle="1" w:styleId="Heading2Char">
    <w:name w:val="Heading 2 Char"/>
    <w:basedOn w:val="DefaultParagraphFont"/>
    <w:link w:val="Heading2"/>
    <w:uiPriority w:val="9"/>
    <w:semiHidden/>
    <w:rsid w:val="00B750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idgewater.nhs.uk/communities-matter/" TargetMode="External"/><Relationship Id="rId18" Type="http://schemas.openxmlformats.org/officeDocument/2006/relationships/hyperlink" Target="https://bridgewater.nhs.uk/aboutus/equalitydiversity/equalityact2010/"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nww.bridgewater.nhs.uk/staff-zone/Pages/Freedom-to-Speak-Up---Raising-Concerns-.aspx"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ruth.besford@nhs.net" TargetMode="External"/><Relationship Id="rId17" Type="http://schemas.openxmlformats.org/officeDocument/2006/relationships/hyperlink" Target="https://bridgewater.nhs.uk/patient-information/" TargetMode="External"/><Relationship Id="rId25" Type="http://schemas.openxmlformats.org/officeDocument/2006/relationships/image" Target="media/image2.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ridgewater.nhs.uk/warrington/community-health-and-wellbeing-workers-oakwood-warrington/" TargetMode="External"/><Relationship Id="rId20" Type="http://schemas.openxmlformats.org/officeDocument/2006/relationships/hyperlink" Target="https://bridgewater.nhs.uk/aboutus/"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ridgewater.nhs.uk/aboutus/equalitydiversity/equalityact2010/" TargetMode="External"/><Relationship Id="rId24" Type="http://schemas.openxmlformats.org/officeDocument/2006/relationships/hyperlink" Target="https://bridgewater.nhs.uk/communities-matter/"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bridgewater.nhs.uk/aboutus/" TargetMode="External"/><Relationship Id="rId23" Type="http://schemas.openxmlformats.org/officeDocument/2006/relationships/oleObject" Target="embeddings/oleObject1.bin"/><Relationship Id="rId28" Type="http://schemas.openxmlformats.org/officeDocument/2006/relationships/package" Target="embeddings/Microsoft_Word_Document.docx"/><Relationship Id="rId36" Type="http://schemas.openxmlformats.org/officeDocument/2006/relationships/theme" Target="theme/theme1.xml"/><Relationship Id="rId10" Type="http://schemas.openxmlformats.org/officeDocument/2006/relationships/hyperlink" Target="mailto:england.eandhi@nhs.net" TargetMode="External"/><Relationship Id="rId19" Type="http://schemas.openxmlformats.org/officeDocument/2006/relationships/hyperlink" Target="https://bridgewater.nhs.uk/aboutus/" TargetMode="External"/><Relationship Id="rId31" Type="http://schemas.openxmlformats.org/officeDocument/2006/relationships/hyperlink" Target="https://www.nhsconfed.org/articles/leadership-framework-health-inequalities-improve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idgewater.nhs.uk/aboutus/information-for-carers/" TargetMode="External"/><Relationship Id="rId22" Type="http://schemas.openxmlformats.org/officeDocument/2006/relationships/image" Target="media/image1.emf"/><Relationship Id="rId27" Type="http://schemas.openxmlformats.org/officeDocument/2006/relationships/image" Target="media/image3.emf"/><Relationship Id="rId30" Type="http://schemas.openxmlformats.org/officeDocument/2006/relationships/package" Target="embeddings/Microsoft_Word_Document1.docx"/><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623F5BBD5767408C0046984B023CB7" ma:contentTypeVersion="17" ma:contentTypeDescription="Create a new document." ma:contentTypeScope="" ma:versionID="b02edb7a479e22b40afd233c05c0eef0">
  <xsd:schema xmlns:xsd="http://www.w3.org/2001/XMLSchema" xmlns:xs="http://www.w3.org/2001/XMLSchema" xmlns:p="http://schemas.microsoft.com/office/2006/metadata/properties" xmlns:ns2="05439924-694b-4753-b757-1225e3bb7d74" xmlns:ns3="193afc75-3428-46ca-b69a-6168e2e1e88e" targetNamespace="http://schemas.microsoft.com/office/2006/metadata/properties" ma:root="true" ma:fieldsID="fb50aef7a4c69b74ab89625d488dc631" ns2:_="" ns3:_="">
    <xsd:import namespace="05439924-694b-4753-b757-1225e3bb7d74"/>
    <xsd:import namespace="193afc75-3428-46ca-b69a-6168e2e1e8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39924-694b-4753-b757-1225e3bb7d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3afc75-3428-46ca-b69a-6168e2e1e8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bf64f8-0091-454d-9e89-f70677d0a014}" ma:internalName="TaxCatchAll" ma:showField="CatchAllData" ma:web="193afc75-3428-46ca-b69a-6168e2e1e8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93afc75-3428-46ca-b69a-6168e2e1e88e" xsi:nil="true"/>
    <lcf76f155ced4ddcb4097134ff3c332f xmlns="05439924-694b-4753-b757-1225e3bb7d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253EA8-3536-4A5D-963A-DECB8DCDF310}">
  <ds:schemaRefs>
    <ds:schemaRef ds:uri="http://schemas.microsoft.com/sharepoint/v3/contenttype/forms"/>
  </ds:schemaRefs>
</ds:datastoreItem>
</file>

<file path=customXml/itemProps2.xml><?xml version="1.0" encoding="utf-8"?>
<ds:datastoreItem xmlns:ds="http://schemas.openxmlformats.org/officeDocument/2006/customXml" ds:itemID="{37B62F9D-80E6-4F77-B38B-995F4C4C2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39924-694b-4753-b757-1225e3bb7d74"/>
    <ds:schemaRef ds:uri="193afc75-3428-46ca-b69a-6168e2e1e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A7C7D3-04A9-40A2-916B-4D15BBA9ADA5}">
  <ds:schemaRefs>
    <ds:schemaRef ds:uri="http://schemas.microsoft.com/office/2006/metadata/properties"/>
    <ds:schemaRef ds:uri="http://schemas.microsoft.com/office/infopath/2007/PartnerControls"/>
    <ds:schemaRef ds:uri="193afc75-3428-46ca-b69a-6168e2e1e88e"/>
    <ds:schemaRef ds:uri="05439924-694b-4753-b757-1225e3bb7d7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12874</Words>
  <Characters>73385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MELLING, Jayde (BRIDGEWATER COMMUNITY HEALTHCARE NHS FOUNDATION TRUST)</dc:creator>
  <cp:keywords/>
  <dc:description/>
  <cp:lastModifiedBy>BESFORD, Ruth (BRIDGEWATER COMMUNITY HEALTHCARE NHS FOUNDATION TRUST)</cp:lastModifiedBy>
  <cp:revision>3</cp:revision>
  <dcterms:created xsi:type="dcterms:W3CDTF">2024-02-09T09:37:00Z</dcterms:created>
  <dcterms:modified xsi:type="dcterms:W3CDTF">2024-02-09T09:42:00Z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0x01010095623F5BBD5767408C0046984B023CB7</vt:lpwstr>
  </property>
</Properties>
</file>