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6E40" w14:textId="77777777" w:rsidR="00DF42C8" w:rsidRDefault="00DF42C8" w:rsidP="00480E9F">
      <w:pPr>
        <w:jc w:val="center"/>
        <w:rPr>
          <w:rFonts w:ascii="Arial" w:hAnsi="Arial" w:cs="Arial"/>
          <w:b/>
          <w:bCs/>
          <w:sz w:val="32"/>
          <w:lang w:val="en-US"/>
        </w:rPr>
      </w:pPr>
    </w:p>
    <w:p w14:paraId="07EB4F6A" w14:textId="77777777" w:rsidR="00A5064E" w:rsidRDefault="008A7E9E" w:rsidP="00480E9F">
      <w:pPr>
        <w:jc w:val="center"/>
        <w:rPr>
          <w:rFonts w:ascii="Arial" w:hAnsi="Arial" w:cs="Arial"/>
          <w:b/>
          <w:bCs/>
          <w:sz w:val="32"/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 xml:space="preserve">PART 5: </w:t>
      </w:r>
      <w:r w:rsidR="00840664">
        <w:rPr>
          <w:rFonts w:ascii="Arial" w:hAnsi="Arial" w:cs="Arial"/>
          <w:b/>
          <w:bCs/>
          <w:sz w:val="32"/>
          <w:lang w:val="en-US"/>
        </w:rPr>
        <w:t xml:space="preserve">SUPPORTING </w:t>
      </w:r>
      <w:r w:rsidR="00480E9F">
        <w:rPr>
          <w:rFonts w:ascii="Arial" w:hAnsi="Arial" w:cs="Arial"/>
          <w:b/>
          <w:bCs/>
          <w:sz w:val="32"/>
          <w:lang w:val="en-US"/>
        </w:rPr>
        <w:t>FRIENDSHIP SKILLS</w:t>
      </w:r>
      <w:r>
        <w:rPr>
          <w:rFonts w:ascii="Arial" w:hAnsi="Arial" w:cs="Arial"/>
          <w:b/>
          <w:bCs/>
          <w:sz w:val="32"/>
          <w:lang w:val="en-US"/>
        </w:rPr>
        <w:t xml:space="preserve"> </w:t>
      </w:r>
    </w:p>
    <w:p w14:paraId="695257E4" w14:textId="77777777" w:rsidR="00DF42C8" w:rsidRPr="00480E9F" w:rsidRDefault="00DF42C8" w:rsidP="00480E9F">
      <w:pPr>
        <w:jc w:val="center"/>
        <w:rPr>
          <w:rFonts w:ascii="Arial" w:hAnsi="Arial" w:cs="Arial"/>
          <w:b/>
          <w:bCs/>
          <w:sz w:val="32"/>
          <w:lang w:val="en-US"/>
        </w:rPr>
      </w:pPr>
    </w:p>
    <w:p w14:paraId="1702C37C" w14:textId="77777777" w:rsidR="00A5064E" w:rsidRPr="008A7E9E" w:rsidRDefault="00A5064E" w:rsidP="008A7E9E">
      <w:pPr>
        <w:rPr>
          <w:rFonts w:ascii="Arial" w:hAnsi="Arial" w:cs="Arial"/>
          <w:sz w:val="24"/>
          <w:u w:val="single"/>
        </w:rPr>
      </w:pPr>
      <w:r w:rsidRPr="008A7E9E">
        <w:rPr>
          <w:rFonts w:ascii="Arial" w:hAnsi="Arial" w:cs="Arial"/>
          <w:b/>
          <w:bCs/>
          <w:sz w:val="24"/>
          <w:u w:val="single"/>
          <w:lang w:val="en-US"/>
        </w:rPr>
        <w:t>What do we need to build our friendship skills?</w:t>
      </w:r>
    </w:p>
    <w:p w14:paraId="601236F9" w14:textId="77777777" w:rsidR="00A5064E" w:rsidRPr="00A5064E" w:rsidRDefault="00A5064E" w:rsidP="00A5064E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A5064E">
        <w:rPr>
          <w:rFonts w:ascii="Arial" w:hAnsi="Arial" w:cs="Arial"/>
          <w:b/>
          <w:bCs/>
          <w:sz w:val="24"/>
          <w:lang w:val="en-US"/>
        </w:rPr>
        <w:t>Self esteem</w:t>
      </w:r>
      <w:proofErr w:type="spellEnd"/>
      <w:r w:rsidRPr="00A5064E">
        <w:rPr>
          <w:rFonts w:ascii="Arial" w:hAnsi="Arial" w:cs="Arial"/>
          <w:sz w:val="24"/>
          <w:lang w:val="en-US"/>
        </w:rPr>
        <w:t xml:space="preserve">, an understanding of our </w:t>
      </w:r>
      <w:proofErr w:type="gramStart"/>
      <w:r w:rsidRPr="00A5064E">
        <w:rPr>
          <w:rFonts w:ascii="Arial" w:hAnsi="Arial" w:cs="Arial"/>
          <w:sz w:val="24"/>
          <w:lang w:val="en-US"/>
        </w:rPr>
        <w:t>interests</w:t>
      </w:r>
      <w:proofErr w:type="gramEnd"/>
      <w:r w:rsidRPr="00A5064E">
        <w:rPr>
          <w:rFonts w:ascii="Arial" w:hAnsi="Arial" w:cs="Arial"/>
          <w:sz w:val="24"/>
          <w:lang w:val="en-US"/>
        </w:rPr>
        <w:t xml:space="preserve"> strengths and weaknesses</w:t>
      </w:r>
    </w:p>
    <w:p w14:paraId="35D3E0E0" w14:textId="77777777" w:rsidR="00A5064E" w:rsidRPr="00A5064E" w:rsidRDefault="00A5064E" w:rsidP="00A5064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5064E">
        <w:rPr>
          <w:rFonts w:ascii="Arial" w:hAnsi="Arial" w:cs="Arial"/>
          <w:sz w:val="24"/>
          <w:lang w:val="en-US"/>
        </w:rPr>
        <w:t xml:space="preserve">An ability to read some </w:t>
      </w:r>
      <w:proofErr w:type="spellStart"/>
      <w:r w:rsidRPr="00A5064E">
        <w:rPr>
          <w:rFonts w:ascii="Arial" w:hAnsi="Arial" w:cs="Arial"/>
          <w:b/>
          <w:bCs/>
          <w:sz w:val="24"/>
          <w:lang w:val="en-US"/>
        </w:rPr>
        <w:t>non verbal</w:t>
      </w:r>
      <w:proofErr w:type="spellEnd"/>
      <w:r w:rsidRPr="00A5064E">
        <w:rPr>
          <w:rFonts w:ascii="Arial" w:hAnsi="Arial" w:cs="Arial"/>
          <w:b/>
          <w:bCs/>
          <w:sz w:val="24"/>
          <w:lang w:val="en-US"/>
        </w:rPr>
        <w:t xml:space="preserve"> signals</w:t>
      </w:r>
      <w:proofErr w:type="gramStart"/>
      <w:r w:rsidR="008A7E9E">
        <w:rPr>
          <w:rFonts w:ascii="Arial" w:hAnsi="Arial" w:cs="Arial"/>
          <w:sz w:val="24"/>
          <w:lang w:val="en-US"/>
        </w:rPr>
        <w:t>….how</w:t>
      </w:r>
      <w:proofErr w:type="gramEnd"/>
      <w:r w:rsidR="008A7E9E">
        <w:rPr>
          <w:rFonts w:ascii="Arial" w:hAnsi="Arial" w:cs="Arial"/>
          <w:sz w:val="24"/>
          <w:lang w:val="en-US"/>
        </w:rPr>
        <w:t xml:space="preserve"> we say it says mo</w:t>
      </w:r>
      <w:r w:rsidRPr="00A5064E">
        <w:rPr>
          <w:rFonts w:ascii="Arial" w:hAnsi="Arial" w:cs="Arial"/>
          <w:sz w:val="24"/>
          <w:lang w:val="en-US"/>
        </w:rPr>
        <w:t>re than what we say …e.g. when it is time to stop, are we too close, have we talked about space for long enough?</w:t>
      </w:r>
    </w:p>
    <w:p w14:paraId="1C66B2DD" w14:textId="77777777" w:rsidR="00A5064E" w:rsidRPr="00A5064E" w:rsidRDefault="00A5064E" w:rsidP="00A5064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5064E">
        <w:rPr>
          <w:rFonts w:ascii="Arial" w:hAnsi="Arial" w:cs="Arial"/>
          <w:sz w:val="24"/>
          <w:lang w:val="en-US"/>
        </w:rPr>
        <w:t xml:space="preserve">Basic </w:t>
      </w:r>
      <w:r w:rsidRPr="00A5064E">
        <w:rPr>
          <w:rFonts w:ascii="Arial" w:hAnsi="Arial" w:cs="Arial"/>
          <w:b/>
          <w:bCs/>
          <w:sz w:val="24"/>
          <w:lang w:val="en-US"/>
        </w:rPr>
        <w:t xml:space="preserve">conversational skills: </w:t>
      </w:r>
      <w:r w:rsidRPr="00A5064E">
        <w:rPr>
          <w:rFonts w:ascii="Arial" w:hAnsi="Arial" w:cs="Arial"/>
          <w:sz w:val="24"/>
          <w:lang w:val="en-US"/>
        </w:rPr>
        <w:t>listen, take turns,</w:t>
      </w:r>
      <w:r w:rsidR="008A7E9E">
        <w:rPr>
          <w:rFonts w:ascii="Arial" w:hAnsi="Arial" w:cs="Arial"/>
          <w:sz w:val="24"/>
          <w:lang w:val="en-US"/>
        </w:rPr>
        <w:t xml:space="preserve"> </w:t>
      </w:r>
      <w:r w:rsidRPr="00A5064E">
        <w:rPr>
          <w:rFonts w:ascii="Arial" w:hAnsi="Arial" w:cs="Arial"/>
          <w:sz w:val="24"/>
          <w:lang w:val="en-US"/>
        </w:rPr>
        <w:t xml:space="preserve">stay on </w:t>
      </w:r>
      <w:proofErr w:type="gramStart"/>
      <w:r w:rsidRPr="00A5064E">
        <w:rPr>
          <w:rFonts w:ascii="Arial" w:hAnsi="Arial" w:cs="Arial"/>
          <w:sz w:val="24"/>
          <w:lang w:val="en-US"/>
        </w:rPr>
        <w:t>topic</w:t>
      </w:r>
      <w:proofErr w:type="gramEnd"/>
    </w:p>
    <w:p w14:paraId="2AE898AF" w14:textId="77777777" w:rsidR="00A5064E" w:rsidRDefault="00A5064E" w:rsidP="00A5064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5064E">
        <w:rPr>
          <w:rFonts w:ascii="Arial" w:hAnsi="Arial" w:cs="Arial"/>
          <w:b/>
          <w:bCs/>
          <w:sz w:val="24"/>
          <w:lang w:val="en-US"/>
        </w:rPr>
        <w:t>Emotions vocabulary</w:t>
      </w:r>
    </w:p>
    <w:p w14:paraId="38364798" w14:textId="77777777" w:rsidR="00480E9F" w:rsidRPr="00480E9F" w:rsidRDefault="00480E9F" w:rsidP="00480E9F">
      <w:pPr>
        <w:ind w:left="360"/>
        <w:rPr>
          <w:rFonts w:ascii="Arial" w:hAnsi="Arial" w:cs="Arial"/>
          <w:sz w:val="24"/>
        </w:rPr>
      </w:pPr>
    </w:p>
    <w:p w14:paraId="156559C7" w14:textId="77777777" w:rsidR="00A5064E" w:rsidRPr="008A7E9E" w:rsidRDefault="008A7E9E" w:rsidP="00A5064E">
      <w:pPr>
        <w:rPr>
          <w:rFonts w:ascii="Arial" w:hAnsi="Arial" w:cs="Arial"/>
          <w:b/>
          <w:bCs/>
          <w:sz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u w:val="single"/>
          <w:lang w:val="en-US"/>
        </w:rPr>
        <w:t>Levels of F</w:t>
      </w:r>
      <w:r w:rsidRPr="008A7E9E">
        <w:rPr>
          <w:rFonts w:ascii="Arial" w:hAnsi="Arial" w:cs="Arial"/>
          <w:b/>
          <w:bCs/>
          <w:sz w:val="24"/>
          <w:u w:val="single"/>
          <w:lang w:val="en-US"/>
        </w:rPr>
        <w:t>riendship</w:t>
      </w:r>
    </w:p>
    <w:p w14:paraId="6C31ECAD" w14:textId="77777777" w:rsidR="00BE3C39" w:rsidRPr="00480E9F" w:rsidRDefault="00DF42C8" w:rsidP="00480E9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  <w:lang w:val="en-US"/>
        </w:rPr>
        <w:t>There are distinct st</w:t>
      </w:r>
      <w:r w:rsidR="008A7E9E">
        <w:rPr>
          <w:rFonts w:ascii="Arial" w:hAnsi="Arial" w:cs="Arial"/>
          <w:sz w:val="24"/>
          <w:lang w:val="en-US"/>
        </w:rPr>
        <w:t xml:space="preserve">ages to developing </w:t>
      </w:r>
      <w:proofErr w:type="gramStart"/>
      <w:r w:rsidR="008A7E9E">
        <w:rPr>
          <w:rFonts w:ascii="Arial" w:hAnsi="Arial" w:cs="Arial"/>
          <w:sz w:val="24"/>
          <w:lang w:val="en-US"/>
        </w:rPr>
        <w:t>friendships</w:t>
      </w:r>
      <w:proofErr w:type="gramEnd"/>
    </w:p>
    <w:p w14:paraId="52518A54" w14:textId="77777777" w:rsidR="00BE3C39" w:rsidRPr="00480E9F" w:rsidRDefault="00DF42C8" w:rsidP="00480E9F">
      <w:pPr>
        <w:rPr>
          <w:rFonts w:ascii="Arial" w:hAnsi="Arial" w:cs="Arial"/>
          <w:sz w:val="24"/>
        </w:rPr>
      </w:pPr>
      <w:r w:rsidRPr="00480E9F">
        <w:rPr>
          <w:rFonts w:ascii="Arial" w:hAnsi="Arial" w:cs="Arial"/>
          <w:b/>
          <w:bCs/>
          <w:sz w:val="24"/>
        </w:rPr>
        <w:t xml:space="preserve">Level 1: </w:t>
      </w:r>
      <w:r w:rsidRPr="00480E9F">
        <w:rPr>
          <w:rFonts w:ascii="Arial" w:hAnsi="Arial" w:cs="Arial"/>
          <w:sz w:val="24"/>
        </w:rPr>
        <w:t>Approximately 3 to 6 years –</w:t>
      </w:r>
    </w:p>
    <w:p w14:paraId="1D349E7F" w14:textId="77777777" w:rsidR="00BE3C39" w:rsidRPr="00480E9F" w:rsidRDefault="00DF42C8" w:rsidP="00480E9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 xml:space="preserve">Understands basic need to take </w:t>
      </w:r>
      <w:proofErr w:type="gramStart"/>
      <w:r w:rsidRPr="00480E9F">
        <w:rPr>
          <w:rFonts w:ascii="Arial" w:hAnsi="Arial" w:cs="Arial"/>
          <w:sz w:val="24"/>
        </w:rPr>
        <w:t>turns</w:t>
      </w:r>
      <w:proofErr w:type="gramEnd"/>
    </w:p>
    <w:p w14:paraId="06B129C9" w14:textId="77777777" w:rsidR="008A7E9E" w:rsidRDefault="00DF42C8" w:rsidP="00480E9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>Your friend (in that moment) is the person who gives you things or someone you play with because they are around or sharing your materials.</w:t>
      </w:r>
    </w:p>
    <w:p w14:paraId="559CA79C" w14:textId="77777777" w:rsidR="00480E9F" w:rsidRPr="008A7E9E" w:rsidRDefault="00480E9F" w:rsidP="00480E9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8A7E9E">
        <w:rPr>
          <w:rFonts w:ascii="Arial" w:hAnsi="Arial" w:cs="Arial"/>
          <w:sz w:val="24"/>
        </w:rPr>
        <w:t xml:space="preserve">Friendship is based on proximity and physical attributes and when asked </w:t>
      </w:r>
      <w:r w:rsidRPr="008A7E9E">
        <w:rPr>
          <w:rFonts w:ascii="Arial" w:hAnsi="Arial" w:cs="Arial"/>
          <w:i/>
          <w:iCs/>
          <w:sz w:val="24"/>
        </w:rPr>
        <w:t>Why is _____ your friend?</w:t>
      </w:r>
      <w:r w:rsidRPr="008A7E9E">
        <w:rPr>
          <w:rFonts w:ascii="Arial" w:hAnsi="Arial" w:cs="Arial"/>
          <w:sz w:val="24"/>
        </w:rPr>
        <w:t xml:space="preserve"> The typical response is </w:t>
      </w:r>
      <w:r w:rsidRPr="008A7E9E">
        <w:rPr>
          <w:rFonts w:ascii="Arial" w:hAnsi="Arial" w:cs="Arial"/>
          <w:i/>
          <w:iCs/>
          <w:sz w:val="24"/>
        </w:rPr>
        <w:t>He lives next door</w:t>
      </w:r>
      <w:r w:rsidRPr="008A7E9E">
        <w:rPr>
          <w:rFonts w:ascii="Arial" w:hAnsi="Arial" w:cs="Arial"/>
          <w:sz w:val="24"/>
        </w:rPr>
        <w:t>!</w:t>
      </w:r>
    </w:p>
    <w:p w14:paraId="75D6F039" w14:textId="77777777" w:rsidR="00480E9F" w:rsidRPr="00480E9F" w:rsidRDefault="00480E9F" w:rsidP="00480E9F">
      <w:pPr>
        <w:rPr>
          <w:rFonts w:ascii="Arial" w:hAnsi="Arial" w:cs="Arial"/>
          <w:sz w:val="24"/>
        </w:rPr>
      </w:pPr>
      <w:r w:rsidRPr="00480E9F">
        <w:rPr>
          <w:rFonts w:ascii="Arial" w:hAnsi="Arial" w:cs="Arial"/>
          <w:b/>
          <w:bCs/>
          <w:sz w:val="24"/>
        </w:rPr>
        <w:t>Supporting Level 1</w:t>
      </w:r>
    </w:p>
    <w:p w14:paraId="51CAB1C4" w14:textId="77777777" w:rsidR="00BE3C39" w:rsidRPr="00480E9F" w:rsidRDefault="008A7E9E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8A7E9E">
        <w:rPr>
          <w:rFonts w:ascii="Arial" w:hAnsi="Arial" w:cs="Arial"/>
          <w:i/>
          <w:sz w:val="24"/>
          <w:lang w:val="en-US"/>
        </w:rPr>
        <w:t xml:space="preserve">Provide an </w:t>
      </w:r>
      <w:r w:rsidR="00DF42C8" w:rsidRPr="008A7E9E">
        <w:rPr>
          <w:rFonts w:ascii="Arial" w:hAnsi="Arial" w:cs="Arial"/>
          <w:i/>
          <w:sz w:val="24"/>
          <w:lang w:val="en-US"/>
        </w:rPr>
        <w:t>Opportunity</w:t>
      </w:r>
      <w:r>
        <w:rPr>
          <w:rFonts w:ascii="Arial" w:hAnsi="Arial" w:cs="Arial"/>
          <w:sz w:val="24"/>
          <w:lang w:val="en-US"/>
        </w:rPr>
        <w:t xml:space="preserve"> -</w:t>
      </w:r>
      <w:r w:rsidR="00DF42C8" w:rsidRPr="00480E9F">
        <w:rPr>
          <w:rFonts w:ascii="Arial" w:hAnsi="Arial" w:cs="Arial"/>
          <w:sz w:val="24"/>
          <w:lang w:val="en-US"/>
        </w:rPr>
        <w:t xml:space="preserve"> Being somewhere where kids can be together and </w:t>
      </w:r>
      <w:proofErr w:type="gramStart"/>
      <w:r w:rsidR="00DF42C8" w:rsidRPr="00480E9F">
        <w:rPr>
          <w:rFonts w:ascii="Arial" w:hAnsi="Arial" w:cs="Arial"/>
          <w:sz w:val="24"/>
          <w:lang w:val="en-US"/>
        </w:rPr>
        <w:t>play</w:t>
      </w:r>
      <w:proofErr w:type="gramEnd"/>
    </w:p>
    <w:p w14:paraId="68129E2B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  <w:lang w:val="en-US"/>
        </w:rPr>
        <w:t xml:space="preserve">Having </w:t>
      </w:r>
      <w:proofErr w:type="gramStart"/>
      <w:r w:rsidRPr="00480E9F">
        <w:rPr>
          <w:rFonts w:ascii="Arial" w:hAnsi="Arial" w:cs="Arial"/>
          <w:sz w:val="24"/>
          <w:lang w:val="en-US"/>
        </w:rPr>
        <w:t>materials</w:t>
      </w:r>
      <w:proofErr w:type="gramEnd"/>
      <w:r w:rsidRPr="00480E9F">
        <w:rPr>
          <w:rFonts w:ascii="Arial" w:hAnsi="Arial" w:cs="Arial"/>
          <w:sz w:val="24"/>
          <w:lang w:val="en-US"/>
        </w:rPr>
        <w:t xml:space="preserve"> they may be likely to share</w:t>
      </w:r>
    </w:p>
    <w:p w14:paraId="2D4ABC07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  <w:lang w:val="en-US"/>
        </w:rPr>
        <w:t xml:space="preserve">Practice </w:t>
      </w:r>
      <w:r w:rsidR="008A7E9E">
        <w:rPr>
          <w:rFonts w:ascii="Arial" w:hAnsi="Arial" w:cs="Arial"/>
          <w:sz w:val="24"/>
          <w:lang w:val="en-US"/>
        </w:rPr>
        <w:t>‘W</w:t>
      </w:r>
      <w:r w:rsidRPr="00480E9F">
        <w:rPr>
          <w:rFonts w:ascii="Arial" w:hAnsi="Arial" w:cs="Arial"/>
          <w:sz w:val="24"/>
          <w:lang w:val="en-US"/>
        </w:rPr>
        <w:t>ould you like to play with….</w:t>
      </w:r>
      <w:proofErr w:type="gramStart"/>
      <w:r w:rsidR="008A7E9E">
        <w:rPr>
          <w:rFonts w:ascii="Arial" w:hAnsi="Arial" w:cs="Arial"/>
          <w:sz w:val="24"/>
          <w:lang w:val="en-US"/>
        </w:rPr>
        <w:t>’, and</w:t>
      </w:r>
      <w:proofErr w:type="gramEnd"/>
      <w:r w:rsidR="008A7E9E">
        <w:rPr>
          <w:rFonts w:ascii="Arial" w:hAnsi="Arial" w:cs="Arial"/>
          <w:sz w:val="24"/>
          <w:lang w:val="en-US"/>
        </w:rPr>
        <w:t xml:space="preserve"> point out what others are doing.</w:t>
      </w:r>
    </w:p>
    <w:p w14:paraId="271C1B4E" w14:textId="77777777" w:rsidR="00BE3C39" w:rsidRPr="00480E9F" w:rsidRDefault="008A7E9E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Keep the time short.  M</w:t>
      </w:r>
      <w:r w:rsidR="00DF42C8" w:rsidRPr="00480E9F">
        <w:rPr>
          <w:rFonts w:ascii="Arial" w:hAnsi="Arial" w:cs="Arial"/>
          <w:sz w:val="24"/>
          <w:lang w:val="en-US"/>
        </w:rPr>
        <w:t xml:space="preserve">ediate </w:t>
      </w:r>
      <w:r>
        <w:rPr>
          <w:rFonts w:ascii="Arial" w:hAnsi="Arial" w:cs="Arial"/>
          <w:sz w:val="24"/>
          <w:lang w:val="en-US"/>
        </w:rPr>
        <w:t xml:space="preserve">and </w:t>
      </w:r>
      <w:r w:rsidR="00DF42C8" w:rsidRPr="00480E9F">
        <w:rPr>
          <w:rFonts w:ascii="Arial" w:hAnsi="Arial" w:cs="Arial"/>
          <w:sz w:val="24"/>
          <w:lang w:val="en-US"/>
        </w:rPr>
        <w:t>join in if required</w:t>
      </w:r>
      <w:r>
        <w:rPr>
          <w:rFonts w:ascii="Arial" w:hAnsi="Arial" w:cs="Arial"/>
          <w:sz w:val="24"/>
          <w:lang w:val="en-US"/>
        </w:rPr>
        <w:t xml:space="preserve"> (but then ‘step back’ to let them keep going on their own)</w:t>
      </w:r>
      <w:r w:rsidR="00DF42C8" w:rsidRPr="00480E9F">
        <w:rPr>
          <w:rFonts w:ascii="Arial" w:hAnsi="Arial" w:cs="Arial"/>
          <w:sz w:val="24"/>
          <w:lang w:val="en-US"/>
        </w:rPr>
        <w:t xml:space="preserve">, model sharing and taking </w:t>
      </w:r>
      <w:proofErr w:type="gramStart"/>
      <w:r w:rsidR="00DF42C8" w:rsidRPr="00480E9F">
        <w:rPr>
          <w:rFonts w:ascii="Arial" w:hAnsi="Arial" w:cs="Arial"/>
          <w:sz w:val="24"/>
          <w:lang w:val="en-US"/>
        </w:rPr>
        <w:t>turns</w:t>
      </w:r>
      <w:proofErr w:type="gramEnd"/>
    </w:p>
    <w:p w14:paraId="7C50531A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  <w:lang w:val="en-US"/>
        </w:rPr>
        <w:t>Set up turn taking protocols</w:t>
      </w:r>
      <w:r w:rsidR="008A7E9E">
        <w:rPr>
          <w:rFonts w:ascii="Arial" w:hAnsi="Arial" w:cs="Arial"/>
          <w:sz w:val="24"/>
          <w:lang w:val="en-US"/>
        </w:rPr>
        <w:t xml:space="preserve"> or ‘joint-working’ activities –</w:t>
      </w:r>
      <w:r w:rsidRPr="00480E9F">
        <w:rPr>
          <w:rFonts w:ascii="Arial" w:hAnsi="Arial" w:cs="Arial"/>
          <w:sz w:val="24"/>
          <w:lang w:val="en-US"/>
        </w:rPr>
        <w:t xml:space="preserve"> </w:t>
      </w:r>
      <w:r w:rsidR="008A7E9E">
        <w:rPr>
          <w:rFonts w:ascii="Arial" w:hAnsi="Arial" w:cs="Arial"/>
          <w:sz w:val="24"/>
          <w:lang w:val="en-US"/>
        </w:rPr>
        <w:t>e.g. Child</w:t>
      </w:r>
      <w:r w:rsidRPr="00480E9F">
        <w:rPr>
          <w:rFonts w:ascii="Arial" w:hAnsi="Arial" w:cs="Arial"/>
          <w:sz w:val="24"/>
          <w:lang w:val="en-US"/>
        </w:rPr>
        <w:t xml:space="preserve"> has put the </w:t>
      </w:r>
      <w:proofErr w:type="spellStart"/>
      <w:r w:rsidRPr="00480E9F">
        <w:rPr>
          <w:rFonts w:ascii="Arial" w:hAnsi="Arial" w:cs="Arial"/>
          <w:sz w:val="24"/>
          <w:lang w:val="en-US"/>
        </w:rPr>
        <w:t>lego</w:t>
      </w:r>
      <w:proofErr w:type="spellEnd"/>
      <w:r w:rsidRPr="00480E9F">
        <w:rPr>
          <w:rFonts w:ascii="Arial" w:hAnsi="Arial" w:cs="Arial"/>
          <w:sz w:val="24"/>
          <w:lang w:val="en-US"/>
        </w:rPr>
        <w:t xml:space="preserve"> tower together, your turn to build the </w:t>
      </w:r>
      <w:proofErr w:type="gramStart"/>
      <w:r w:rsidRPr="00480E9F">
        <w:rPr>
          <w:rFonts w:ascii="Arial" w:hAnsi="Arial" w:cs="Arial"/>
          <w:sz w:val="24"/>
          <w:lang w:val="en-US"/>
        </w:rPr>
        <w:t>wall</w:t>
      </w:r>
      <w:proofErr w:type="gramEnd"/>
    </w:p>
    <w:p w14:paraId="30910F7F" w14:textId="77777777" w:rsidR="00480E9F" w:rsidRPr="00480E9F" w:rsidRDefault="00480E9F" w:rsidP="00480E9F">
      <w:pPr>
        <w:rPr>
          <w:rFonts w:ascii="Arial" w:hAnsi="Arial" w:cs="Arial"/>
          <w:sz w:val="24"/>
        </w:rPr>
      </w:pPr>
      <w:r w:rsidRPr="00480E9F">
        <w:rPr>
          <w:rFonts w:ascii="Arial" w:hAnsi="Arial" w:cs="Arial"/>
          <w:b/>
          <w:bCs/>
          <w:sz w:val="24"/>
        </w:rPr>
        <w:t xml:space="preserve">Level 2: </w:t>
      </w:r>
      <w:r w:rsidRPr="00480E9F">
        <w:rPr>
          <w:rFonts w:ascii="Arial" w:hAnsi="Arial" w:cs="Arial"/>
          <w:sz w:val="24"/>
        </w:rPr>
        <w:t xml:space="preserve">Approximately 6 to 9 years – </w:t>
      </w:r>
    </w:p>
    <w:p w14:paraId="480C4923" w14:textId="77777777" w:rsidR="00480E9F" w:rsidRDefault="00480E9F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lastRenderedPageBreak/>
        <w:t xml:space="preserve">There is an increasing understanding of the idea of mutual interest. </w:t>
      </w:r>
    </w:p>
    <w:p w14:paraId="1A5EA0EE" w14:textId="77777777" w:rsidR="00480E9F" w:rsidRPr="00480E9F" w:rsidRDefault="00480E9F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 xml:space="preserve">There is also a new awareness of the motives, </w:t>
      </w:r>
      <w:proofErr w:type="gramStart"/>
      <w:r w:rsidRPr="00480E9F">
        <w:rPr>
          <w:rFonts w:ascii="Arial" w:hAnsi="Arial" w:cs="Arial"/>
          <w:sz w:val="24"/>
        </w:rPr>
        <w:t>thoughts</w:t>
      </w:r>
      <w:proofErr w:type="gramEnd"/>
      <w:r w:rsidRPr="00480E9F">
        <w:rPr>
          <w:rFonts w:ascii="Arial" w:hAnsi="Arial" w:cs="Arial"/>
          <w:sz w:val="24"/>
        </w:rPr>
        <w:t xml:space="preserve"> and feelings of others. </w:t>
      </w:r>
    </w:p>
    <w:p w14:paraId="3B507C70" w14:textId="77777777" w:rsidR="00480E9F" w:rsidRPr="00480E9F" w:rsidRDefault="00480E9F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 xml:space="preserve">When asked </w:t>
      </w:r>
      <w:r w:rsidR="008A7E9E">
        <w:rPr>
          <w:rFonts w:ascii="Arial" w:hAnsi="Arial" w:cs="Arial"/>
          <w:sz w:val="24"/>
        </w:rPr>
        <w:t>‘</w:t>
      </w:r>
      <w:r w:rsidRPr="00480E9F">
        <w:rPr>
          <w:rFonts w:ascii="Arial" w:hAnsi="Arial" w:cs="Arial"/>
          <w:i/>
          <w:iCs/>
          <w:sz w:val="24"/>
        </w:rPr>
        <w:t>Why is _____ your frien</w:t>
      </w:r>
      <w:r w:rsidR="008A7E9E">
        <w:rPr>
          <w:rFonts w:ascii="Arial" w:hAnsi="Arial" w:cs="Arial"/>
          <w:i/>
          <w:iCs/>
          <w:sz w:val="24"/>
        </w:rPr>
        <w:t>d’</w:t>
      </w:r>
      <w:r w:rsidR="008A7E9E">
        <w:rPr>
          <w:rFonts w:ascii="Arial" w:hAnsi="Arial" w:cs="Arial"/>
          <w:sz w:val="24"/>
        </w:rPr>
        <w:t xml:space="preserve">, </w:t>
      </w:r>
      <w:r w:rsidRPr="00480E9F">
        <w:rPr>
          <w:rFonts w:ascii="Arial" w:hAnsi="Arial" w:cs="Arial"/>
          <w:sz w:val="24"/>
        </w:rPr>
        <w:t xml:space="preserve">the typical response is </w:t>
      </w:r>
      <w:r w:rsidR="008A7E9E">
        <w:rPr>
          <w:rFonts w:ascii="Arial" w:hAnsi="Arial" w:cs="Arial"/>
          <w:sz w:val="24"/>
        </w:rPr>
        <w:t>‘</w:t>
      </w:r>
      <w:r w:rsidRPr="00480E9F">
        <w:rPr>
          <w:rFonts w:ascii="Arial" w:hAnsi="Arial" w:cs="Arial"/>
          <w:i/>
          <w:iCs/>
          <w:sz w:val="24"/>
        </w:rPr>
        <w:t>He lets me play the games I want to</w:t>
      </w:r>
      <w:r w:rsidR="008A7E9E">
        <w:rPr>
          <w:rFonts w:ascii="Arial" w:hAnsi="Arial" w:cs="Arial"/>
          <w:i/>
          <w:iCs/>
          <w:sz w:val="24"/>
        </w:rPr>
        <w:t>’</w:t>
      </w:r>
      <w:r w:rsidRPr="00480E9F">
        <w:rPr>
          <w:rFonts w:ascii="Arial" w:hAnsi="Arial" w:cs="Arial"/>
          <w:i/>
          <w:iCs/>
          <w:sz w:val="24"/>
        </w:rPr>
        <w:t xml:space="preserve">, </w:t>
      </w:r>
      <w:r w:rsidR="008A7E9E">
        <w:rPr>
          <w:rFonts w:ascii="Arial" w:hAnsi="Arial" w:cs="Arial"/>
          <w:i/>
          <w:iCs/>
          <w:sz w:val="24"/>
        </w:rPr>
        <w:t>‘</w:t>
      </w:r>
      <w:r w:rsidRPr="00480E9F">
        <w:rPr>
          <w:rFonts w:ascii="Arial" w:hAnsi="Arial" w:cs="Arial"/>
          <w:i/>
          <w:iCs/>
          <w:sz w:val="24"/>
        </w:rPr>
        <w:t xml:space="preserve">Because she comes to my </w:t>
      </w:r>
      <w:proofErr w:type="gramStart"/>
      <w:r w:rsidRPr="00480E9F">
        <w:rPr>
          <w:rFonts w:ascii="Arial" w:hAnsi="Arial" w:cs="Arial"/>
          <w:i/>
          <w:iCs/>
          <w:sz w:val="24"/>
        </w:rPr>
        <w:t>party</w:t>
      </w:r>
      <w:proofErr w:type="gramEnd"/>
      <w:r w:rsidRPr="00480E9F">
        <w:rPr>
          <w:rFonts w:ascii="Arial" w:hAnsi="Arial" w:cs="Arial"/>
          <w:i/>
          <w:iCs/>
          <w:sz w:val="24"/>
        </w:rPr>
        <w:t xml:space="preserve"> and I go to </w:t>
      </w:r>
      <w:proofErr w:type="spellStart"/>
      <w:r w:rsidRPr="00480E9F">
        <w:rPr>
          <w:rFonts w:ascii="Arial" w:hAnsi="Arial" w:cs="Arial"/>
          <w:i/>
          <w:iCs/>
          <w:sz w:val="24"/>
        </w:rPr>
        <w:t>hers</w:t>
      </w:r>
      <w:r w:rsidR="008A7E9E">
        <w:rPr>
          <w:rFonts w:ascii="Arial" w:hAnsi="Arial" w:cs="Arial"/>
          <w:i/>
          <w:iCs/>
          <w:sz w:val="24"/>
        </w:rPr>
        <w:t>’</w:t>
      </w:r>
      <w:proofErr w:type="spellEnd"/>
      <w:r w:rsidRPr="00480E9F">
        <w:rPr>
          <w:rFonts w:ascii="Arial" w:hAnsi="Arial" w:cs="Arial"/>
          <w:i/>
          <w:iCs/>
          <w:sz w:val="24"/>
        </w:rPr>
        <w:t xml:space="preserve"> or </w:t>
      </w:r>
      <w:r w:rsidR="008A7E9E">
        <w:rPr>
          <w:rFonts w:ascii="Arial" w:hAnsi="Arial" w:cs="Arial"/>
          <w:i/>
          <w:iCs/>
          <w:sz w:val="24"/>
        </w:rPr>
        <w:t>‘</w:t>
      </w:r>
      <w:r w:rsidRPr="00480E9F">
        <w:rPr>
          <w:rFonts w:ascii="Arial" w:hAnsi="Arial" w:cs="Arial"/>
          <w:i/>
          <w:iCs/>
          <w:sz w:val="24"/>
        </w:rPr>
        <w:t>She's nice to me</w:t>
      </w:r>
      <w:r w:rsidR="008A7E9E">
        <w:rPr>
          <w:rFonts w:ascii="Arial" w:hAnsi="Arial" w:cs="Arial"/>
          <w:i/>
          <w:iCs/>
          <w:sz w:val="24"/>
        </w:rPr>
        <w:t>’</w:t>
      </w:r>
      <w:r w:rsidRPr="00480E9F">
        <w:rPr>
          <w:rFonts w:ascii="Arial" w:hAnsi="Arial" w:cs="Arial"/>
          <w:sz w:val="24"/>
        </w:rPr>
        <w:t>.</w:t>
      </w:r>
    </w:p>
    <w:p w14:paraId="19C2B473" w14:textId="77777777" w:rsidR="00480E9F" w:rsidRPr="00480E9F" w:rsidRDefault="00480E9F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>The likes and dislikes of the other person a</w:t>
      </w:r>
      <w:r>
        <w:rPr>
          <w:rFonts w:ascii="Arial" w:hAnsi="Arial" w:cs="Arial"/>
          <w:sz w:val="24"/>
        </w:rPr>
        <w:t>re more likely to be considered.</w:t>
      </w:r>
    </w:p>
    <w:p w14:paraId="5D91587F" w14:textId="77777777" w:rsidR="00480E9F" w:rsidRDefault="00480E9F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 xml:space="preserve">Friendship based on how closely each friend matches their self-interest, for example, in liking similar games. </w:t>
      </w:r>
    </w:p>
    <w:p w14:paraId="2BFCED3C" w14:textId="77777777" w:rsidR="00480E9F" w:rsidRDefault="00480E9F" w:rsidP="00480E9F">
      <w:pPr>
        <w:rPr>
          <w:rFonts w:ascii="Arial" w:hAnsi="Arial" w:cs="Arial"/>
          <w:sz w:val="24"/>
        </w:rPr>
      </w:pPr>
      <w:r w:rsidRPr="00480E9F">
        <w:rPr>
          <w:rFonts w:ascii="Arial" w:hAnsi="Arial" w:cs="Arial"/>
          <w:b/>
          <w:bCs/>
          <w:sz w:val="24"/>
        </w:rPr>
        <w:t>Supporting level 2</w:t>
      </w:r>
    </w:p>
    <w:p w14:paraId="2125DC42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>Discuss who likes which interest. Who to approach to play that game.</w:t>
      </w:r>
    </w:p>
    <w:p w14:paraId="447F9210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>Teach how to ask someone to play</w:t>
      </w:r>
      <w:r w:rsidR="008A7E9E">
        <w:rPr>
          <w:rFonts w:ascii="Arial" w:hAnsi="Arial" w:cs="Arial"/>
          <w:sz w:val="24"/>
        </w:rPr>
        <w:t xml:space="preserve">, </w:t>
      </w:r>
      <w:r w:rsidR="005960BC">
        <w:rPr>
          <w:rFonts w:ascii="Arial" w:hAnsi="Arial" w:cs="Arial"/>
          <w:sz w:val="24"/>
        </w:rPr>
        <w:t xml:space="preserve">and, </w:t>
      </w:r>
      <w:r w:rsidR="008A7E9E">
        <w:rPr>
          <w:rFonts w:ascii="Arial" w:hAnsi="Arial" w:cs="Arial"/>
          <w:sz w:val="24"/>
        </w:rPr>
        <w:t>how to make a comment on what others are doing</w:t>
      </w:r>
      <w:r w:rsidR="005960BC">
        <w:rPr>
          <w:rFonts w:ascii="Arial" w:hAnsi="Arial" w:cs="Arial"/>
          <w:sz w:val="24"/>
        </w:rPr>
        <w:t xml:space="preserve"> which may start as </w:t>
      </w:r>
      <w:proofErr w:type="gramStart"/>
      <w:r w:rsidR="005960BC">
        <w:rPr>
          <w:rFonts w:ascii="Arial" w:hAnsi="Arial" w:cs="Arial"/>
          <w:sz w:val="24"/>
        </w:rPr>
        <w:t>interaction</w:t>
      </w:r>
      <w:proofErr w:type="gramEnd"/>
    </w:p>
    <w:p w14:paraId="6D135197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>Encourage your child to</w:t>
      </w:r>
      <w:r w:rsidR="008A7E9E">
        <w:rPr>
          <w:rFonts w:ascii="Arial" w:hAnsi="Arial" w:cs="Arial"/>
          <w:sz w:val="24"/>
        </w:rPr>
        <w:t xml:space="preserve"> act on another person’s instructions, or to </w:t>
      </w:r>
      <w:r w:rsidRPr="00480E9F">
        <w:rPr>
          <w:rFonts w:ascii="Arial" w:hAnsi="Arial" w:cs="Arial"/>
          <w:sz w:val="24"/>
        </w:rPr>
        <w:t>take</w:t>
      </w:r>
      <w:r w:rsidR="008A7E9E">
        <w:rPr>
          <w:rFonts w:ascii="Arial" w:hAnsi="Arial" w:cs="Arial"/>
          <w:sz w:val="24"/>
        </w:rPr>
        <w:t xml:space="preserve"> it</w:t>
      </w:r>
      <w:r w:rsidRPr="00480E9F">
        <w:rPr>
          <w:rFonts w:ascii="Arial" w:hAnsi="Arial" w:cs="Arial"/>
          <w:sz w:val="24"/>
        </w:rPr>
        <w:t xml:space="preserve"> in turns to decide </w:t>
      </w:r>
      <w:r w:rsidR="008A7E9E">
        <w:rPr>
          <w:rFonts w:ascii="Arial" w:hAnsi="Arial" w:cs="Arial"/>
          <w:sz w:val="24"/>
        </w:rPr>
        <w:t xml:space="preserve">what to do next, e.g. </w:t>
      </w:r>
      <w:r w:rsidRPr="00480E9F">
        <w:rPr>
          <w:rFonts w:ascii="Arial" w:hAnsi="Arial" w:cs="Arial"/>
          <w:sz w:val="24"/>
        </w:rPr>
        <w:t>where to look for the next bug.</w:t>
      </w:r>
    </w:p>
    <w:p w14:paraId="192E0FA2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>Continue to help wi</w:t>
      </w:r>
      <w:r w:rsidR="008A7E9E">
        <w:rPr>
          <w:rFonts w:ascii="Arial" w:hAnsi="Arial" w:cs="Arial"/>
          <w:sz w:val="24"/>
        </w:rPr>
        <w:t xml:space="preserve">th listening as well as talking.  </w:t>
      </w:r>
      <w:r w:rsidRPr="00480E9F">
        <w:rPr>
          <w:rFonts w:ascii="Arial" w:hAnsi="Arial" w:cs="Arial"/>
          <w:sz w:val="24"/>
        </w:rPr>
        <w:t>You may need to say</w:t>
      </w:r>
      <w:r w:rsidR="008A7E9E">
        <w:rPr>
          <w:rFonts w:ascii="Arial" w:hAnsi="Arial" w:cs="Arial"/>
          <w:sz w:val="24"/>
        </w:rPr>
        <w:t>, ‘X’s</w:t>
      </w:r>
      <w:r w:rsidRPr="00480E9F">
        <w:rPr>
          <w:rFonts w:ascii="Arial" w:hAnsi="Arial" w:cs="Arial"/>
          <w:sz w:val="24"/>
        </w:rPr>
        <w:t xml:space="preserve"> turn</w:t>
      </w:r>
      <w:r w:rsidR="00052679">
        <w:rPr>
          <w:rFonts w:ascii="Arial" w:hAnsi="Arial" w:cs="Arial"/>
          <w:sz w:val="24"/>
        </w:rPr>
        <w:t xml:space="preserve"> to talk</w:t>
      </w:r>
      <w:r w:rsidRPr="00480E9F">
        <w:rPr>
          <w:rFonts w:ascii="Arial" w:hAnsi="Arial" w:cs="Arial"/>
          <w:sz w:val="24"/>
        </w:rPr>
        <w:t xml:space="preserve"> </w:t>
      </w:r>
      <w:proofErr w:type="gramStart"/>
      <w:r w:rsidRPr="00480E9F">
        <w:rPr>
          <w:rFonts w:ascii="Arial" w:hAnsi="Arial" w:cs="Arial"/>
          <w:sz w:val="24"/>
        </w:rPr>
        <w:t>now</w:t>
      </w:r>
      <w:r w:rsidR="008A7E9E">
        <w:rPr>
          <w:rFonts w:ascii="Arial" w:hAnsi="Arial" w:cs="Arial"/>
          <w:sz w:val="24"/>
        </w:rPr>
        <w:t>’</w:t>
      </w:r>
      <w:proofErr w:type="gramEnd"/>
    </w:p>
    <w:p w14:paraId="171A8468" w14:textId="77777777" w:rsidR="00BE3C39" w:rsidRPr="00480E9F" w:rsidRDefault="00DF42C8" w:rsidP="00480E9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80E9F">
        <w:rPr>
          <w:rFonts w:ascii="Arial" w:hAnsi="Arial" w:cs="Arial"/>
          <w:sz w:val="24"/>
        </w:rPr>
        <w:t xml:space="preserve">Develop </w:t>
      </w:r>
      <w:r w:rsidR="008A7E9E">
        <w:rPr>
          <w:rFonts w:ascii="Arial" w:hAnsi="Arial" w:cs="Arial"/>
          <w:sz w:val="24"/>
        </w:rPr>
        <w:t xml:space="preserve">the </w:t>
      </w:r>
      <w:r w:rsidRPr="00480E9F">
        <w:rPr>
          <w:rFonts w:ascii="Arial" w:hAnsi="Arial" w:cs="Arial"/>
          <w:sz w:val="24"/>
        </w:rPr>
        <w:t>idea of asking for help</w:t>
      </w:r>
      <w:r w:rsidR="005960BC">
        <w:rPr>
          <w:rFonts w:ascii="Arial" w:hAnsi="Arial" w:cs="Arial"/>
          <w:sz w:val="24"/>
        </w:rPr>
        <w:t xml:space="preserve">, or asking for something that another person </w:t>
      </w:r>
      <w:proofErr w:type="gramStart"/>
      <w:r w:rsidR="005960BC">
        <w:rPr>
          <w:rFonts w:ascii="Arial" w:hAnsi="Arial" w:cs="Arial"/>
          <w:sz w:val="24"/>
        </w:rPr>
        <w:t>has</w:t>
      </w:r>
      <w:proofErr w:type="gramEnd"/>
    </w:p>
    <w:p w14:paraId="6F56595A" w14:textId="77777777" w:rsidR="00BE3C39" w:rsidRPr="008A7E9E" w:rsidRDefault="008A7E9E" w:rsidP="008A7E9E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Share a job,</w:t>
      </w:r>
      <w:r w:rsidR="00DF42C8" w:rsidRPr="00480E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e.g. When l</w:t>
      </w:r>
      <w:r w:rsidR="00DF42C8" w:rsidRPr="008A7E9E">
        <w:rPr>
          <w:rFonts w:ascii="Arial" w:hAnsi="Arial" w:cs="Arial"/>
          <w:sz w:val="24"/>
        </w:rPr>
        <w:t>ay</w:t>
      </w:r>
      <w:r>
        <w:rPr>
          <w:rFonts w:ascii="Arial" w:hAnsi="Arial" w:cs="Arial"/>
          <w:sz w:val="24"/>
        </w:rPr>
        <w:t>ing</w:t>
      </w:r>
      <w:r w:rsidR="00DF42C8" w:rsidRPr="008A7E9E">
        <w:rPr>
          <w:rFonts w:ascii="Arial" w:hAnsi="Arial" w:cs="Arial"/>
          <w:sz w:val="24"/>
        </w:rPr>
        <w:t xml:space="preserve"> the table</w:t>
      </w:r>
      <w:r>
        <w:rPr>
          <w:rFonts w:ascii="Arial" w:hAnsi="Arial" w:cs="Arial"/>
          <w:sz w:val="24"/>
        </w:rPr>
        <w:t>, ‘child X’</w:t>
      </w:r>
      <w:r w:rsidR="00DF42C8" w:rsidRPr="008A7E9E">
        <w:rPr>
          <w:rFonts w:ascii="Arial" w:hAnsi="Arial" w:cs="Arial"/>
          <w:sz w:val="24"/>
        </w:rPr>
        <w:t xml:space="preserve"> does knives and forks and </w:t>
      </w:r>
      <w:r>
        <w:rPr>
          <w:rFonts w:ascii="Arial" w:hAnsi="Arial" w:cs="Arial"/>
          <w:sz w:val="24"/>
        </w:rPr>
        <w:t>‘child Y’</w:t>
      </w:r>
      <w:r w:rsidR="00DF42C8" w:rsidRPr="008A7E9E">
        <w:rPr>
          <w:rFonts w:ascii="Arial" w:hAnsi="Arial" w:cs="Arial"/>
          <w:sz w:val="24"/>
        </w:rPr>
        <w:t xml:space="preserve"> does</w:t>
      </w:r>
      <w:r>
        <w:rPr>
          <w:rFonts w:ascii="Arial" w:hAnsi="Arial" w:cs="Arial"/>
          <w:sz w:val="24"/>
        </w:rPr>
        <w:t xml:space="preserve"> the</w:t>
      </w:r>
      <w:r w:rsidR="005960BC">
        <w:rPr>
          <w:rFonts w:ascii="Arial" w:hAnsi="Arial" w:cs="Arial"/>
          <w:sz w:val="24"/>
        </w:rPr>
        <w:t xml:space="preserve"> plates, or one child has half the puzzle pieces and the child as the rest </w:t>
      </w:r>
      <w:proofErr w:type="gramStart"/>
      <w:r w:rsidR="005960BC">
        <w:rPr>
          <w:rFonts w:ascii="Arial" w:hAnsi="Arial" w:cs="Arial"/>
          <w:sz w:val="24"/>
        </w:rPr>
        <w:t>in order to</w:t>
      </w:r>
      <w:proofErr w:type="gramEnd"/>
      <w:r w:rsidR="005960BC">
        <w:rPr>
          <w:rFonts w:ascii="Arial" w:hAnsi="Arial" w:cs="Arial"/>
          <w:sz w:val="24"/>
        </w:rPr>
        <w:t xml:space="preserve"> complete it.  </w:t>
      </w:r>
    </w:p>
    <w:p w14:paraId="5EAECE26" w14:textId="77777777" w:rsidR="00480E9F" w:rsidRPr="00480E9F" w:rsidRDefault="00480E9F" w:rsidP="00480E9F">
      <w:pPr>
        <w:rPr>
          <w:rFonts w:ascii="Arial" w:hAnsi="Arial" w:cs="Arial"/>
          <w:sz w:val="24"/>
        </w:rPr>
      </w:pPr>
    </w:p>
    <w:p w14:paraId="73277CC4" w14:textId="77777777" w:rsidR="00480E9F" w:rsidRPr="00480E9F" w:rsidRDefault="00DF42C8" w:rsidP="00480E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Adapted from “</w:t>
      </w:r>
      <w:r w:rsidRPr="00DF42C8">
        <w:rPr>
          <w:rFonts w:ascii="Arial" w:hAnsi="Arial" w:cs="Arial"/>
          <w:sz w:val="24"/>
          <w:szCs w:val="24"/>
        </w:rPr>
        <w:t>Understanding and Teaching Friendship skills</w:t>
      </w:r>
      <w:r>
        <w:rPr>
          <w:rFonts w:ascii="Arial" w:hAnsi="Arial" w:cs="Arial"/>
          <w:sz w:val="24"/>
          <w:szCs w:val="24"/>
        </w:rPr>
        <w:t xml:space="preserve">”, </w:t>
      </w:r>
      <w:hyperlink r:id="rId7" w:history="1">
        <w:r w:rsidRPr="00222EEC">
          <w:rPr>
            <w:rStyle w:val="Hyperlink"/>
            <w:rFonts w:ascii="Arial" w:hAnsi="Arial" w:cs="Arial"/>
            <w:sz w:val="24"/>
            <w:szCs w:val="24"/>
          </w:rPr>
          <w:t>www.tonyattwood.com.au</w:t>
        </w:r>
      </w:hyperlink>
      <w:r>
        <w:rPr>
          <w:rFonts w:ascii="Arial" w:hAnsi="Arial" w:cs="Arial"/>
          <w:sz w:val="24"/>
          <w:szCs w:val="24"/>
        </w:rPr>
        <w:t>, retrieved August 2014</w:t>
      </w:r>
    </w:p>
    <w:p w14:paraId="4CEA59CC" w14:textId="77777777" w:rsidR="00480E9F" w:rsidRPr="00A5064E" w:rsidRDefault="00480E9F" w:rsidP="00480E9F">
      <w:pPr>
        <w:rPr>
          <w:rFonts w:ascii="Arial" w:hAnsi="Arial" w:cs="Arial"/>
          <w:sz w:val="24"/>
        </w:rPr>
      </w:pPr>
    </w:p>
    <w:p w14:paraId="5583C4D8" w14:textId="77777777" w:rsidR="00B94866" w:rsidRPr="00A5064E" w:rsidRDefault="00B94866">
      <w:pPr>
        <w:rPr>
          <w:rFonts w:ascii="Arial" w:hAnsi="Arial" w:cs="Arial"/>
          <w:sz w:val="24"/>
        </w:rPr>
      </w:pPr>
    </w:p>
    <w:sectPr w:rsidR="00B94866" w:rsidRPr="00A506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5801" w14:textId="77777777" w:rsidR="00DF42C8" w:rsidRDefault="00DF42C8" w:rsidP="00DF42C8">
      <w:pPr>
        <w:spacing w:after="0" w:line="240" w:lineRule="auto"/>
      </w:pPr>
      <w:r>
        <w:separator/>
      </w:r>
    </w:p>
  </w:endnote>
  <w:endnote w:type="continuationSeparator" w:id="0">
    <w:p w14:paraId="550DD2BC" w14:textId="77777777" w:rsidR="00DF42C8" w:rsidRDefault="00DF42C8" w:rsidP="00DF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F4FB" w14:textId="77777777" w:rsidR="00DF42C8" w:rsidRDefault="00DF42C8" w:rsidP="00DF42C8">
      <w:pPr>
        <w:spacing w:after="0" w:line="240" w:lineRule="auto"/>
      </w:pPr>
      <w:r>
        <w:separator/>
      </w:r>
    </w:p>
  </w:footnote>
  <w:footnote w:type="continuationSeparator" w:id="0">
    <w:p w14:paraId="2C125946" w14:textId="77777777" w:rsidR="00DF42C8" w:rsidRDefault="00DF42C8" w:rsidP="00DF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2BD3" w14:textId="25693F24" w:rsidR="00DF42C8" w:rsidRDefault="007D03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A7E3" wp14:editId="5475984B">
          <wp:simplePos x="0" y="0"/>
          <wp:positionH relativeFrom="column">
            <wp:posOffset>4561378</wp:posOffset>
          </wp:positionH>
          <wp:positionV relativeFrom="paragraph">
            <wp:posOffset>-313102</wp:posOffset>
          </wp:positionV>
          <wp:extent cx="1858557" cy="777922"/>
          <wp:effectExtent l="0" t="0" r="8890" b="3175"/>
          <wp:wrapNone/>
          <wp:docPr id="16402996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952" cy="78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013F8" w14:textId="77777777" w:rsidR="00DF42C8" w:rsidRDefault="00DF42C8">
    <w:pPr>
      <w:pStyle w:val="Header"/>
    </w:pPr>
  </w:p>
  <w:p w14:paraId="2A1393F2" w14:textId="77777777" w:rsidR="00DF42C8" w:rsidRDefault="00DF4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C14"/>
    <w:multiLevelType w:val="hybridMultilevel"/>
    <w:tmpl w:val="3BD6CE22"/>
    <w:lvl w:ilvl="0" w:tplc="639E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2D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2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4C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84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4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E3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AF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6D57C5"/>
    <w:multiLevelType w:val="hybridMultilevel"/>
    <w:tmpl w:val="D0641F58"/>
    <w:lvl w:ilvl="0" w:tplc="B97E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AE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A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6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6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E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8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C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D57A86"/>
    <w:multiLevelType w:val="hybridMultilevel"/>
    <w:tmpl w:val="6E1CA662"/>
    <w:lvl w:ilvl="0" w:tplc="7AF6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04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E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6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A2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E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8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8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0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D87894"/>
    <w:multiLevelType w:val="hybridMultilevel"/>
    <w:tmpl w:val="4B5C7E68"/>
    <w:lvl w:ilvl="0" w:tplc="F9CC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4F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6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4E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2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A4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E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A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0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10078171">
    <w:abstractNumId w:val="3"/>
  </w:num>
  <w:num w:numId="2" w16cid:durableId="1193113290">
    <w:abstractNumId w:val="2"/>
  </w:num>
  <w:num w:numId="3" w16cid:durableId="1082414504">
    <w:abstractNumId w:val="0"/>
  </w:num>
  <w:num w:numId="4" w16cid:durableId="96334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936"/>
    <w:rsid w:val="00052679"/>
    <w:rsid w:val="00060260"/>
    <w:rsid w:val="00480E9F"/>
    <w:rsid w:val="005960BC"/>
    <w:rsid w:val="007D039E"/>
    <w:rsid w:val="00840664"/>
    <w:rsid w:val="008A7E9E"/>
    <w:rsid w:val="009C0936"/>
    <w:rsid w:val="00A5064E"/>
    <w:rsid w:val="00B94866"/>
    <w:rsid w:val="00BE3C39"/>
    <w:rsid w:val="00D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AB2140F"/>
  <w15:docId w15:val="{E570CE21-99B1-47CA-8CF7-40B42710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C8"/>
  </w:style>
  <w:style w:type="paragraph" w:styleId="Footer">
    <w:name w:val="footer"/>
    <w:basedOn w:val="Normal"/>
    <w:link w:val="FooterChar"/>
    <w:uiPriority w:val="99"/>
    <w:unhideWhenUsed/>
    <w:rsid w:val="00DF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C8"/>
  </w:style>
  <w:style w:type="paragraph" w:styleId="BalloonText">
    <w:name w:val="Balloon Text"/>
    <w:basedOn w:val="Normal"/>
    <w:link w:val="BalloonTextChar"/>
    <w:uiPriority w:val="99"/>
    <w:semiHidden/>
    <w:unhideWhenUsed/>
    <w:rsid w:val="00D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nyattwoo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Warrington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Alison</dc:creator>
  <cp:keywords/>
  <dc:description/>
  <cp:lastModifiedBy>BRITTON, Adam (BRIDGEWATER COMMUNITY HEALTHCARE NHS FOUNDATION TRUST)</cp:lastModifiedBy>
  <cp:revision>8</cp:revision>
  <dcterms:created xsi:type="dcterms:W3CDTF">2014-08-13T11:43:00Z</dcterms:created>
  <dcterms:modified xsi:type="dcterms:W3CDTF">2024-01-30T16:12:00Z</dcterms:modified>
</cp:coreProperties>
</file>