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1FFCE" w14:textId="77777777" w:rsidR="00FC4B70" w:rsidRDefault="000D6035" w:rsidP="001E4A0F">
      <w:pPr>
        <w:jc w:val="center"/>
        <w:rPr>
          <w:rFonts w:ascii="Arial" w:hAnsi="Arial" w:cs="Arial"/>
          <w:b/>
          <w:color w:val="4BACC6"/>
          <w:sz w:val="36"/>
          <w:szCs w:val="36"/>
        </w:rPr>
      </w:pPr>
      <w:r w:rsidRPr="00FC4B70">
        <w:rPr>
          <w:rFonts w:ascii="Arial" w:hAnsi="Arial" w:cs="Arial"/>
          <w:b/>
          <w:noProof/>
          <w:color w:val="4BACC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9C1E9" wp14:editId="1C40D5F2">
                <wp:simplePos x="0" y="0"/>
                <wp:positionH relativeFrom="column">
                  <wp:posOffset>7082790</wp:posOffset>
                </wp:positionH>
                <wp:positionV relativeFrom="paragraph">
                  <wp:posOffset>-424548</wp:posOffset>
                </wp:positionV>
                <wp:extent cx="2197100" cy="1403985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4FF12" w14:textId="77777777" w:rsidR="00EA3666" w:rsidRDefault="00EA3666">
                            <w:r w:rsidRPr="0077005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7CD80A" wp14:editId="4478A231">
                                  <wp:extent cx="2005330" cy="82860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5330" cy="82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69C1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7.7pt;margin-top:-33.45pt;width:17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" stroked="f">
                <v:textbox style="mso-fit-shape-to-text:t">
                  <w:txbxContent>
                    <w:p w14:paraId="60D4FF12" w14:textId="77777777" w:rsidR="00EA3666" w:rsidRDefault="00EA3666">
                      <w:r w:rsidRPr="0077005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7CD80A" wp14:editId="4478A231">
                            <wp:extent cx="2005330" cy="82860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5330" cy="82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0F82CA" w14:textId="0FAA7E11" w:rsidR="00FC4B70" w:rsidRDefault="00FC4B70" w:rsidP="001E4A0F">
      <w:pPr>
        <w:jc w:val="center"/>
        <w:rPr>
          <w:rFonts w:ascii="Arial" w:hAnsi="Arial" w:cs="Arial"/>
          <w:b/>
          <w:color w:val="4BACC6"/>
          <w:sz w:val="36"/>
          <w:szCs w:val="36"/>
        </w:rPr>
      </w:pPr>
    </w:p>
    <w:p w14:paraId="1AB2FD7D" w14:textId="4D3DA9C3" w:rsidR="00D8576F" w:rsidRDefault="00D8576F" w:rsidP="001E4A0F">
      <w:pPr>
        <w:jc w:val="center"/>
        <w:rPr>
          <w:rFonts w:ascii="Arial" w:hAnsi="Arial" w:cs="Arial"/>
          <w:b/>
          <w:color w:val="4BACC6"/>
          <w:sz w:val="36"/>
          <w:szCs w:val="36"/>
        </w:rPr>
      </w:pPr>
    </w:p>
    <w:p w14:paraId="51A669E4" w14:textId="77777777" w:rsidR="00D8576F" w:rsidRDefault="00D8576F" w:rsidP="001E4A0F">
      <w:pPr>
        <w:jc w:val="center"/>
        <w:rPr>
          <w:rFonts w:ascii="Arial" w:hAnsi="Arial" w:cs="Arial"/>
          <w:b/>
          <w:color w:val="4BACC6"/>
          <w:sz w:val="36"/>
          <w:szCs w:val="36"/>
        </w:rPr>
      </w:pPr>
    </w:p>
    <w:p w14:paraId="3BF7F4E9" w14:textId="304012DE" w:rsidR="006B4AC0" w:rsidRPr="006B4AC0" w:rsidRDefault="006B4AC0" w:rsidP="006B4AC0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6B4AC0">
        <w:rPr>
          <w:rFonts w:ascii="Arial" w:hAnsi="Arial" w:cs="Arial"/>
          <w:b/>
          <w:color w:val="0070C0"/>
          <w:sz w:val="40"/>
          <w:szCs w:val="40"/>
        </w:rPr>
        <w:t>Equality Action Plan</w:t>
      </w:r>
      <w:r w:rsidR="00D8576F">
        <w:rPr>
          <w:rFonts w:ascii="Arial" w:hAnsi="Arial" w:cs="Arial"/>
          <w:b/>
          <w:color w:val="0070C0"/>
          <w:sz w:val="40"/>
          <w:szCs w:val="40"/>
        </w:rPr>
        <w:t xml:space="preserve"> – Services and Communities</w:t>
      </w:r>
    </w:p>
    <w:p w14:paraId="327B74C6" w14:textId="77777777" w:rsidR="006B4AC0" w:rsidRPr="006B4AC0" w:rsidRDefault="006B4AC0" w:rsidP="006B4AC0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14:paraId="453B9982" w14:textId="4B0D3496" w:rsidR="006B4AC0" w:rsidRPr="006B4AC0" w:rsidRDefault="006B4AC0" w:rsidP="006B4AC0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6B4AC0">
        <w:rPr>
          <w:rFonts w:ascii="Arial" w:hAnsi="Arial" w:cs="Arial"/>
          <w:b/>
          <w:color w:val="0070C0"/>
          <w:sz w:val="40"/>
          <w:szCs w:val="40"/>
        </w:rPr>
        <w:t>202</w:t>
      </w:r>
      <w:r w:rsidR="00AA2D23">
        <w:rPr>
          <w:rFonts w:ascii="Arial" w:hAnsi="Arial" w:cs="Arial"/>
          <w:b/>
          <w:color w:val="0070C0"/>
          <w:sz w:val="40"/>
          <w:szCs w:val="40"/>
        </w:rPr>
        <w:t>2</w:t>
      </w:r>
      <w:r w:rsidRPr="006B4AC0">
        <w:rPr>
          <w:rFonts w:ascii="Arial" w:hAnsi="Arial" w:cs="Arial"/>
          <w:b/>
          <w:color w:val="0070C0"/>
          <w:sz w:val="40"/>
          <w:szCs w:val="40"/>
        </w:rPr>
        <w:t>-202</w:t>
      </w:r>
      <w:r w:rsidR="00AA2D23">
        <w:rPr>
          <w:rFonts w:ascii="Arial" w:hAnsi="Arial" w:cs="Arial"/>
          <w:b/>
          <w:color w:val="0070C0"/>
          <w:sz w:val="40"/>
          <w:szCs w:val="40"/>
        </w:rPr>
        <w:t>3</w:t>
      </w:r>
    </w:p>
    <w:p w14:paraId="1A7CF84E" w14:textId="77777777" w:rsidR="006B4AC0" w:rsidRPr="006B4AC0" w:rsidRDefault="006B4AC0" w:rsidP="006B4AC0">
      <w:pPr>
        <w:spacing w:after="0" w:line="240" w:lineRule="auto"/>
        <w:rPr>
          <w:rFonts w:ascii="Calibri" w:hAnsi="Calibri" w:cs="Calibri"/>
        </w:rPr>
      </w:pPr>
    </w:p>
    <w:p w14:paraId="474E8747" w14:textId="77777777" w:rsidR="006B4AC0" w:rsidRPr="006B4AC0" w:rsidRDefault="006B4AC0" w:rsidP="006B4AC0">
      <w:pPr>
        <w:spacing w:after="0" w:line="240" w:lineRule="auto"/>
        <w:rPr>
          <w:rFonts w:ascii="Calibri" w:hAnsi="Calibri" w:cs="Calibri"/>
        </w:rPr>
      </w:pPr>
    </w:p>
    <w:p w14:paraId="23A2012C" w14:textId="58854F93" w:rsidR="006B4AC0" w:rsidRDefault="006B4AC0" w:rsidP="006B4AC0">
      <w:pPr>
        <w:spacing w:after="0" w:line="240" w:lineRule="auto"/>
        <w:rPr>
          <w:rFonts w:ascii="Calibri" w:hAnsi="Calibri" w:cs="Calibri"/>
        </w:rPr>
      </w:pPr>
    </w:p>
    <w:p w14:paraId="0D4A91D9" w14:textId="00C9E456" w:rsidR="00122089" w:rsidRDefault="00122089" w:rsidP="006B4AC0">
      <w:pPr>
        <w:spacing w:after="0" w:line="240" w:lineRule="auto"/>
        <w:rPr>
          <w:rFonts w:ascii="Calibri" w:hAnsi="Calibri" w:cs="Calibri"/>
        </w:rPr>
      </w:pPr>
    </w:p>
    <w:p w14:paraId="5C497B0D" w14:textId="0A028A54" w:rsidR="00122089" w:rsidRDefault="00122089" w:rsidP="006B4AC0">
      <w:pPr>
        <w:spacing w:after="0" w:line="240" w:lineRule="auto"/>
        <w:rPr>
          <w:rFonts w:ascii="Calibri" w:hAnsi="Calibri" w:cs="Calibri"/>
        </w:rPr>
      </w:pPr>
    </w:p>
    <w:p w14:paraId="1E8166F9" w14:textId="6558299C" w:rsidR="00122089" w:rsidRDefault="00122089" w:rsidP="006B4AC0">
      <w:pPr>
        <w:spacing w:after="0" w:line="240" w:lineRule="auto"/>
        <w:rPr>
          <w:rFonts w:ascii="Calibri" w:hAnsi="Calibri" w:cs="Calibri"/>
        </w:rPr>
      </w:pPr>
    </w:p>
    <w:p w14:paraId="024126A2" w14:textId="1873C9FA" w:rsidR="00122089" w:rsidRDefault="00122089" w:rsidP="006B4AC0">
      <w:pPr>
        <w:spacing w:after="0" w:line="240" w:lineRule="auto"/>
        <w:rPr>
          <w:rFonts w:ascii="Calibri" w:hAnsi="Calibri" w:cs="Calibri"/>
        </w:rPr>
      </w:pPr>
    </w:p>
    <w:p w14:paraId="2D184D59" w14:textId="185C0B6D" w:rsidR="00122089" w:rsidRDefault="00122089" w:rsidP="006B4AC0">
      <w:pPr>
        <w:spacing w:after="0" w:line="240" w:lineRule="auto"/>
        <w:rPr>
          <w:rFonts w:ascii="Calibri" w:hAnsi="Calibri" w:cs="Calibri"/>
        </w:rPr>
      </w:pPr>
    </w:p>
    <w:p w14:paraId="1E2F2200" w14:textId="77777777" w:rsidR="00122089" w:rsidRPr="006B4AC0" w:rsidRDefault="00122089" w:rsidP="006B4AC0">
      <w:pPr>
        <w:spacing w:after="0" w:line="240" w:lineRule="auto"/>
        <w:rPr>
          <w:rFonts w:ascii="Calibri" w:hAnsi="Calibri" w:cs="Calibri"/>
        </w:rPr>
      </w:pPr>
    </w:p>
    <w:p w14:paraId="2E82CF84" w14:textId="783937AD" w:rsidR="000D6035" w:rsidRDefault="000D6035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14:paraId="1C8B19BB" w14:textId="3B1ABA83" w:rsidR="00D8576F" w:rsidRDefault="00D8576F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14:paraId="0B71F8C1" w14:textId="2E60AA54" w:rsidR="004D1B27" w:rsidRDefault="004D1B27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p w14:paraId="4D73246B" w14:textId="77777777" w:rsidR="004D1B27" w:rsidRDefault="004D1B27" w:rsidP="001E4A0F">
      <w:pPr>
        <w:jc w:val="center"/>
        <w:rPr>
          <w:rFonts w:ascii="Arial" w:hAnsi="Arial" w:cs="Arial"/>
          <w:b/>
          <w:color w:val="4BACC6"/>
          <w:sz w:val="28"/>
          <w:szCs w:val="28"/>
        </w:rPr>
      </w:pP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4196"/>
        <w:gridCol w:w="2004"/>
        <w:gridCol w:w="1641"/>
        <w:gridCol w:w="5066"/>
        <w:gridCol w:w="1041"/>
      </w:tblGrid>
      <w:tr w:rsidR="00806B2E" w:rsidRPr="00806B2E" w14:paraId="4F29BC2A" w14:textId="77777777" w:rsidTr="00F2583B">
        <w:trPr>
          <w:tblHeader/>
        </w:trPr>
        <w:tc>
          <w:tcPr>
            <w:tcW w:w="4196" w:type="dxa"/>
            <w:shd w:val="clear" w:color="auto" w:fill="92CDDC" w:themeFill="accent5" w:themeFillTint="99"/>
          </w:tcPr>
          <w:p w14:paraId="739BEAD6" w14:textId="77777777" w:rsidR="00122089" w:rsidRPr="00806B2E" w:rsidRDefault="00122089" w:rsidP="00547A77">
            <w:pPr>
              <w:spacing w:after="200"/>
              <w:rPr>
                <w:rFonts w:ascii="Arial" w:hAnsi="Arial" w:cs="Arial"/>
                <w:b/>
                <w:sz w:val="28"/>
                <w:szCs w:val="28"/>
              </w:rPr>
            </w:pPr>
            <w:r w:rsidRPr="00806B2E">
              <w:rPr>
                <w:rFonts w:ascii="Arial" w:hAnsi="Arial" w:cs="Arial"/>
                <w:b/>
                <w:sz w:val="28"/>
                <w:szCs w:val="28"/>
              </w:rPr>
              <w:lastRenderedPageBreak/>
              <w:t>Action</w:t>
            </w:r>
          </w:p>
        </w:tc>
        <w:tc>
          <w:tcPr>
            <w:tcW w:w="2004" w:type="dxa"/>
            <w:shd w:val="clear" w:color="auto" w:fill="92CDDC" w:themeFill="accent5" w:themeFillTint="99"/>
          </w:tcPr>
          <w:p w14:paraId="325215ED" w14:textId="04B3C2AD" w:rsidR="00122089" w:rsidRPr="00806B2E" w:rsidRDefault="00122089" w:rsidP="00547A77">
            <w:pPr>
              <w:spacing w:after="200"/>
              <w:rPr>
                <w:rFonts w:ascii="Arial" w:hAnsi="Arial" w:cs="Arial"/>
                <w:b/>
                <w:sz w:val="28"/>
                <w:szCs w:val="28"/>
              </w:rPr>
            </w:pPr>
            <w:r w:rsidRPr="00806B2E">
              <w:rPr>
                <w:rFonts w:ascii="Arial" w:hAnsi="Arial" w:cs="Arial"/>
                <w:b/>
                <w:sz w:val="28"/>
                <w:szCs w:val="28"/>
              </w:rPr>
              <w:t>Who</w:t>
            </w:r>
          </w:p>
        </w:tc>
        <w:tc>
          <w:tcPr>
            <w:tcW w:w="1641" w:type="dxa"/>
            <w:shd w:val="clear" w:color="auto" w:fill="92CDDC" w:themeFill="accent5" w:themeFillTint="99"/>
          </w:tcPr>
          <w:p w14:paraId="10316ED6" w14:textId="56957279" w:rsidR="00122089" w:rsidRPr="00806B2E" w:rsidRDefault="00122089" w:rsidP="00547A77">
            <w:pPr>
              <w:spacing w:after="200"/>
              <w:rPr>
                <w:rFonts w:ascii="Arial" w:hAnsi="Arial" w:cs="Arial"/>
                <w:b/>
                <w:sz w:val="28"/>
                <w:szCs w:val="28"/>
              </w:rPr>
            </w:pPr>
            <w:r w:rsidRPr="00806B2E">
              <w:rPr>
                <w:rFonts w:ascii="Arial" w:hAnsi="Arial" w:cs="Arial"/>
                <w:b/>
                <w:sz w:val="28"/>
                <w:szCs w:val="28"/>
              </w:rPr>
              <w:t>By</w:t>
            </w:r>
          </w:p>
        </w:tc>
        <w:tc>
          <w:tcPr>
            <w:tcW w:w="5066" w:type="dxa"/>
            <w:shd w:val="clear" w:color="auto" w:fill="92CDDC" w:themeFill="accent5" w:themeFillTint="99"/>
          </w:tcPr>
          <w:p w14:paraId="6763A51C" w14:textId="01AACAC4" w:rsidR="00122089" w:rsidRPr="00806B2E" w:rsidRDefault="00122089" w:rsidP="00547A77">
            <w:pPr>
              <w:spacing w:after="200"/>
              <w:rPr>
                <w:rFonts w:ascii="Arial" w:hAnsi="Arial" w:cs="Arial"/>
                <w:b/>
                <w:sz w:val="28"/>
                <w:szCs w:val="28"/>
              </w:rPr>
            </w:pPr>
            <w:r w:rsidRPr="00806B2E">
              <w:rPr>
                <w:rFonts w:ascii="Arial" w:hAnsi="Arial" w:cs="Arial"/>
                <w:b/>
                <w:sz w:val="28"/>
                <w:szCs w:val="28"/>
              </w:rPr>
              <w:t>Progress</w:t>
            </w:r>
          </w:p>
        </w:tc>
        <w:tc>
          <w:tcPr>
            <w:tcW w:w="1041" w:type="dxa"/>
            <w:shd w:val="clear" w:color="auto" w:fill="92CDDC" w:themeFill="accent5" w:themeFillTint="99"/>
          </w:tcPr>
          <w:p w14:paraId="6E8FE661" w14:textId="1F1AA83D" w:rsidR="00122089" w:rsidRPr="00806B2E" w:rsidRDefault="00122089" w:rsidP="00547A77">
            <w:pPr>
              <w:spacing w:after="200"/>
              <w:rPr>
                <w:rFonts w:ascii="Arial" w:hAnsi="Arial" w:cs="Arial"/>
                <w:b/>
                <w:sz w:val="28"/>
                <w:szCs w:val="28"/>
              </w:rPr>
            </w:pPr>
            <w:r w:rsidRPr="00806B2E">
              <w:rPr>
                <w:rFonts w:ascii="Arial" w:hAnsi="Arial" w:cs="Arial"/>
                <w:b/>
                <w:sz w:val="28"/>
                <w:szCs w:val="28"/>
              </w:rPr>
              <w:t>BRAG</w:t>
            </w:r>
          </w:p>
        </w:tc>
      </w:tr>
      <w:tr w:rsidR="00961572" w:rsidRPr="00806B2E" w14:paraId="4737235B" w14:textId="77777777" w:rsidTr="00B07C73">
        <w:tc>
          <w:tcPr>
            <w:tcW w:w="13948" w:type="dxa"/>
            <w:gridSpan w:val="5"/>
            <w:shd w:val="clear" w:color="auto" w:fill="DAEEF3" w:themeFill="accent5" w:themeFillTint="33"/>
          </w:tcPr>
          <w:p w14:paraId="7C3CE557" w14:textId="2D8354CC" w:rsidR="00961572" w:rsidRPr="00806B2E" w:rsidRDefault="00961572" w:rsidP="00547A77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806B2E">
              <w:rPr>
                <w:rFonts w:ascii="Arial" w:hAnsi="Arial" w:cs="Arial"/>
                <w:b/>
                <w:sz w:val="24"/>
                <w:szCs w:val="24"/>
              </w:rPr>
              <w:t>Engagement</w:t>
            </w:r>
          </w:p>
        </w:tc>
      </w:tr>
      <w:tr w:rsidR="00E166D2" w:rsidRPr="00806B2E" w14:paraId="4E881B92" w14:textId="77777777" w:rsidTr="00081B0C">
        <w:tc>
          <w:tcPr>
            <w:tcW w:w="4196" w:type="dxa"/>
          </w:tcPr>
          <w:p w14:paraId="03BF2153" w14:textId="018E2172" w:rsidR="00122089" w:rsidRPr="00806B2E" w:rsidRDefault="0096157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06B2E">
              <w:rPr>
                <w:rFonts w:ascii="Arial" w:hAnsi="Arial" w:cs="Arial"/>
                <w:sz w:val="24"/>
                <w:szCs w:val="24"/>
              </w:rPr>
              <w:t>Draft organisation signposting/contacts list for community engagement</w:t>
            </w:r>
          </w:p>
          <w:p w14:paraId="571AD25C" w14:textId="77777777" w:rsidR="00122089" w:rsidRPr="00806B2E" w:rsidRDefault="00122089" w:rsidP="00547A77">
            <w:pPr>
              <w:pStyle w:val="ListParagraph"/>
              <w:spacing w:after="200"/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</w:pPr>
          </w:p>
          <w:p w14:paraId="37887D63" w14:textId="566E0DF8" w:rsidR="00122089" w:rsidRPr="00806B2E" w:rsidRDefault="00122089" w:rsidP="00547A77">
            <w:pPr>
              <w:pStyle w:val="ListParagraph"/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4" w:type="dxa"/>
          </w:tcPr>
          <w:p w14:paraId="709DEDB1" w14:textId="4CFB6BFC" w:rsidR="00122089" w:rsidRPr="00806B2E" w:rsidRDefault="00961572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 w:rsidRPr="00806B2E"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 w:rsidRPr="00806B2E"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6A2B7305" w14:textId="4601DDCB" w:rsidR="00122089" w:rsidRPr="00806B2E" w:rsidRDefault="00961572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 w:rsidRPr="00806B2E">
              <w:rPr>
                <w:rFonts w:ascii="Arial" w:hAnsi="Arial" w:cs="Arial"/>
                <w:bCs/>
                <w:sz w:val="24"/>
                <w:szCs w:val="24"/>
              </w:rPr>
              <w:t>30 Sept 2022</w:t>
            </w:r>
          </w:p>
        </w:tc>
        <w:tc>
          <w:tcPr>
            <w:tcW w:w="5066" w:type="dxa"/>
          </w:tcPr>
          <w:p w14:paraId="6F82761E" w14:textId="4C6256D3" w:rsidR="00122089" w:rsidRPr="00081B0C" w:rsidRDefault="00122089" w:rsidP="00081B0C">
            <w:pPr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7F713CAA" w14:textId="6B246D50" w:rsidR="00122089" w:rsidRPr="00806B2E" w:rsidRDefault="00122089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576FB" w:rsidRPr="00806B2E" w14:paraId="3CD28EDE" w14:textId="77777777" w:rsidTr="00081B0C">
        <w:tc>
          <w:tcPr>
            <w:tcW w:w="4196" w:type="dxa"/>
          </w:tcPr>
          <w:p w14:paraId="7FCFB9E5" w14:textId="0D73F0C9" w:rsidR="001576FB" w:rsidRPr="00806B2E" w:rsidRDefault="001576FB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Arrange quarterly lunch and learn sessions for staff to raise awareness of different communities</w:t>
            </w:r>
          </w:p>
        </w:tc>
        <w:tc>
          <w:tcPr>
            <w:tcW w:w="2004" w:type="dxa"/>
          </w:tcPr>
          <w:p w14:paraId="5F1B77A2" w14:textId="4FF4EA36" w:rsidR="001576FB" w:rsidRPr="00806B2E" w:rsidRDefault="001576FB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3BC95BFE" w14:textId="66C34963" w:rsidR="001576FB" w:rsidRPr="00806B2E" w:rsidRDefault="001576FB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31 March 2023</w:t>
            </w:r>
          </w:p>
        </w:tc>
        <w:tc>
          <w:tcPr>
            <w:tcW w:w="5066" w:type="dxa"/>
          </w:tcPr>
          <w:p w14:paraId="36DAE675" w14:textId="73A9ADCC" w:rsidR="001576FB" w:rsidRPr="00081B0C" w:rsidRDefault="001576FB" w:rsidP="00081B0C">
            <w:pPr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06C7DF6A" w14:textId="77777777" w:rsidR="001576FB" w:rsidRPr="00806B2E" w:rsidRDefault="001576FB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15ECC" w:rsidRPr="00806B2E" w14:paraId="29150323" w14:textId="77777777" w:rsidTr="00081B0C">
        <w:tc>
          <w:tcPr>
            <w:tcW w:w="4196" w:type="dxa"/>
          </w:tcPr>
          <w:p w14:paraId="770AE993" w14:textId="2BCA83D6" w:rsidR="00215ECC" w:rsidRPr="00806B2E" w:rsidRDefault="00215ECC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Patient Engagement with seldom reached/health inclusion group information</w:t>
            </w:r>
            <w:r w:rsidR="00B07C73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and equality and inclusion issues as they arise</w:t>
            </w:r>
          </w:p>
        </w:tc>
        <w:tc>
          <w:tcPr>
            <w:tcW w:w="2004" w:type="dxa"/>
          </w:tcPr>
          <w:p w14:paraId="78AF984C" w14:textId="27FD5119" w:rsidR="00215ECC" w:rsidRPr="00806B2E" w:rsidRDefault="00215ECC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03728B08" w14:textId="7C2D3377" w:rsidR="00215ECC" w:rsidRPr="00806B2E" w:rsidRDefault="00215ECC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31 Mar 2023</w:t>
            </w:r>
          </w:p>
        </w:tc>
        <w:tc>
          <w:tcPr>
            <w:tcW w:w="5066" w:type="dxa"/>
          </w:tcPr>
          <w:p w14:paraId="5C4C6947" w14:textId="4F7D6072" w:rsidR="00215ECC" w:rsidRPr="00081B0C" w:rsidRDefault="00215ECC" w:rsidP="00081B0C">
            <w:pPr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7A6FAB8C" w14:textId="77777777" w:rsidR="00215ECC" w:rsidRPr="00806B2E" w:rsidRDefault="00215ECC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961572" w:rsidRPr="00806B2E" w14:paraId="65E2E89E" w14:textId="77777777" w:rsidTr="00FB17B4">
        <w:tc>
          <w:tcPr>
            <w:tcW w:w="13948" w:type="dxa"/>
            <w:gridSpan w:val="5"/>
            <w:shd w:val="clear" w:color="auto" w:fill="DAEEF3" w:themeFill="accent5" w:themeFillTint="33"/>
          </w:tcPr>
          <w:p w14:paraId="429193E1" w14:textId="395E895B" w:rsidR="00961572" w:rsidRPr="00806B2E" w:rsidRDefault="00806B2E" w:rsidP="00547A77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Language Interpretation</w:t>
            </w:r>
          </w:p>
        </w:tc>
      </w:tr>
      <w:tr w:rsidR="00E166D2" w:rsidRPr="00806B2E" w14:paraId="571306A9" w14:textId="77777777" w:rsidTr="00081B0C">
        <w:tc>
          <w:tcPr>
            <w:tcW w:w="4196" w:type="dxa"/>
          </w:tcPr>
          <w:p w14:paraId="146BE17D" w14:textId="158E8481" w:rsidR="00122089" w:rsidRPr="00806B2E" w:rsidRDefault="00122089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06B2E">
              <w:rPr>
                <w:rFonts w:ascii="Arial" w:hAnsi="Arial" w:cs="Arial"/>
                <w:sz w:val="24"/>
                <w:szCs w:val="24"/>
              </w:rPr>
              <w:t xml:space="preserve">Procurement of language interpretation provider that meets </w:t>
            </w:r>
            <w:r w:rsidR="00806B2E">
              <w:rPr>
                <w:rFonts w:ascii="Arial" w:hAnsi="Arial" w:cs="Arial"/>
                <w:sz w:val="24"/>
                <w:szCs w:val="24"/>
              </w:rPr>
              <w:t xml:space="preserve">Quality </w:t>
            </w:r>
            <w:r w:rsidRPr="00806B2E">
              <w:rPr>
                <w:rFonts w:ascii="Arial" w:hAnsi="Arial" w:cs="Arial"/>
                <w:sz w:val="24"/>
                <w:szCs w:val="24"/>
              </w:rPr>
              <w:t xml:space="preserve">Standard criteria </w:t>
            </w:r>
            <w:r w:rsidR="00806B2E">
              <w:rPr>
                <w:rFonts w:ascii="Arial" w:hAnsi="Arial" w:cs="Arial"/>
                <w:sz w:val="24"/>
                <w:szCs w:val="24"/>
              </w:rPr>
              <w:t>developed in Cheshire and Merseyside</w:t>
            </w:r>
          </w:p>
          <w:p w14:paraId="57FA081F" w14:textId="3B050982" w:rsidR="00122089" w:rsidRPr="00806B2E" w:rsidRDefault="00122089" w:rsidP="00547A77">
            <w:pPr>
              <w:spacing w:after="200"/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2004" w:type="dxa"/>
          </w:tcPr>
          <w:p w14:paraId="6ED61B5A" w14:textId="77777777" w:rsidR="00122089" w:rsidRDefault="00806B2E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lead</w:t>
            </w:r>
            <w:proofErr w:type="gramEnd"/>
          </w:p>
          <w:p w14:paraId="2D778844" w14:textId="68E8D79C" w:rsidR="00806B2E" w:rsidRPr="00806B2E" w:rsidRDefault="00806B2E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Procurement</w:t>
            </w:r>
          </w:p>
        </w:tc>
        <w:tc>
          <w:tcPr>
            <w:tcW w:w="1641" w:type="dxa"/>
          </w:tcPr>
          <w:p w14:paraId="34D5F068" w14:textId="646F37B4" w:rsidR="00122089" w:rsidRPr="00806B2E" w:rsidRDefault="00806B2E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Sept 2022</w:t>
            </w:r>
          </w:p>
        </w:tc>
        <w:tc>
          <w:tcPr>
            <w:tcW w:w="5066" w:type="dxa"/>
          </w:tcPr>
          <w:p w14:paraId="4E09C651" w14:textId="29C3A0E7" w:rsidR="00651778" w:rsidRPr="00651778" w:rsidRDefault="00651778" w:rsidP="00547A77">
            <w:pPr>
              <w:spacing w:after="200"/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</w:pPr>
            <w:r w:rsidRPr="0065177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To do in relation to BSL and d/Deaf Action Plan for Cheshire and Merseyside:</w:t>
            </w:r>
          </w:p>
          <w:p w14:paraId="6DE0A895" w14:textId="77777777" w:rsidR="00651778" w:rsidRPr="00806B2E" w:rsidRDefault="00651778" w:rsidP="00547A77">
            <w:pPr>
              <w:pStyle w:val="ListParagraph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</w:pPr>
            <w:r w:rsidRPr="00806B2E"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  <w:t xml:space="preserve">Review process for confirming booking to patient requiring </w:t>
            </w:r>
          </w:p>
          <w:p w14:paraId="5EB0603A" w14:textId="77777777" w:rsidR="00651778" w:rsidRPr="00806B2E" w:rsidRDefault="00651778" w:rsidP="00547A77">
            <w:pPr>
              <w:pStyle w:val="ListParagraph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</w:pPr>
            <w:r w:rsidRPr="00806B2E"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  <w:t xml:space="preserve">On demand and pre-booked video interpretation in new contract – check that UTC and other ‘drop-in’ services have tech to access, </w:t>
            </w:r>
            <w:proofErr w:type="gramStart"/>
            <w:r w:rsidRPr="00806B2E"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  <w:t>i.e.</w:t>
            </w:r>
            <w:proofErr w:type="gramEnd"/>
            <w:r w:rsidRPr="00806B2E"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  <w:t xml:space="preserve"> pad or laptop</w:t>
            </w:r>
          </w:p>
          <w:p w14:paraId="2F6873E7" w14:textId="77777777" w:rsidR="00651778" w:rsidRPr="00806B2E" w:rsidRDefault="00651778" w:rsidP="00547A77">
            <w:pPr>
              <w:pStyle w:val="ListParagraph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</w:pPr>
            <w:r w:rsidRPr="00806B2E"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  <w:t>Updated communications campaign for new contract</w:t>
            </w:r>
          </w:p>
          <w:p w14:paraId="55332ECC" w14:textId="77777777" w:rsidR="00651778" w:rsidRPr="00806B2E" w:rsidRDefault="00651778" w:rsidP="00547A77">
            <w:pPr>
              <w:pStyle w:val="ListParagraph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</w:pPr>
            <w:r w:rsidRPr="00806B2E"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  <w:t>Resources refresh for new contract</w:t>
            </w:r>
          </w:p>
          <w:p w14:paraId="5F6BCFF6" w14:textId="7E553F89" w:rsidR="00806B2E" w:rsidRPr="00806B2E" w:rsidRDefault="00651778" w:rsidP="00547A77">
            <w:pPr>
              <w:pStyle w:val="ListParagraph"/>
              <w:numPr>
                <w:ilvl w:val="0"/>
                <w:numId w:val="10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1576FB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lastRenderedPageBreak/>
              <w:t>Service/patient satisfaction feedback process developed and implemented</w:t>
            </w:r>
          </w:p>
        </w:tc>
        <w:tc>
          <w:tcPr>
            <w:tcW w:w="1041" w:type="dxa"/>
            <w:shd w:val="clear" w:color="auto" w:fill="auto"/>
          </w:tcPr>
          <w:p w14:paraId="3E340EC4" w14:textId="2B4DB6D5" w:rsidR="00122089" w:rsidRPr="00806B2E" w:rsidRDefault="00122089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1572" w:rsidRPr="00806B2E" w14:paraId="4C203BB9" w14:textId="77777777" w:rsidTr="00081B0C">
        <w:tc>
          <w:tcPr>
            <w:tcW w:w="4196" w:type="dxa"/>
          </w:tcPr>
          <w:p w14:paraId="4182CA2B" w14:textId="31682C26" w:rsidR="00961572" w:rsidRPr="00651778" w:rsidRDefault="001576FB" w:rsidP="00547A77">
            <w:pPr>
              <w:spacing w:after="200"/>
              <w:rPr>
                <w:rFonts w:ascii="Arial" w:hAnsi="Arial" w:cs="Arial"/>
                <w:bCs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Draft</w:t>
            </w:r>
            <w:r w:rsidR="00651778" w:rsidRPr="0065177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6B2E" w:rsidRPr="00651778">
              <w:rPr>
                <w:rFonts w:ascii="Arial" w:hAnsi="Arial" w:cs="Arial"/>
                <w:bCs/>
                <w:sz w:val="24"/>
                <w:szCs w:val="24"/>
              </w:rPr>
              <w:t>language interpretation</w:t>
            </w:r>
            <w:r w:rsidR="00651778" w:rsidRPr="00651778">
              <w:rPr>
                <w:rFonts w:ascii="Arial" w:hAnsi="Arial" w:cs="Arial"/>
                <w:bCs/>
                <w:sz w:val="24"/>
                <w:szCs w:val="24"/>
              </w:rPr>
              <w:t xml:space="preserve"> policy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and submit through governance processes</w:t>
            </w:r>
          </w:p>
        </w:tc>
        <w:tc>
          <w:tcPr>
            <w:tcW w:w="2004" w:type="dxa"/>
          </w:tcPr>
          <w:p w14:paraId="5192A7EA" w14:textId="1E94F6C0" w:rsidR="00961572" w:rsidRPr="00806B2E" w:rsidRDefault="001576FB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0240A31D" w14:textId="3EA59CBC" w:rsidR="00961572" w:rsidRPr="00806B2E" w:rsidRDefault="001576FB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Sept 2022</w:t>
            </w:r>
          </w:p>
        </w:tc>
        <w:tc>
          <w:tcPr>
            <w:tcW w:w="5066" w:type="dxa"/>
          </w:tcPr>
          <w:p w14:paraId="04BE409E" w14:textId="424764E8" w:rsidR="00961572" w:rsidRPr="002A776E" w:rsidRDefault="0096157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11C19FE8" w14:textId="77777777" w:rsidR="00961572" w:rsidRPr="00806B2E" w:rsidRDefault="0096157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B2E" w:rsidRPr="00E05BF4" w14:paraId="346CC466" w14:textId="77777777" w:rsidTr="00E05BF4">
        <w:tc>
          <w:tcPr>
            <w:tcW w:w="13948" w:type="dxa"/>
            <w:gridSpan w:val="5"/>
            <w:shd w:val="clear" w:color="auto" w:fill="DAEEF3" w:themeFill="accent5" w:themeFillTint="33"/>
          </w:tcPr>
          <w:p w14:paraId="1F37A2C9" w14:textId="7FC9F359" w:rsidR="00806B2E" w:rsidRPr="00E05BF4" w:rsidRDefault="00806B2E" w:rsidP="00547A77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05BF4">
              <w:rPr>
                <w:rFonts w:ascii="Arial" w:hAnsi="Arial" w:cs="Arial"/>
                <w:b/>
                <w:sz w:val="24"/>
                <w:szCs w:val="24"/>
              </w:rPr>
              <w:t>Accessible Information</w:t>
            </w:r>
            <w:r w:rsidR="00F2583B">
              <w:rPr>
                <w:rFonts w:ascii="Arial" w:hAnsi="Arial" w:cs="Arial"/>
                <w:b/>
                <w:sz w:val="24"/>
                <w:szCs w:val="24"/>
              </w:rPr>
              <w:t xml:space="preserve"> Standard</w:t>
            </w:r>
          </w:p>
        </w:tc>
      </w:tr>
      <w:tr w:rsidR="00FF67CF" w:rsidRPr="00806B2E" w14:paraId="49B4E45E" w14:textId="77777777" w:rsidTr="00081B0C">
        <w:tc>
          <w:tcPr>
            <w:tcW w:w="4196" w:type="dxa"/>
          </w:tcPr>
          <w:p w14:paraId="2CB4C00D" w14:textId="4062DE48" w:rsidR="00FF67CF" w:rsidRPr="00806B2E" w:rsidRDefault="00FF67CF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Draft reasonable adjustments for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patient</w:t>
            </w:r>
            <w:r w:rsidR="002A776E">
              <w:rPr>
                <w:rFonts w:ascii="Arial" w:hAnsi="Arial" w:cs="Arial"/>
                <w:sz w:val="24"/>
                <w:szCs w:val="24"/>
              </w:rPr>
              <w:t>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policy and submit through governance processes</w:t>
            </w:r>
          </w:p>
        </w:tc>
        <w:tc>
          <w:tcPr>
            <w:tcW w:w="2004" w:type="dxa"/>
          </w:tcPr>
          <w:p w14:paraId="2D388FDC" w14:textId="5D3B937A" w:rsidR="00FF67CF" w:rsidRDefault="00FF67CF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6DF3BC4B" w14:textId="6F3889E1" w:rsidR="00FF67CF" w:rsidRDefault="00FF67CF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Sept 2022</w:t>
            </w:r>
          </w:p>
        </w:tc>
        <w:tc>
          <w:tcPr>
            <w:tcW w:w="5066" w:type="dxa"/>
          </w:tcPr>
          <w:p w14:paraId="3A8B6D20" w14:textId="47F6F2CB" w:rsidR="00FF67CF" w:rsidRPr="00081B0C" w:rsidRDefault="00FF67CF" w:rsidP="00081B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11E6436A" w14:textId="77777777" w:rsidR="00FF67CF" w:rsidRPr="00806B2E" w:rsidRDefault="00FF67CF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6D2" w:rsidRPr="00806B2E" w14:paraId="2DE3F794" w14:textId="77777777" w:rsidTr="00081B0C">
        <w:tc>
          <w:tcPr>
            <w:tcW w:w="4196" w:type="dxa"/>
          </w:tcPr>
          <w:p w14:paraId="44D2B4A7" w14:textId="52333224" w:rsidR="00122089" w:rsidRPr="00806B2E" w:rsidRDefault="00122089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 w:rsidRPr="00806B2E">
              <w:rPr>
                <w:rFonts w:ascii="Arial" w:hAnsi="Arial" w:cs="Arial"/>
                <w:sz w:val="24"/>
                <w:szCs w:val="24"/>
              </w:rPr>
              <w:t>Review and update Trust House Writing Guide against accessibility standards and recommendations</w:t>
            </w:r>
          </w:p>
          <w:p w14:paraId="183BDA01" w14:textId="098C3E43" w:rsidR="00122089" w:rsidRPr="00806B2E" w:rsidRDefault="00122089" w:rsidP="00547A77">
            <w:pPr>
              <w:spacing w:after="200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4" w:type="dxa"/>
          </w:tcPr>
          <w:p w14:paraId="437B4701" w14:textId="3C714FFE" w:rsidR="00122089" w:rsidRPr="00E05BF4" w:rsidRDefault="00E05BF4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Patient Leaflet Group</w:t>
            </w:r>
          </w:p>
        </w:tc>
        <w:tc>
          <w:tcPr>
            <w:tcW w:w="1641" w:type="dxa"/>
          </w:tcPr>
          <w:p w14:paraId="286A8779" w14:textId="688D1EF6" w:rsidR="00122089" w:rsidRPr="00E05BF4" w:rsidRDefault="00E05BF4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Dec 2022</w:t>
            </w:r>
          </w:p>
        </w:tc>
        <w:tc>
          <w:tcPr>
            <w:tcW w:w="5066" w:type="dxa"/>
          </w:tcPr>
          <w:p w14:paraId="0535FC86" w14:textId="77777777" w:rsidR="00FF67CF" w:rsidRPr="00FF67CF" w:rsidRDefault="00FF67CF" w:rsidP="00547A77">
            <w:pPr>
              <w:spacing w:after="200"/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</w:pPr>
            <w:r w:rsidRPr="00FF67CF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To do:</w:t>
            </w:r>
          </w:p>
          <w:p w14:paraId="51DB1CAF" w14:textId="77777777" w:rsidR="00FF67CF" w:rsidRPr="00FF67CF" w:rsidRDefault="00FF67CF" w:rsidP="00547A77">
            <w:pPr>
              <w:pStyle w:val="ListParagraph"/>
              <w:numPr>
                <w:ilvl w:val="0"/>
                <w:numId w:val="16"/>
              </w:numPr>
              <w:spacing w:after="200"/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</w:pPr>
            <w:r w:rsidRPr="00FF67CF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Review website content accessibility</w:t>
            </w:r>
          </w:p>
          <w:p w14:paraId="5DE838F8" w14:textId="77777777" w:rsidR="00FF67CF" w:rsidRPr="00FF67CF" w:rsidRDefault="00FF67CF" w:rsidP="00547A77">
            <w:pPr>
              <w:pStyle w:val="ListParagraph"/>
              <w:numPr>
                <w:ilvl w:val="0"/>
                <w:numId w:val="16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FF67CF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Update accessibility statement on all standard documents to specify BSL</w:t>
            </w:r>
          </w:p>
          <w:p w14:paraId="0599E47E" w14:textId="5F84D03F" w:rsidR="00FF67CF" w:rsidRPr="00FF67CF" w:rsidRDefault="00FF67CF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4068996E" w14:textId="34BB041F" w:rsidR="00122089" w:rsidRPr="00806B2E" w:rsidRDefault="00122089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6D2" w:rsidRPr="00806B2E" w14:paraId="74B7FED9" w14:textId="77777777" w:rsidTr="00081B0C">
        <w:tc>
          <w:tcPr>
            <w:tcW w:w="4196" w:type="dxa"/>
          </w:tcPr>
          <w:p w14:paraId="6CB30F52" w14:textId="10ED6EC2" w:rsidR="00E166D2" w:rsidRPr="00806B2E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06B2E">
              <w:rPr>
                <w:rFonts w:ascii="Arial" w:hAnsi="Arial" w:cs="Arial"/>
                <w:sz w:val="24"/>
                <w:szCs w:val="24"/>
              </w:rPr>
              <w:t>Improved use of Browsealoud</w:t>
            </w:r>
            <w:r>
              <w:rPr>
                <w:rFonts w:ascii="Arial" w:hAnsi="Arial" w:cs="Arial"/>
                <w:sz w:val="24"/>
                <w:szCs w:val="24"/>
              </w:rPr>
              <w:t xml:space="preserve"> (or another tool)</w:t>
            </w:r>
            <w:r w:rsidRPr="00806B2E">
              <w:rPr>
                <w:rFonts w:ascii="Arial" w:hAnsi="Arial" w:cs="Arial"/>
                <w:sz w:val="24"/>
                <w:szCs w:val="24"/>
              </w:rPr>
              <w:t xml:space="preserve"> for service provision of accessible information</w:t>
            </w:r>
          </w:p>
        </w:tc>
        <w:tc>
          <w:tcPr>
            <w:tcW w:w="2004" w:type="dxa"/>
          </w:tcPr>
          <w:p w14:paraId="0A97E4BA" w14:textId="77777777" w:rsidR="00E166D2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lead</w:t>
            </w:r>
            <w:proofErr w:type="gramEnd"/>
          </w:p>
          <w:p w14:paraId="2C5FB054" w14:textId="1406A4D1" w:rsidR="00E166D2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Communications</w:t>
            </w:r>
          </w:p>
        </w:tc>
        <w:tc>
          <w:tcPr>
            <w:tcW w:w="1641" w:type="dxa"/>
          </w:tcPr>
          <w:p w14:paraId="6DFC63F3" w14:textId="4B37E501" w:rsidR="00E166D2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Dec 2022</w:t>
            </w:r>
          </w:p>
        </w:tc>
        <w:tc>
          <w:tcPr>
            <w:tcW w:w="5066" w:type="dxa"/>
          </w:tcPr>
          <w:p w14:paraId="06934E87" w14:textId="67CD3FC4" w:rsidR="00E166D2" w:rsidRPr="00081B0C" w:rsidRDefault="00E166D2" w:rsidP="00081B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5C383E39" w14:textId="77777777" w:rsidR="00E166D2" w:rsidRPr="00806B2E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66D2" w:rsidRPr="00806B2E" w14:paraId="00ED37E7" w14:textId="77777777" w:rsidTr="00081B0C">
        <w:tc>
          <w:tcPr>
            <w:tcW w:w="4196" w:type="dxa"/>
          </w:tcPr>
          <w:p w14:paraId="72CDB3C4" w14:textId="7F07BBB6" w:rsidR="00E166D2" w:rsidRPr="00806B2E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bookmarkStart w:id="0" w:name="_Hlk111130456"/>
            <w:r>
              <w:rPr>
                <w:rFonts w:ascii="Arial" w:hAnsi="Arial" w:cs="Arial"/>
                <w:sz w:val="24"/>
                <w:szCs w:val="24"/>
              </w:rPr>
              <w:t>Review of patient record systems, and recording/flagging of disability and reasonable adjustments</w:t>
            </w:r>
            <w:r w:rsidR="00FF67C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A776E">
              <w:rPr>
                <w:rFonts w:ascii="Arial" w:hAnsi="Arial" w:cs="Arial"/>
                <w:sz w:val="24"/>
                <w:szCs w:val="24"/>
              </w:rPr>
              <w:t>Develop</w:t>
            </w:r>
            <w:r w:rsidR="00FF67CF">
              <w:rPr>
                <w:rFonts w:ascii="Arial" w:hAnsi="Arial" w:cs="Arial"/>
                <w:sz w:val="24"/>
                <w:szCs w:val="24"/>
              </w:rPr>
              <w:t xml:space="preserve"> training/guidance for staff</w:t>
            </w:r>
            <w:r w:rsidR="002A776E">
              <w:rPr>
                <w:rFonts w:ascii="Arial" w:hAnsi="Arial" w:cs="Arial"/>
                <w:sz w:val="24"/>
                <w:szCs w:val="24"/>
              </w:rPr>
              <w:t xml:space="preserve">, and communications for patients </w:t>
            </w:r>
            <w:r w:rsidR="00FF67CF">
              <w:rPr>
                <w:rFonts w:ascii="Arial" w:hAnsi="Arial" w:cs="Arial"/>
                <w:sz w:val="24"/>
                <w:szCs w:val="24"/>
              </w:rPr>
              <w:t>once implemented.</w:t>
            </w:r>
          </w:p>
        </w:tc>
        <w:tc>
          <w:tcPr>
            <w:tcW w:w="2004" w:type="dxa"/>
          </w:tcPr>
          <w:p w14:paraId="58764A28" w14:textId="742E9127" w:rsidR="00E166D2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LD Working Group</w:t>
            </w:r>
          </w:p>
        </w:tc>
        <w:tc>
          <w:tcPr>
            <w:tcW w:w="1641" w:type="dxa"/>
          </w:tcPr>
          <w:p w14:paraId="4D07C65C" w14:textId="5AAEDF98" w:rsidR="00E166D2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Mar 2023</w:t>
            </w:r>
          </w:p>
        </w:tc>
        <w:tc>
          <w:tcPr>
            <w:tcW w:w="5066" w:type="dxa"/>
          </w:tcPr>
          <w:p w14:paraId="3E518B7E" w14:textId="5A6CA61D" w:rsidR="00F2583B" w:rsidRPr="00F2583B" w:rsidRDefault="00F2583B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596132F8" w14:textId="77777777" w:rsidR="00E166D2" w:rsidRPr="00806B2E" w:rsidRDefault="00E166D2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  <w:tr w:rsidR="00F0638B" w:rsidRPr="00F0638B" w14:paraId="5F800F36" w14:textId="77777777" w:rsidTr="00F0638B">
        <w:tc>
          <w:tcPr>
            <w:tcW w:w="13948" w:type="dxa"/>
            <w:gridSpan w:val="5"/>
            <w:shd w:val="clear" w:color="auto" w:fill="DAEEF3" w:themeFill="accent5" w:themeFillTint="33"/>
          </w:tcPr>
          <w:p w14:paraId="45AED722" w14:textId="53FA7959" w:rsidR="00F0638B" w:rsidRPr="00F0638B" w:rsidRDefault="00F0638B" w:rsidP="00547A77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638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Transgender Equality &amp; Inclusion</w:t>
            </w:r>
          </w:p>
        </w:tc>
      </w:tr>
      <w:tr w:rsidR="00E166D2" w:rsidRPr="00806B2E" w14:paraId="29A1F3AC" w14:textId="77777777" w:rsidTr="00081B0C">
        <w:tc>
          <w:tcPr>
            <w:tcW w:w="4196" w:type="dxa"/>
          </w:tcPr>
          <w:p w14:paraId="27F517E3" w14:textId="61C56048" w:rsidR="00122089" w:rsidRPr="00454CA6" w:rsidRDefault="00122089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 w:rsidRPr="00F0638B">
              <w:rPr>
                <w:rFonts w:ascii="Arial" w:hAnsi="Arial" w:cs="Arial"/>
                <w:sz w:val="24"/>
                <w:szCs w:val="24"/>
              </w:rPr>
              <w:t>Ratify the Cheshire and Merseyside Gender Reassignment policy and procedure for patients</w:t>
            </w:r>
            <w:r w:rsidR="00F0638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52573A57" w14:textId="0BCCC0DD" w:rsidR="00122089" w:rsidRPr="00454CA6" w:rsidRDefault="00454CA6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27AA610B" w14:textId="4B334257" w:rsidR="00122089" w:rsidRPr="00454CA6" w:rsidRDefault="00454CA6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Mar 2023</w:t>
            </w:r>
          </w:p>
        </w:tc>
        <w:tc>
          <w:tcPr>
            <w:tcW w:w="5066" w:type="dxa"/>
          </w:tcPr>
          <w:p w14:paraId="31ECF586" w14:textId="4814433B" w:rsidR="00122089" w:rsidRPr="00081B0C" w:rsidRDefault="00122089" w:rsidP="00081B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570EAA3F" w14:textId="797C559A" w:rsidR="00122089" w:rsidRPr="00806B2E" w:rsidRDefault="00122089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638B" w:rsidRPr="00806B2E" w14:paraId="15A97261" w14:textId="77777777" w:rsidTr="00081B0C">
        <w:tc>
          <w:tcPr>
            <w:tcW w:w="4196" w:type="dxa"/>
          </w:tcPr>
          <w:p w14:paraId="188CD596" w14:textId="77777777" w:rsidR="00F0638B" w:rsidRDefault="00F0638B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Develop training and awareness plan to support policy publication.</w:t>
            </w:r>
          </w:p>
          <w:p w14:paraId="3BC937D7" w14:textId="0189A508" w:rsidR="00F2583B" w:rsidRPr="00F0638B" w:rsidRDefault="00F2583B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4" w:type="dxa"/>
          </w:tcPr>
          <w:p w14:paraId="316FFF29" w14:textId="740D3E49" w:rsidR="00F0638B" w:rsidRPr="00454CA6" w:rsidRDefault="00454CA6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309C8962" w14:textId="6D77F33A" w:rsidR="00F0638B" w:rsidRPr="00454CA6" w:rsidRDefault="00454CA6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Mar 2023</w:t>
            </w:r>
          </w:p>
        </w:tc>
        <w:tc>
          <w:tcPr>
            <w:tcW w:w="5066" w:type="dxa"/>
          </w:tcPr>
          <w:p w14:paraId="004F4501" w14:textId="48BDD0AA" w:rsidR="00F0638B" w:rsidRPr="00F2583B" w:rsidRDefault="00F0638B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7C16E704" w14:textId="77777777" w:rsidR="00F0638B" w:rsidRPr="00806B2E" w:rsidRDefault="00F0638B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4CA6" w:rsidRPr="00806B2E" w14:paraId="259E785C" w14:textId="77777777" w:rsidTr="00A62C70">
        <w:tc>
          <w:tcPr>
            <w:tcW w:w="13948" w:type="dxa"/>
            <w:gridSpan w:val="5"/>
            <w:shd w:val="clear" w:color="auto" w:fill="DAEEF3" w:themeFill="accent5" w:themeFillTint="33"/>
          </w:tcPr>
          <w:p w14:paraId="561959FF" w14:textId="77777777" w:rsidR="00454CA6" w:rsidRPr="00454CA6" w:rsidRDefault="00454CA6" w:rsidP="00547A77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Navajo</w:t>
            </w:r>
          </w:p>
        </w:tc>
      </w:tr>
      <w:tr w:rsidR="00E166D2" w:rsidRPr="00806B2E" w14:paraId="2F0C98BF" w14:textId="77777777" w:rsidTr="00081B0C">
        <w:tc>
          <w:tcPr>
            <w:tcW w:w="4196" w:type="dxa"/>
          </w:tcPr>
          <w:p w14:paraId="0153E4FC" w14:textId="6A951DAD" w:rsidR="00122089" w:rsidRPr="00454CA6" w:rsidRDefault="00454CA6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Prepare for and undertake r</w:t>
            </w:r>
            <w:r w:rsidR="00122089" w:rsidRPr="00454CA6">
              <w:rPr>
                <w:rFonts w:ascii="Arial" w:hAnsi="Arial" w:cs="Arial"/>
                <w:sz w:val="24"/>
                <w:szCs w:val="24"/>
              </w:rPr>
              <w:t>e-assessment of Navajo Charter for LGBT+</w:t>
            </w:r>
          </w:p>
        </w:tc>
        <w:tc>
          <w:tcPr>
            <w:tcW w:w="2004" w:type="dxa"/>
          </w:tcPr>
          <w:p w14:paraId="74ADE138" w14:textId="77777777" w:rsidR="00122089" w:rsidRDefault="00454CA6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  <w:p w14:paraId="2090D028" w14:textId="4E991AB6" w:rsidR="00F65200" w:rsidRPr="00454CA6" w:rsidRDefault="00F65200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LGBTQIA+ Staff Network</w:t>
            </w:r>
          </w:p>
        </w:tc>
        <w:tc>
          <w:tcPr>
            <w:tcW w:w="1641" w:type="dxa"/>
          </w:tcPr>
          <w:p w14:paraId="6E9138E7" w14:textId="7621325B" w:rsidR="00122089" w:rsidRPr="00454CA6" w:rsidRDefault="00454CA6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31 Aug 2022</w:t>
            </w:r>
          </w:p>
        </w:tc>
        <w:tc>
          <w:tcPr>
            <w:tcW w:w="5066" w:type="dxa"/>
          </w:tcPr>
          <w:p w14:paraId="54834995" w14:textId="36F2FAD6" w:rsidR="00122089" w:rsidRPr="00081B0C" w:rsidRDefault="00122089" w:rsidP="00081B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408E456D" w14:textId="2CFBD767" w:rsidR="00122089" w:rsidRPr="00806B2E" w:rsidRDefault="00122089" w:rsidP="00547A77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4CA6" w:rsidRPr="00806B2E" w14:paraId="6EEAFB60" w14:textId="77777777" w:rsidTr="00081B0C">
        <w:tc>
          <w:tcPr>
            <w:tcW w:w="4196" w:type="dxa"/>
          </w:tcPr>
          <w:p w14:paraId="7F399DBE" w14:textId="77777777" w:rsidR="00454CA6" w:rsidRPr="00454CA6" w:rsidRDefault="00454CA6" w:rsidP="00547A77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454CA6">
              <w:rPr>
                <w:rFonts w:ascii="Arial" w:hAnsi="Arial" w:cs="Arial"/>
                <w:sz w:val="24"/>
                <w:szCs w:val="24"/>
              </w:rPr>
              <w:t>Refresh Trust action plan following re-assessment</w:t>
            </w:r>
          </w:p>
          <w:p w14:paraId="37CD6D8A" w14:textId="77777777" w:rsidR="00454CA6" w:rsidRPr="00806B2E" w:rsidRDefault="00454CA6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4" w:type="dxa"/>
          </w:tcPr>
          <w:p w14:paraId="5008C165" w14:textId="77777777" w:rsidR="00454CA6" w:rsidRDefault="00454CA6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  <w:p w14:paraId="5EF021A5" w14:textId="056F62A9" w:rsidR="00454CA6" w:rsidRPr="00454CA6" w:rsidRDefault="00454CA6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Navajo</w:t>
            </w:r>
          </w:p>
        </w:tc>
        <w:tc>
          <w:tcPr>
            <w:tcW w:w="1641" w:type="dxa"/>
          </w:tcPr>
          <w:p w14:paraId="3D47A0F7" w14:textId="53FD260C" w:rsidR="00454CA6" w:rsidRPr="00454CA6" w:rsidRDefault="00454CA6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30 Sept 2022</w:t>
            </w:r>
          </w:p>
        </w:tc>
        <w:tc>
          <w:tcPr>
            <w:tcW w:w="5066" w:type="dxa"/>
          </w:tcPr>
          <w:p w14:paraId="7FF6FE64" w14:textId="77777777" w:rsidR="00454CA6" w:rsidRPr="00F2583B" w:rsidRDefault="00454CA6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418A3A4A" w14:textId="77777777" w:rsidR="00454CA6" w:rsidRPr="00806B2E" w:rsidRDefault="00454CA6" w:rsidP="00547A77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4CA6" w:rsidRPr="00454CA6" w14:paraId="312F990F" w14:textId="77777777" w:rsidTr="00454CA6">
        <w:tc>
          <w:tcPr>
            <w:tcW w:w="13948" w:type="dxa"/>
            <w:gridSpan w:val="5"/>
            <w:shd w:val="clear" w:color="auto" w:fill="DAEEF3" w:themeFill="accent5" w:themeFillTint="33"/>
          </w:tcPr>
          <w:p w14:paraId="14D4578E" w14:textId="4A5E01AF" w:rsidR="00454CA6" w:rsidRPr="00454CA6" w:rsidRDefault="00454CA6" w:rsidP="00547A77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Armed Forces Friendly</w:t>
            </w:r>
          </w:p>
        </w:tc>
      </w:tr>
      <w:tr w:rsidR="00E166D2" w:rsidRPr="00806B2E" w14:paraId="18D28264" w14:textId="77777777" w:rsidTr="00081B0C">
        <w:tc>
          <w:tcPr>
            <w:tcW w:w="4196" w:type="dxa"/>
          </w:tcPr>
          <w:p w14:paraId="0C3733B2" w14:textId="01128FE0" w:rsidR="00122089" w:rsidRPr="00806B2E" w:rsidRDefault="00122089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 w:rsidRPr="00F2583B">
              <w:rPr>
                <w:rFonts w:ascii="Arial" w:hAnsi="Arial" w:cs="Arial"/>
                <w:bCs/>
                <w:sz w:val="24"/>
                <w:szCs w:val="24"/>
              </w:rPr>
              <w:t xml:space="preserve">Development of business case </w:t>
            </w:r>
          </w:p>
        </w:tc>
        <w:tc>
          <w:tcPr>
            <w:tcW w:w="2004" w:type="dxa"/>
          </w:tcPr>
          <w:p w14:paraId="6486C160" w14:textId="72F1A327" w:rsidR="00122089" w:rsidRPr="006428EF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57DBFB4A" w14:textId="4CFAEC25" w:rsidR="00122089" w:rsidRPr="006428EF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31 Mar 2022</w:t>
            </w:r>
          </w:p>
        </w:tc>
        <w:tc>
          <w:tcPr>
            <w:tcW w:w="5066" w:type="dxa"/>
          </w:tcPr>
          <w:p w14:paraId="2342FC7E" w14:textId="0E387D07" w:rsidR="00542CB0" w:rsidRPr="00081B0C" w:rsidRDefault="00542CB0" w:rsidP="00081B0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3C36CE9C" w14:textId="2D57FAF3" w:rsidR="00122089" w:rsidRPr="00806B2E" w:rsidRDefault="00122089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2583B" w:rsidRPr="00806B2E" w14:paraId="348A3682" w14:textId="77777777" w:rsidTr="00081B0C">
        <w:tc>
          <w:tcPr>
            <w:tcW w:w="4196" w:type="dxa"/>
          </w:tcPr>
          <w:p w14:paraId="31681B22" w14:textId="65BC3A39" w:rsidR="00F2583B" w:rsidRPr="00806B2E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Establish connections for Veterans Aware accreditation</w:t>
            </w:r>
          </w:p>
        </w:tc>
        <w:tc>
          <w:tcPr>
            <w:tcW w:w="2004" w:type="dxa"/>
          </w:tcPr>
          <w:p w14:paraId="19DDA067" w14:textId="77777777" w:rsidR="00F2583B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  <w:p w14:paraId="01E5B7C1" w14:textId="3EE14132" w:rsidR="006428EF" w:rsidRPr="006428EF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Armed Forces Working Group</w:t>
            </w:r>
          </w:p>
        </w:tc>
        <w:tc>
          <w:tcPr>
            <w:tcW w:w="1641" w:type="dxa"/>
          </w:tcPr>
          <w:p w14:paraId="64C716C4" w14:textId="578FBDCF" w:rsidR="00F2583B" w:rsidRPr="006428EF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30 Jun 2022</w:t>
            </w:r>
          </w:p>
        </w:tc>
        <w:tc>
          <w:tcPr>
            <w:tcW w:w="5066" w:type="dxa"/>
          </w:tcPr>
          <w:p w14:paraId="44C14B20" w14:textId="7D01A728" w:rsidR="00F2583B" w:rsidRPr="00081B0C" w:rsidRDefault="00F2583B" w:rsidP="00081B0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466BE703" w14:textId="77777777" w:rsidR="00F2583B" w:rsidRPr="00806B2E" w:rsidRDefault="00F2583B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2583B" w:rsidRPr="00806B2E" w14:paraId="2E60DD4D" w14:textId="77777777" w:rsidTr="00081B0C">
        <w:tc>
          <w:tcPr>
            <w:tcW w:w="4196" w:type="dxa"/>
          </w:tcPr>
          <w:p w14:paraId="43995A4D" w14:textId="77777777" w:rsidR="00F2583B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Deliver action plan</w:t>
            </w:r>
          </w:p>
          <w:p w14:paraId="04BE6547" w14:textId="323DAA72" w:rsidR="006428EF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  <w:bookmarkStart w:id="1" w:name="_MON_1721745626"/>
          <w:bookmarkEnd w:id="1"/>
          <w:p w14:paraId="648A3C81" w14:textId="11DF10F4" w:rsidR="006428EF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object w:dxaOrig="1518" w:dyaOrig="989" w14:anchorId="2985F1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9pt;height:49.45pt" o:ole="">
                  <v:imagedata r:id="rId8" o:title=""/>
                </v:shape>
                <o:OLEObject Type="Embed" ProgID="Word.Document.12" ShapeID="_x0000_i1025" DrawAspect="Icon" ObjectID="_1722063418" r:id="rId9">
                  <o:FieldCodes>\s</o:FieldCodes>
                </o:OLEObject>
              </w:object>
            </w:r>
          </w:p>
        </w:tc>
        <w:tc>
          <w:tcPr>
            <w:tcW w:w="2004" w:type="dxa"/>
          </w:tcPr>
          <w:p w14:paraId="264004E5" w14:textId="452D2EB3" w:rsidR="00F2583B" w:rsidRPr="006428EF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Armed Forces Working Group</w:t>
            </w:r>
          </w:p>
        </w:tc>
        <w:tc>
          <w:tcPr>
            <w:tcW w:w="1641" w:type="dxa"/>
          </w:tcPr>
          <w:p w14:paraId="01088B7A" w14:textId="0C61D462" w:rsidR="00F2583B" w:rsidRPr="006428EF" w:rsidRDefault="006428EF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31 Oct 2022</w:t>
            </w:r>
          </w:p>
        </w:tc>
        <w:tc>
          <w:tcPr>
            <w:tcW w:w="5066" w:type="dxa"/>
          </w:tcPr>
          <w:p w14:paraId="3FDB8955" w14:textId="05A1DE95" w:rsidR="00542CB0" w:rsidRPr="00081B0C" w:rsidRDefault="00542CB0" w:rsidP="00081B0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64305CB1" w14:textId="77777777" w:rsidR="00F2583B" w:rsidRPr="00806B2E" w:rsidRDefault="00F2583B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42CB0" w:rsidRPr="00806B2E" w14:paraId="3523BE19" w14:textId="77777777" w:rsidTr="00542CB0">
        <w:tc>
          <w:tcPr>
            <w:tcW w:w="13948" w:type="dxa"/>
            <w:gridSpan w:val="5"/>
            <w:shd w:val="clear" w:color="auto" w:fill="DAEEF3" w:themeFill="accent5" w:themeFillTint="33"/>
          </w:tcPr>
          <w:p w14:paraId="10520202" w14:textId="18483D1F" w:rsidR="00542CB0" w:rsidRPr="00542CB0" w:rsidRDefault="00542CB0" w:rsidP="00547A77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542CB0">
              <w:rPr>
                <w:rFonts w:ascii="Arial" w:hAnsi="Arial" w:cs="Arial"/>
                <w:b/>
                <w:sz w:val="24"/>
                <w:szCs w:val="24"/>
              </w:rPr>
              <w:t>d/Deaf Action Plan</w:t>
            </w:r>
          </w:p>
        </w:tc>
      </w:tr>
      <w:tr w:rsidR="00547A77" w:rsidRPr="00806B2E" w14:paraId="690A8C39" w14:textId="77777777" w:rsidTr="00547A77">
        <w:tc>
          <w:tcPr>
            <w:tcW w:w="4196" w:type="dxa"/>
          </w:tcPr>
          <w:p w14:paraId="31978F43" w14:textId="65972813" w:rsidR="00547A77" w:rsidRDefault="00547A77" w:rsidP="00547A77">
            <w:pPr>
              <w:spacing w:after="200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See also Accessible Information and Language Interpretation</w:t>
            </w:r>
          </w:p>
          <w:p w14:paraId="09601F88" w14:textId="77777777" w:rsidR="00547A77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  <w:bookmarkStart w:id="2" w:name="_MON_1698217327"/>
          <w:bookmarkEnd w:id="2"/>
          <w:p w14:paraId="3C522699" w14:textId="54EC5405" w:rsidR="00547A77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 w:rsidRPr="00806B2E">
              <w:rPr>
                <w:rFonts w:ascii="Arial" w:hAnsi="Arial" w:cs="Arial"/>
                <w:bCs/>
                <w:sz w:val="24"/>
                <w:szCs w:val="24"/>
              </w:rPr>
              <w:object w:dxaOrig="1518" w:dyaOrig="989" w14:anchorId="19C05E07">
                <v:shape id="_x0000_i1026" type="#_x0000_t75" style="width:75.9pt;height:49.45pt" o:ole="">
                  <v:imagedata r:id="rId10" o:title=""/>
                </v:shape>
                <o:OLEObject Type="Embed" ProgID="Word.Document.12" ShapeID="_x0000_i1026" DrawAspect="Icon" ObjectID="_1722063419" r:id="rId11">
                  <o:FieldCodes>\s</o:FieldCodes>
                </o:OLEObject>
              </w:object>
            </w:r>
          </w:p>
          <w:p w14:paraId="52DA0886" w14:textId="77777777" w:rsidR="00547A77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752" w:type="dxa"/>
            <w:gridSpan w:val="4"/>
            <w:shd w:val="clear" w:color="auto" w:fill="000000" w:themeFill="text1"/>
          </w:tcPr>
          <w:p w14:paraId="207A1803" w14:textId="6371D210" w:rsidR="00547A77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42CB0" w:rsidRPr="00806B2E" w14:paraId="42BDE76C" w14:textId="77777777" w:rsidTr="00081B0C">
        <w:tc>
          <w:tcPr>
            <w:tcW w:w="4196" w:type="dxa"/>
          </w:tcPr>
          <w:p w14:paraId="5ADFC7E0" w14:textId="71933839" w:rsidR="00542CB0" w:rsidRDefault="00542CB0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Establish engagement and consultation with d/Deaf community to understand patient stories/journey.</w:t>
            </w:r>
          </w:p>
          <w:p w14:paraId="073F33B7" w14:textId="4456A722" w:rsidR="00542CB0" w:rsidRPr="00542CB0" w:rsidRDefault="00542CB0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4" w:type="dxa"/>
          </w:tcPr>
          <w:p w14:paraId="1EAFB725" w14:textId="3F0D37D4" w:rsidR="00542CB0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5611BABE" w14:textId="62A2F214" w:rsidR="00542CB0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31 Dec 2022</w:t>
            </w:r>
          </w:p>
        </w:tc>
        <w:tc>
          <w:tcPr>
            <w:tcW w:w="5066" w:type="dxa"/>
          </w:tcPr>
          <w:p w14:paraId="0135DCA0" w14:textId="4376A3BD" w:rsidR="00547A77" w:rsidRPr="00081B0C" w:rsidRDefault="00547A77" w:rsidP="00081B0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0A5D9230" w14:textId="77777777" w:rsidR="00542CB0" w:rsidRPr="00806B2E" w:rsidRDefault="00542CB0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47A77" w:rsidRPr="00806B2E" w14:paraId="6374B096" w14:textId="77777777" w:rsidTr="00081B0C">
        <w:tc>
          <w:tcPr>
            <w:tcW w:w="4196" w:type="dxa"/>
          </w:tcPr>
          <w:p w14:paraId="3048637E" w14:textId="669D0C72" w:rsidR="00547A77" w:rsidRPr="00547A77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 w:rsidRPr="00547A77">
              <w:rPr>
                <w:rFonts w:ascii="Arial" w:hAnsi="Arial" w:cs="Arial"/>
                <w:bCs/>
                <w:sz w:val="24"/>
                <w:szCs w:val="24"/>
              </w:rPr>
              <w:t>Develop action plan based on findings.</w:t>
            </w:r>
          </w:p>
        </w:tc>
        <w:tc>
          <w:tcPr>
            <w:tcW w:w="2004" w:type="dxa"/>
          </w:tcPr>
          <w:p w14:paraId="45C1ECDC" w14:textId="77777777" w:rsidR="00547A77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  <w:p w14:paraId="641DA1E7" w14:textId="4D844FC8" w:rsidR="00547A77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TBC</w:t>
            </w:r>
          </w:p>
        </w:tc>
        <w:tc>
          <w:tcPr>
            <w:tcW w:w="1641" w:type="dxa"/>
          </w:tcPr>
          <w:p w14:paraId="5FD8FF8C" w14:textId="2F463D0E" w:rsidR="00547A77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31 Mar 2023</w:t>
            </w:r>
          </w:p>
        </w:tc>
        <w:tc>
          <w:tcPr>
            <w:tcW w:w="5066" w:type="dxa"/>
          </w:tcPr>
          <w:p w14:paraId="22D07587" w14:textId="77777777" w:rsidR="00547A77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32398373" w14:textId="77777777" w:rsidR="00547A77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42CB0" w:rsidRPr="00806B2E" w14:paraId="258A9DDB" w14:textId="77777777" w:rsidTr="00081B0C">
        <w:tc>
          <w:tcPr>
            <w:tcW w:w="4196" w:type="dxa"/>
          </w:tcPr>
          <w:p w14:paraId="57E0798B" w14:textId="7E3CA5B5" w:rsidR="00542CB0" w:rsidRPr="00547A77" w:rsidRDefault="00542CB0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 w:rsidRPr="00547A77">
              <w:rPr>
                <w:rFonts w:ascii="Arial" w:hAnsi="Arial" w:cs="Arial"/>
                <w:bCs/>
                <w:sz w:val="24"/>
                <w:szCs w:val="24"/>
              </w:rPr>
              <w:lastRenderedPageBreak/>
              <w:t>Develop Deaf awareness training proposal for agreement through education governance structure</w:t>
            </w:r>
            <w:r w:rsidR="00547A77" w:rsidRPr="00547A77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6BF5201A" w14:textId="77777777" w:rsidR="00542CB0" w:rsidRPr="00547A77" w:rsidRDefault="00542CB0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4" w:type="dxa"/>
          </w:tcPr>
          <w:p w14:paraId="35DD868C" w14:textId="17018377" w:rsidR="00542CB0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EDI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lead</w:t>
            </w:r>
            <w:proofErr w:type="gramEnd"/>
          </w:p>
        </w:tc>
        <w:tc>
          <w:tcPr>
            <w:tcW w:w="1641" w:type="dxa"/>
          </w:tcPr>
          <w:p w14:paraId="0E7F8181" w14:textId="0280FC9A" w:rsidR="00542CB0" w:rsidRPr="00806B2E" w:rsidRDefault="00547A77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31 Oct 2022</w:t>
            </w:r>
          </w:p>
        </w:tc>
        <w:tc>
          <w:tcPr>
            <w:tcW w:w="5066" w:type="dxa"/>
          </w:tcPr>
          <w:p w14:paraId="4C97E0C5" w14:textId="39746D64" w:rsidR="00542CB0" w:rsidRPr="00081B0C" w:rsidRDefault="00542CB0" w:rsidP="00081B0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auto"/>
          </w:tcPr>
          <w:p w14:paraId="7996B42A" w14:textId="77777777" w:rsidR="00542CB0" w:rsidRPr="00806B2E" w:rsidRDefault="00542CB0" w:rsidP="00547A77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7A0E2223" w14:textId="5A5FEBA2" w:rsidR="009B50C2" w:rsidRDefault="009B50C2"/>
    <w:p w14:paraId="2CDF9C51" w14:textId="77777777" w:rsidR="00D8576F" w:rsidRDefault="00D8576F"/>
    <w:sectPr w:rsidR="00D8576F" w:rsidSect="000D60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5DB24" w14:textId="77777777" w:rsidR="00880BA5" w:rsidRDefault="00880BA5" w:rsidP="00A66E06">
      <w:pPr>
        <w:spacing w:after="0" w:line="240" w:lineRule="auto"/>
      </w:pPr>
      <w:r>
        <w:separator/>
      </w:r>
    </w:p>
  </w:endnote>
  <w:endnote w:type="continuationSeparator" w:id="0">
    <w:p w14:paraId="7B96E7A8" w14:textId="77777777" w:rsidR="00880BA5" w:rsidRDefault="00880BA5" w:rsidP="00A66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30284" w14:textId="77777777" w:rsidR="00880BA5" w:rsidRDefault="00880BA5" w:rsidP="00A66E06">
      <w:pPr>
        <w:spacing w:after="0" w:line="240" w:lineRule="auto"/>
      </w:pPr>
      <w:r>
        <w:separator/>
      </w:r>
    </w:p>
  </w:footnote>
  <w:footnote w:type="continuationSeparator" w:id="0">
    <w:p w14:paraId="70409F9E" w14:textId="77777777" w:rsidR="00880BA5" w:rsidRDefault="00880BA5" w:rsidP="00A66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969DA"/>
    <w:multiLevelType w:val="hybridMultilevel"/>
    <w:tmpl w:val="1B5AA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316B8"/>
    <w:multiLevelType w:val="hybridMultilevel"/>
    <w:tmpl w:val="BD04E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829E7"/>
    <w:multiLevelType w:val="hybridMultilevel"/>
    <w:tmpl w:val="80C6C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871E0"/>
    <w:multiLevelType w:val="hybridMultilevel"/>
    <w:tmpl w:val="EB3C1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12B51"/>
    <w:multiLevelType w:val="hybridMultilevel"/>
    <w:tmpl w:val="019ABE84"/>
    <w:lvl w:ilvl="0" w:tplc="42C05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7619F"/>
    <w:multiLevelType w:val="hybridMultilevel"/>
    <w:tmpl w:val="720CD06E"/>
    <w:lvl w:ilvl="0" w:tplc="815AE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E0F90"/>
    <w:multiLevelType w:val="hybridMultilevel"/>
    <w:tmpl w:val="8D84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23FA1"/>
    <w:multiLevelType w:val="hybridMultilevel"/>
    <w:tmpl w:val="3EFEEBFC"/>
    <w:lvl w:ilvl="0" w:tplc="A5EE1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D73B1"/>
    <w:multiLevelType w:val="hybridMultilevel"/>
    <w:tmpl w:val="37D07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746C8"/>
    <w:multiLevelType w:val="hybridMultilevel"/>
    <w:tmpl w:val="5F3A90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22859"/>
    <w:multiLevelType w:val="hybridMultilevel"/>
    <w:tmpl w:val="2E861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A0D3C"/>
    <w:multiLevelType w:val="hybridMultilevel"/>
    <w:tmpl w:val="9CF29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87AE2"/>
    <w:multiLevelType w:val="hybridMultilevel"/>
    <w:tmpl w:val="61569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F337B9"/>
    <w:multiLevelType w:val="hybridMultilevel"/>
    <w:tmpl w:val="D84431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BD4087"/>
    <w:multiLevelType w:val="hybridMultilevel"/>
    <w:tmpl w:val="1B947DBE"/>
    <w:lvl w:ilvl="0" w:tplc="5D644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706D1"/>
    <w:multiLevelType w:val="hybridMultilevel"/>
    <w:tmpl w:val="9B4650D0"/>
    <w:lvl w:ilvl="0" w:tplc="A9885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D6DEB"/>
    <w:multiLevelType w:val="hybridMultilevel"/>
    <w:tmpl w:val="09823E98"/>
    <w:lvl w:ilvl="0" w:tplc="D33EA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772644">
    <w:abstractNumId w:val="5"/>
  </w:num>
  <w:num w:numId="2" w16cid:durableId="1832210009">
    <w:abstractNumId w:val="7"/>
  </w:num>
  <w:num w:numId="3" w16cid:durableId="1731877503">
    <w:abstractNumId w:val="6"/>
  </w:num>
  <w:num w:numId="4" w16cid:durableId="828440708">
    <w:abstractNumId w:val="9"/>
  </w:num>
  <w:num w:numId="5" w16cid:durableId="826212787">
    <w:abstractNumId w:val="2"/>
  </w:num>
  <w:num w:numId="6" w16cid:durableId="254746854">
    <w:abstractNumId w:val="10"/>
  </w:num>
  <w:num w:numId="7" w16cid:durableId="24330464">
    <w:abstractNumId w:val="0"/>
  </w:num>
  <w:num w:numId="8" w16cid:durableId="1223178339">
    <w:abstractNumId w:val="8"/>
  </w:num>
  <w:num w:numId="9" w16cid:durableId="1448237398">
    <w:abstractNumId w:val="11"/>
  </w:num>
  <w:num w:numId="10" w16cid:durableId="1599483650">
    <w:abstractNumId w:val="16"/>
  </w:num>
  <w:num w:numId="11" w16cid:durableId="949896916">
    <w:abstractNumId w:val="12"/>
  </w:num>
  <w:num w:numId="12" w16cid:durableId="155463292">
    <w:abstractNumId w:val="3"/>
  </w:num>
  <w:num w:numId="13" w16cid:durableId="2118988579">
    <w:abstractNumId w:val="1"/>
  </w:num>
  <w:num w:numId="14" w16cid:durableId="2017532969">
    <w:abstractNumId w:val="4"/>
  </w:num>
  <w:num w:numId="15" w16cid:durableId="563025723">
    <w:abstractNumId w:val="13"/>
  </w:num>
  <w:num w:numId="16" w16cid:durableId="848908839">
    <w:abstractNumId w:val="15"/>
  </w:num>
  <w:num w:numId="17" w16cid:durableId="109013568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04B"/>
    <w:rsid w:val="00013B00"/>
    <w:rsid w:val="00081B0C"/>
    <w:rsid w:val="000A120F"/>
    <w:rsid w:val="000D6035"/>
    <w:rsid w:val="00107D9E"/>
    <w:rsid w:val="00122089"/>
    <w:rsid w:val="0013063D"/>
    <w:rsid w:val="00144CF2"/>
    <w:rsid w:val="001576FB"/>
    <w:rsid w:val="00185163"/>
    <w:rsid w:val="001900EB"/>
    <w:rsid w:val="001E4A0F"/>
    <w:rsid w:val="00204413"/>
    <w:rsid w:val="002055D4"/>
    <w:rsid w:val="00212C43"/>
    <w:rsid w:val="00215ECC"/>
    <w:rsid w:val="002A2C2D"/>
    <w:rsid w:val="002A776E"/>
    <w:rsid w:val="002F0B3E"/>
    <w:rsid w:val="002F1BE9"/>
    <w:rsid w:val="002F3EA7"/>
    <w:rsid w:val="00311BEF"/>
    <w:rsid w:val="0032708E"/>
    <w:rsid w:val="00363E1F"/>
    <w:rsid w:val="00370CDF"/>
    <w:rsid w:val="003813E5"/>
    <w:rsid w:val="00392429"/>
    <w:rsid w:val="003B40D3"/>
    <w:rsid w:val="003D08CB"/>
    <w:rsid w:val="003D7CAA"/>
    <w:rsid w:val="00424EAC"/>
    <w:rsid w:val="00435708"/>
    <w:rsid w:val="00440E38"/>
    <w:rsid w:val="0045328F"/>
    <w:rsid w:val="00454CA6"/>
    <w:rsid w:val="004B3B29"/>
    <w:rsid w:val="004C53A1"/>
    <w:rsid w:val="004D1B27"/>
    <w:rsid w:val="004E13F4"/>
    <w:rsid w:val="005142C0"/>
    <w:rsid w:val="005236AA"/>
    <w:rsid w:val="00542CB0"/>
    <w:rsid w:val="00547A77"/>
    <w:rsid w:val="00566D87"/>
    <w:rsid w:val="006119DC"/>
    <w:rsid w:val="006428EF"/>
    <w:rsid w:val="00643D54"/>
    <w:rsid w:val="00651778"/>
    <w:rsid w:val="006703BD"/>
    <w:rsid w:val="006A6749"/>
    <w:rsid w:val="006B4AC0"/>
    <w:rsid w:val="006F4133"/>
    <w:rsid w:val="00764C04"/>
    <w:rsid w:val="007A0ED6"/>
    <w:rsid w:val="007B5784"/>
    <w:rsid w:val="00806B2E"/>
    <w:rsid w:val="00831C7D"/>
    <w:rsid w:val="00880BA5"/>
    <w:rsid w:val="008E6150"/>
    <w:rsid w:val="008F48CE"/>
    <w:rsid w:val="008F7E98"/>
    <w:rsid w:val="00901F08"/>
    <w:rsid w:val="009033B6"/>
    <w:rsid w:val="00914E18"/>
    <w:rsid w:val="00927C05"/>
    <w:rsid w:val="00935132"/>
    <w:rsid w:val="00961572"/>
    <w:rsid w:val="0099486B"/>
    <w:rsid w:val="009A0045"/>
    <w:rsid w:val="009B50C2"/>
    <w:rsid w:val="009D7B56"/>
    <w:rsid w:val="009F504B"/>
    <w:rsid w:val="009F730B"/>
    <w:rsid w:val="009F7514"/>
    <w:rsid w:val="00A1365F"/>
    <w:rsid w:val="00A5777F"/>
    <w:rsid w:val="00A66E06"/>
    <w:rsid w:val="00A94945"/>
    <w:rsid w:val="00AA2D23"/>
    <w:rsid w:val="00AA6AAC"/>
    <w:rsid w:val="00AD497C"/>
    <w:rsid w:val="00B07C73"/>
    <w:rsid w:val="00B43276"/>
    <w:rsid w:val="00B61C7D"/>
    <w:rsid w:val="00B70C6C"/>
    <w:rsid w:val="00B735F6"/>
    <w:rsid w:val="00B86B82"/>
    <w:rsid w:val="00BB4211"/>
    <w:rsid w:val="00BF0794"/>
    <w:rsid w:val="00C1437E"/>
    <w:rsid w:val="00C27180"/>
    <w:rsid w:val="00C35EB2"/>
    <w:rsid w:val="00C634F0"/>
    <w:rsid w:val="00CE481C"/>
    <w:rsid w:val="00D03384"/>
    <w:rsid w:val="00D34A21"/>
    <w:rsid w:val="00D619D2"/>
    <w:rsid w:val="00D8576F"/>
    <w:rsid w:val="00D93A40"/>
    <w:rsid w:val="00DA4679"/>
    <w:rsid w:val="00DB3101"/>
    <w:rsid w:val="00DC34EE"/>
    <w:rsid w:val="00DF461F"/>
    <w:rsid w:val="00DF7BA2"/>
    <w:rsid w:val="00E01BB4"/>
    <w:rsid w:val="00E05BF4"/>
    <w:rsid w:val="00E066BD"/>
    <w:rsid w:val="00E166D2"/>
    <w:rsid w:val="00E90D79"/>
    <w:rsid w:val="00EA3666"/>
    <w:rsid w:val="00EC6EF7"/>
    <w:rsid w:val="00EF0AAB"/>
    <w:rsid w:val="00F0638B"/>
    <w:rsid w:val="00F2583B"/>
    <w:rsid w:val="00F65200"/>
    <w:rsid w:val="00F83AB5"/>
    <w:rsid w:val="00F84053"/>
    <w:rsid w:val="00F90EB3"/>
    <w:rsid w:val="00F95370"/>
    <w:rsid w:val="00FA106D"/>
    <w:rsid w:val="00FC4B70"/>
    <w:rsid w:val="00FF67CF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BDB2F17"/>
  <w15:docId w15:val="{2523E881-620E-4949-8D4A-569A3252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0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5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B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73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6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E06"/>
  </w:style>
  <w:style w:type="paragraph" w:styleId="Footer">
    <w:name w:val="footer"/>
    <w:basedOn w:val="Normal"/>
    <w:link w:val="FooterChar"/>
    <w:uiPriority w:val="99"/>
    <w:unhideWhenUsed/>
    <w:rsid w:val="00A66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E06"/>
  </w:style>
  <w:style w:type="paragraph" w:customStyle="1" w:styleId="Default">
    <w:name w:val="Default"/>
    <w:rsid w:val="00C271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0E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E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Bridgewater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Besford Ruth (RY2) Bridgewater Community Healthcare</dc:creator>
  <cp:lastModifiedBy>BESFORD, Ruth (BRIDGEWATER COMMUNITY HEALTHCARE NHS FOUNDATION TRUST)</cp:lastModifiedBy>
  <cp:revision>2</cp:revision>
  <dcterms:created xsi:type="dcterms:W3CDTF">2022-08-15T09:10:00Z</dcterms:created>
  <dcterms:modified xsi:type="dcterms:W3CDTF">2022-08-15T09:10:00Z</dcterms:modified>
</cp:coreProperties>
</file>