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FFCE" w14:textId="77777777" w:rsidR="00FC4B70" w:rsidRDefault="000D6035" w:rsidP="001E4A0F">
      <w:pPr>
        <w:jc w:val="center"/>
        <w:rPr>
          <w:rFonts w:ascii="Arial" w:hAnsi="Arial" w:cs="Arial"/>
          <w:b/>
          <w:color w:val="4BACC6"/>
          <w:sz w:val="36"/>
          <w:szCs w:val="36"/>
        </w:rPr>
      </w:pPr>
      <w:r w:rsidRPr="00FC4B70">
        <w:rPr>
          <w:rFonts w:ascii="Arial" w:hAnsi="Arial" w:cs="Arial"/>
          <w:b/>
          <w:noProof/>
          <w:color w:val="4BACC6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9C1E9" wp14:editId="1C40D5F2">
                <wp:simplePos x="0" y="0"/>
                <wp:positionH relativeFrom="column">
                  <wp:posOffset>7082790</wp:posOffset>
                </wp:positionH>
                <wp:positionV relativeFrom="paragraph">
                  <wp:posOffset>-424548</wp:posOffset>
                </wp:positionV>
                <wp:extent cx="2197100" cy="140398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4FF12" w14:textId="77777777" w:rsidR="00EA3666" w:rsidRDefault="00EA3666">
                            <w:r w:rsidRPr="0077005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7CD80A" wp14:editId="4478A231">
                                  <wp:extent cx="2005330" cy="82860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5330" cy="828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69C1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7.7pt;margin-top:-33.45pt;width:17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" stroked="f">
                <v:textbox style="mso-fit-shape-to-text:t">
                  <w:txbxContent>
                    <w:p w14:paraId="60D4FF12" w14:textId="77777777" w:rsidR="00EA3666" w:rsidRDefault="00EA3666">
                      <w:r w:rsidRPr="0077005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7CD80A" wp14:editId="4478A231">
                            <wp:extent cx="2005330" cy="82860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5330" cy="828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0F82CA" w14:textId="0FAA7E11" w:rsidR="00FC4B70" w:rsidRDefault="00FC4B70" w:rsidP="001E4A0F">
      <w:pPr>
        <w:jc w:val="center"/>
        <w:rPr>
          <w:rFonts w:ascii="Arial" w:hAnsi="Arial" w:cs="Arial"/>
          <w:b/>
          <w:color w:val="4BACC6"/>
          <w:sz w:val="36"/>
          <w:szCs w:val="36"/>
        </w:rPr>
      </w:pPr>
    </w:p>
    <w:p w14:paraId="1AB2FD7D" w14:textId="4D3DA9C3" w:rsidR="00D8576F" w:rsidRDefault="00D8576F" w:rsidP="001E4A0F">
      <w:pPr>
        <w:jc w:val="center"/>
        <w:rPr>
          <w:rFonts w:ascii="Arial" w:hAnsi="Arial" w:cs="Arial"/>
          <w:b/>
          <w:color w:val="4BACC6"/>
          <w:sz w:val="36"/>
          <w:szCs w:val="36"/>
        </w:rPr>
      </w:pPr>
    </w:p>
    <w:p w14:paraId="51A669E4" w14:textId="77777777" w:rsidR="00D8576F" w:rsidRDefault="00D8576F" w:rsidP="001E4A0F">
      <w:pPr>
        <w:jc w:val="center"/>
        <w:rPr>
          <w:rFonts w:ascii="Arial" w:hAnsi="Arial" w:cs="Arial"/>
          <w:b/>
          <w:color w:val="4BACC6"/>
          <w:sz w:val="36"/>
          <w:szCs w:val="36"/>
        </w:rPr>
      </w:pPr>
    </w:p>
    <w:p w14:paraId="3BF7F4E9" w14:textId="304012DE" w:rsidR="006B4AC0" w:rsidRPr="006B4AC0" w:rsidRDefault="006B4AC0" w:rsidP="006B4AC0">
      <w:pPr>
        <w:spacing w:after="0" w:line="240" w:lineRule="auto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6B4AC0">
        <w:rPr>
          <w:rFonts w:ascii="Arial" w:hAnsi="Arial" w:cs="Arial"/>
          <w:b/>
          <w:color w:val="0070C0"/>
          <w:sz w:val="40"/>
          <w:szCs w:val="40"/>
        </w:rPr>
        <w:t>Equality Action Plan</w:t>
      </w:r>
      <w:r w:rsidR="00D8576F">
        <w:rPr>
          <w:rFonts w:ascii="Arial" w:hAnsi="Arial" w:cs="Arial"/>
          <w:b/>
          <w:color w:val="0070C0"/>
          <w:sz w:val="40"/>
          <w:szCs w:val="40"/>
        </w:rPr>
        <w:t xml:space="preserve"> – Services and Communities</w:t>
      </w:r>
    </w:p>
    <w:p w14:paraId="327B74C6" w14:textId="77777777" w:rsidR="006B4AC0" w:rsidRPr="006B4AC0" w:rsidRDefault="006B4AC0" w:rsidP="006B4AC0">
      <w:pPr>
        <w:spacing w:after="0" w:line="240" w:lineRule="auto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14:paraId="453B9982" w14:textId="77777777" w:rsidR="006B4AC0" w:rsidRPr="006B4AC0" w:rsidRDefault="006B4AC0" w:rsidP="006B4AC0">
      <w:pPr>
        <w:spacing w:after="0" w:line="240" w:lineRule="auto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6B4AC0">
        <w:rPr>
          <w:rFonts w:ascii="Arial" w:hAnsi="Arial" w:cs="Arial"/>
          <w:b/>
          <w:color w:val="0070C0"/>
          <w:sz w:val="40"/>
          <w:szCs w:val="40"/>
        </w:rPr>
        <w:t>2021-2022</w:t>
      </w:r>
    </w:p>
    <w:p w14:paraId="1A7CF84E" w14:textId="77777777" w:rsidR="006B4AC0" w:rsidRPr="006B4AC0" w:rsidRDefault="006B4AC0" w:rsidP="006B4AC0">
      <w:pPr>
        <w:spacing w:after="0" w:line="240" w:lineRule="auto"/>
        <w:rPr>
          <w:rFonts w:ascii="Calibri" w:hAnsi="Calibri" w:cs="Calibri"/>
        </w:rPr>
      </w:pPr>
    </w:p>
    <w:p w14:paraId="474E8747" w14:textId="77777777" w:rsidR="006B4AC0" w:rsidRPr="006B4AC0" w:rsidRDefault="006B4AC0" w:rsidP="006B4AC0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2321"/>
        <w:gridCol w:w="1559"/>
        <w:gridCol w:w="3120"/>
        <w:gridCol w:w="1701"/>
        <w:gridCol w:w="3686"/>
      </w:tblGrid>
      <w:tr w:rsidR="006B4AC0" w:rsidRPr="006B4AC0" w14:paraId="7FF3DEB3" w14:textId="77777777" w:rsidTr="005F07E7">
        <w:tc>
          <w:tcPr>
            <w:tcW w:w="1502" w:type="dxa"/>
          </w:tcPr>
          <w:p w14:paraId="2AA87873" w14:textId="77777777" w:rsidR="006B4AC0" w:rsidRPr="006B4AC0" w:rsidRDefault="006B4AC0" w:rsidP="006B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AC0">
              <w:rPr>
                <w:rFonts w:ascii="Arial" w:hAnsi="Arial" w:cs="Arial"/>
                <w:b/>
                <w:bCs/>
                <w:sz w:val="24"/>
                <w:szCs w:val="24"/>
              </w:rPr>
              <w:t>Trust Name:</w:t>
            </w:r>
          </w:p>
        </w:tc>
        <w:tc>
          <w:tcPr>
            <w:tcW w:w="2321" w:type="dxa"/>
          </w:tcPr>
          <w:p w14:paraId="1C219C76" w14:textId="77777777" w:rsidR="006B4AC0" w:rsidRPr="006B4AC0" w:rsidRDefault="006B4AC0" w:rsidP="006B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AC0">
              <w:rPr>
                <w:rFonts w:ascii="Arial" w:hAnsi="Arial" w:cs="Arial"/>
                <w:b/>
                <w:bCs/>
                <w:sz w:val="24"/>
                <w:szCs w:val="24"/>
              </w:rPr>
              <w:t>RY2 Bridgewater Community Healthcare NHS FT</w:t>
            </w:r>
          </w:p>
        </w:tc>
        <w:tc>
          <w:tcPr>
            <w:tcW w:w="1559" w:type="dxa"/>
          </w:tcPr>
          <w:p w14:paraId="507C15AF" w14:textId="77777777" w:rsidR="006B4AC0" w:rsidRPr="006B4AC0" w:rsidRDefault="006B4AC0" w:rsidP="006B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A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Trust </w:t>
            </w:r>
            <w:proofErr w:type="spellStart"/>
            <w:r w:rsidRPr="006B4AC0">
              <w:rPr>
                <w:rFonts w:ascii="Arial" w:hAnsi="Arial" w:cs="Arial"/>
                <w:b/>
                <w:bCs/>
                <w:sz w:val="24"/>
                <w:szCs w:val="24"/>
              </w:rPr>
              <w:t>DoP&amp;OD</w:t>
            </w:r>
            <w:proofErr w:type="spellEnd"/>
            <w:r w:rsidRPr="006B4AC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20" w:type="dxa"/>
          </w:tcPr>
          <w:p w14:paraId="4358CAF7" w14:textId="77777777" w:rsidR="006B4AC0" w:rsidRPr="006B4AC0" w:rsidRDefault="006B4AC0" w:rsidP="006B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AC0">
              <w:rPr>
                <w:rFonts w:ascii="Arial" w:hAnsi="Arial" w:cs="Arial"/>
                <w:b/>
                <w:bCs/>
                <w:sz w:val="24"/>
                <w:szCs w:val="24"/>
              </w:rPr>
              <w:t>Paula Woods</w:t>
            </w:r>
          </w:p>
        </w:tc>
        <w:tc>
          <w:tcPr>
            <w:tcW w:w="1701" w:type="dxa"/>
          </w:tcPr>
          <w:p w14:paraId="406F5141" w14:textId="77777777" w:rsidR="006B4AC0" w:rsidRPr="006B4AC0" w:rsidRDefault="006B4AC0" w:rsidP="006B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AC0">
              <w:rPr>
                <w:rFonts w:ascii="Arial" w:hAnsi="Arial" w:cs="Arial"/>
                <w:b/>
                <w:bCs/>
                <w:sz w:val="24"/>
                <w:szCs w:val="24"/>
              </w:rPr>
              <w:t>Trust EDI lead:</w:t>
            </w:r>
          </w:p>
        </w:tc>
        <w:tc>
          <w:tcPr>
            <w:tcW w:w="3686" w:type="dxa"/>
          </w:tcPr>
          <w:p w14:paraId="098CF732" w14:textId="77777777" w:rsidR="006B4AC0" w:rsidRPr="006B4AC0" w:rsidRDefault="006B4AC0" w:rsidP="006B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AC0">
              <w:rPr>
                <w:rFonts w:ascii="Arial" w:hAnsi="Arial" w:cs="Arial"/>
                <w:b/>
                <w:bCs/>
                <w:sz w:val="24"/>
                <w:szCs w:val="24"/>
              </w:rPr>
              <w:t>Ruth Besford</w:t>
            </w:r>
          </w:p>
        </w:tc>
      </w:tr>
      <w:tr w:rsidR="006B4AC0" w:rsidRPr="006B4AC0" w14:paraId="2B958F2A" w14:textId="77777777" w:rsidTr="005F07E7">
        <w:tc>
          <w:tcPr>
            <w:tcW w:w="1502" w:type="dxa"/>
          </w:tcPr>
          <w:p w14:paraId="49B3794E" w14:textId="77777777" w:rsidR="006B4AC0" w:rsidRPr="006B4AC0" w:rsidRDefault="006B4AC0" w:rsidP="006B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AC0">
              <w:rPr>
                <w:rFonts w:ascii="Arial" w:hAnsi="Arial" w:cs="Arial"/>
                <w:b/>
                <w:bCs/>
                <w:sz w:val="24"/>
                <w:szCs w:val="24"/>
              </w:rPr>
              <w:t>ICS Name:</w:t>
            </w:r>
          </w:p>
        </w:tc>
        <w:tc>
          <w:tcPr>
            <w:tcW w:w="2321" w:type="dxa"/>
          </w:tcPr>
          <w:p w14:paraId="05417DFB" w14:textId="77777777" w:rsidR="006B4AC0" w:rsidRPr="006B4AC0" w:rsidRDefault="006B4AC0" w:rsidP="006B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AC0"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14:paraId="3C8AB517" w14:textId="77777777" w:rsidR="006B4AC0" w:rsidRPr="006B4AC0" w:rsidRDefault="006B4AC0" w:rsidP="006B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A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ICS HR </w:t>
            </w:r>
            <w:proofErr w:type="gramStart"/>
            <w:r w:rsidRPr="006B4AC0">
              <w:rPr>
                <w:rFonts w:ascii="Arial" w:hAnsi="Arial" w:cs="Arial"/>
                <w:b/>
                <w:bCs/>
                <w:sz w:val="24"/>
                <w:szCs w:val="24"/>
              </w:rPr>
              <w:t>Lead</w:t>
            </w:r>
            <w:proofErr w:type="gramEnd"/>
            <w:r w:rsidRPr="006B4AC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20" w:type="dxa"/>
          </w:tcPr>
          <w:p w14:paraId="305201F5" w14:textId="77777777" w:rsidR="006B4AC0" w:rsidRPr="006B4AC0" w:rsidRDefault="006B4AC0" w:rsidP="006B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AC0"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701" w:type="dxa"/>
          </w:tcPr>
          <w:p w14:paraId="5521DC3C" w14:textId="77777777" w:rsidR="006B4AC0" w:rsidRPr="006B4AC0" w:rsidRDefault="006B4AC0" w:rsidP="006B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A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ICS EDI </w:t>
            </w:r>
            <w:proofErr w:type="gramStart"/>
            <w:r w:rsidRPr="006B4AC0">
              <w:rPr>
                <w:rFonts w:ascii="Arial" w:hAnsi="Arial" w:cs="Arial"/>
                <w:b/>
                <w:bCs/>
                <w:sz w:val="24"/>
                <w:szCs w:val="24"/>
              </w:rPr>
              <w:t>lead</w:t>
            </w:r>
            <w:proofErr w:type="gramEnd"/>
            <w:r w:rsidRPr="006B4AC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14:paraId="0F0AC789" w14:textId="77777777" w:rsidR="006B4AC0" w:rsidRPr="006B4AC0" w:rsidRDefault="006B4AC0" w:rsidP="006B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AC0"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</w:tr>
    </w:tbl>
    <w:p w14:paraId="23A2012C" w14:textId="77777777" w:rsidR="006B4AC0" w:rsidRPr="006B4AC0" w:rsidRDefault="006B4AC0" w:rsidP="006B4AC0">
      <w:pPr>
        <w:spacing w:after="0" w:line="240" w:lineRule="auto"/>
        <w:rPr>
          <w:rFonts w:ascii="Calibri" w:hAnsi="Calibri" w:cs="Calibri"/>
        </w:rPr>
      </w:pPr>
    </w:p>
    <w:p w14:paraId="2E82CF84" w14:textId="783937AD" w:rsidR="000D6035" w:rsidRDefault="000D6035" w:rsidP="001E4A0F">
      <w:pPr>
        <w:jc w:val="center"/>
        <w:rPr>
          <w:rFonts w:ascii="Arial" w:hAnsi="Arial" w:cs="Arial"/>
          <w:b/>
          <w:color w:val="4BACC6"/>
          <w:sz w:val="28"/>
          <w:szCs w:val="28"/>
        </w:rPr>
      </w:pPr>
    </w:p>
    <w:p w14:paraId="1C8B19BB" w14:textId="3B1ABA83" w:rsidR="00D8576F" w:rsidRDefault="00D8576F" w:rsidP="001E4A0F">
      <w:pPr>
        <w:jc w:val="center"/>
        <w:rPr>
          <w:rFonts w:ascii="Arial" w:hAnsi="Arial" w:cs="Arial"/>
          <w:b/>
          <w:color w:val="4BACC6"/>
          <w:sz w:val="28"/>
          <w:szCs w:val="28"/>
        </w:rPr>
      </w:pPr>
    </w:p>
    <w:p w14:paraId="0B71F8C1" w14:textId="2E60AA54" w:rsidR="004D1B27" w:rsidRDefault="004D1B27" w:rsidP="001E4A0F">
      <w:pPr>
        <w:jc w:val="center"/>
        <w:rPr>
          <w:rFonts w:ascii="Arial" w:hAnsi="Arial" w:cs="Arial"/>
          <w:b/>
          <w:color w:val="4BACC6"/>
          <w:sz w:val="28"/>
          <w:szCs w:val="28"/>
        </w:rPr>
      </w:pPr>
    </w:p>
    <w:p w14:paraId="4D73246B" w14:textId="77777777" w:rsidR="004D1B27" w:rsidRDefault="004D1B27" w:rsidP="001E4A0F">
      <w:pPr>
        <w:jc w:val="center"/>
        <w:rPr>
          <w:rFonts w:ascii="Arial" w:hAnsi="Arial" w:cs="Arial"/>
          <w:b/>
          <w:color w:val="4BACC6"/>
          <w:sz w:val="28"/>
          <w:szCs w:val="28"/>
        </w:rPr>
      </w:pPr>
    </w:p>
    <w:tbl>
      <w:tblPr>
        <w:tblStyle w:val="TableGrid"/>
        <w:tblW w:w="14378" w:type="dxa"/>
        <w:tblLook w:val="04A0" w:firstRow="1" w:lastRow="0" w:firstColumn="1" w:lastColumn="0" w:noHBand="0" w:noVBand="1"/>
      </w:tblPr>
      <w:tblGrid>
        <w:gridCol w:w="922"/>
        <w:gridCol w:w="8663"/>
        <w:gridCol w:w="4793"/>
      </w:tblGrid>
      <w:tr w:rsidR="003B40D3" w:rsidRPr="009B50C2" w14:paraId="1A3F56FC" w14:textId="77777777" w:rsidTr="009A0045">
        <w:trPr>
          <w:tblHeader/>
        </w:trPr>
        <w:tc>
          <w:tcPr>
            <w:tcW w:w="14378" w:type="dxa"/>
            <w:gridSpan w:val="3"/>
            <w:shd w:val="clear" w:color="auto" w:fill="B6DDE8" w:themeFill="accent5" w:themeFillTint="66"/>
          </w:tcPr>
          <w:p w14:paraId="1780C884" w14:textId="26BC1F4D" w:rsidR="009B50C2" w:rsidRPr="009B50C2" w:rsidRDefault="009B50C2" w:rsidP="009B5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40D3">
              <w:rPr>
                <w:rFonts w:ascii="Arial" w:hAnsi="Arial" w:cs="Arial"/>
                <w:b/>
                <w:sz w:val="20"/>
                <w:szCs w:val="20"/>
              </w:rPr>
              <w:lastRenderedPageBreak/>
              <w:t>Action Set 5 – Services and Communities</w:t>
            </w:r>
          </w:p>
          <w:p w14:paraId="49FD6CAF" w14:textId="77777777" w:rsidR="009B50C2" w:rsidRPr="009B50C2" w:rsidRDefault="009B50C2" w:rsidP="009B5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0D3" w:rsidRPr="009B50C2" w14:paraId="1B05FBAC" w14:textId="77777777" w:rsidTr="009A0045">
        <w:trPr>
          <w:trHeight w:val="1050"/>
        </w:trPr>
        <w:tc>
          <w:tcPr>
            <w:tcW w:w="9585" w:type="dxa"/>
            <w:gridSpan w:val="2"/>
          </w:tcPr>
          <w:p w14:paraId="0AF8BA1F" w14:textId="35A2712C" w:rsidR="009B50C2" w:rsidRPr="009B50C2" w:rsidRDefault="009B50C2" w:rsidP="009B5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0C2">
              <w:rPr>
                <w:rFonts w:ascii="Arial" w:hAnsi="Arial" w:cs="Arial"/>
                <w:b/>
                <w:sz w:val="20"/>
                <w:szCs w:val="20"/>
              </w:rPr>
              <w:t xml:space="preserve">Objective – </w:t>
            </w:r>
            <w:r w:rsidR="000A120F" w:rsidRPr="003B40D3">
              <w:rPr>
                <w:rFonts w:ascii="Arial" w:hAnsi="Arial" w:cs="Arial"/>
                <w:b/>
                <w:sz w:val="20"/>
                <w:szCs w:val="20"/>
              </w:rPr>
              <w:t>Accessible and inclusive services for all our communities</w:t>
            </w:r>
          </w:p>
          <w:p w14:paraId="0308F010" w14:textId="77777777" w:rsidR="009B50C2" w:rsidRPr="009B50C2" w:rsidRDefault="009B50C2" w:rsidP="009B5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EE3D27" w14:textId="77777777" w:rsidR="009B50C2" w:rsidRPr="009B50C2" w:rsidRDefault="009B50C2" w:rsidP="009B5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0C2">
              <w:rPr>
                <w:rFonts w:ascii="Arial" w:hAnsi="Arial" w:cs="Arial"/>
                <w:b/>
                <w:sz w:val="20"/>
                <w:szCs w:val="20"/>
              </w:rPr>
              <w:t>Achievements:</w:t>
            </w:r>
          </w:p>
          <w:p w14:paraId="36ACC282" w14:textId="77777777" w:rsidR="009B50C2" w:rsidRPr="009B50C2" w:rsidRDefault="009B50C2" w:rsidP="009B5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79375B" w14:textId="45E59140" w:rsidR="009B50C2" w:rsidRPr="003B40D3" w:rsidRDefault="003B40D3" w:rsidP="003D08C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B40D3">
              <w:rPr>
                <w:rFonts w:ascii="Arial" w:hAnsi="Arial" w:cs="Arial"/>
                <w:b/>
                <w:sz w:val="20"/>
                <w:szCs w:val="20"/>
              </w:rPr>
              <w:t>Patient and community engagement embedded in Trust</w:t>
            </w:r>
          </w:p>
          <w:p w14:paraId="130220B7" w14:textId="486A70C6" w:rsidR="003B40D3" w:rsidRPr="003B40D3" w:rsidRDefault="003B40D3" w:rsidP="003D08C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B40D3">
              <w:rPr>
                <w:rFonts w:ascii="Arial" w:hAnsi="Arial" w:cs="Arial"/>
                <w:b/>
                <w:sz w:val="20"/>
                <w:szCs w:val="20"/>
              </w:rPr>
              <w:t>Co-design of services business as usual</w:t>
            </w:r>
          </w:p>
          <w:p w14:paraId="48DBE277" w14:textId="4639B267" w:rsidR="003B40D3" w:rsidRPr="003B40D3" w:rsidRDefault="003B40D3" w:rsidP="003D08C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B40D3">
              <w:rPr>
                <w:rFonts w:ascii="Arial" w:hAnsi="Arial" w:cs="Arial"/>
                <w:b/>
                <w:sz w:val="20"/>
                <w:szCs w:val="20"/>
              </w:rPr>
              <w:t>Continued achievement of high scores in Friends and Family Test</w:t>
            </w:r>
          </w:p>
          <w:p w14:paraId="2E7DE865" w14:textId="6D4C6D1C" w:rsidR="003B40D3" w:rsidRPr="003B40D3" w:rsidRDefault="003B40D3" w:rsidP="003D08C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B40D3">
              <w:rPr>
                <w:rFonts w:ascii="Arial" w:hAnsi="Arial" w:cs="Arial"/>
                <w:b/>
                <w:sz w:val="20"/>
                <w:szCs w:val="20"/>
              </w:rPr>
              <w:t>Patient experience feedback embedded</w:t>
            </w:r>
          </w:p>
          <w:p w14:paraId="6FC644BB" w14:textId="5861DD72" w:rsidR="00DB3101" w:rsidRPr="009B50C2" w:rsidRDefault="00DB3101" w:rsidP="00DB3101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3" w:type="dxa"/>
            <w:vMerge w:val="restart"/>
          </w:tcPr>
          <w:p w14:paraId="2447BC16" w14:textId="77777777" w:rsidR="009B50C2" w:rsidRPr="009B50C2" w:rsidRDefault="009B50C2" w:rsidP="009B5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0C2">
              <w:rPr>
                <w:rFonts w:ascii="Arial" w:hAnsi="Arial" w:cs="Arial"/>
                <w:b/>
                <w:sz w:val="20"/>
                <w:szCs w:val="20"/>
              </w:rPr>
              <w:t>Delivery Group:</w:t>
            </w:r>
          </w:p>
          <w:p w14:paraId="6F075F19" w14:textId="77777777" w:rsidR="009B50C2" w:rsidRPr="009B50C2" w:rsidRDefault="009B50C2" w:rsidP="009B5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4509A7" w14:textId="77777777" w:rsidR="007A0ED6" w:rsidRDefault="003B40D3" w:rsidP="003D08CB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B40D3">
              <w:rPr>
                <w:rFonts w:ascii="Arial" w:hAnsi="Arial" w:cs="Arial"/>
                <w:b/>
                <w:sz w:val="20"/>
                <w:szCs w:val="20"/>
              </w:rPr>
              <w:t>Bridgewater Engagement Group</w:t>
            </w:r>
          </w:p>
          <w:p w14:paraId="08D82A63" w14:textId="1D64B764" w:rsidR="009B50C2" w:rsidRPr="009B50C2" w:rsidRDefault="007A0ED6" w:rsidP="003D08CB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Engagement Group</w:t>
            </w:r>
          </w:p>
          <w:p w14:paraId="67DEC572" w14:textId="77777777" w:rsidR="009B50C2" w:rsidRPr="009B50C2" w:rsidRDefault="009B50C2" w:rsidP="009B5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498A11" w14:textId="77777777" w:rsidR="009B50C2" w:rsidRPr="009B50C2" w:rsidRDefault="009B50C2" w:rsidP="009B5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0C2">
              <w:rPr>
                <w:rFonts w:ascii="Arial" w:hAnsi="Arial" w:cs="Arial"/>
                <w:b/>
                <w:sz w:val="20"/>
                <w:szCs w:val="20"/>
              </w:rPr>
              <w:t>Governance:</w:t>
            </w:r>
          </w:p>
          <w:p w14:paraId="68429E57" w14:textId="77777777" w:rsidR="009B50C2" w:rsidRPr="009B50C2" w:rsidRDefault="009B50C2" w:rsidP="009B5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C16C96" w14:textId="1961B01A" w:rsidR="009B50C2" w:rsidRDefault="00185163" w:rsidP="003D08C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Quality Council</w:t>
            </w:r>
          </w:p>
          <w:p w14:paraId="53AD8E64" w14:textId="67221BA8" w:rsidR="009A0045" w:rsidRDefault="009A0045" w:rsidP="003D08C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</w:t>
            </w:r>
          </w:p>
          <w:p w14:paraId="681785C8" w14:textId="59FB5110" w:rsidR="009A0045" w:rsidRPr="009B50C2" w:rsidRDefault="009A0045" w:rsidP="003D08C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Cheshire and Merseyside Patient Equality Focused Forum</w:t>
            </w:r>
          </w:p>
          <w:p w14:paraId="3D6F8F6F" w14:textId="77777777" w:rsidR="009B50C2" w:rsidRPr="009B50C2" w:rsidRDefault="009B50C2" w:rsidP="009B5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DE6019" w14:textId="77777777" w:rsidR="009B50C2" w:rsidRPr="009B50C2" w:rsidRDefault="009B50C2" w:rsidP="009B5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0C2">
              <w:rPr>
                <w:rFonts w:ascii="Arial" w:hAnsi="Arial" w:cs="Arial"/>
                <w:b/>
                <w:sz w:val="20"/>
                <w:szCs w:val="20"/>
              </w:rPr>
              <w:t>Links:</w:t>
            </w:r>
          </w:p>
          <w:p w14:paraId="1D19A9ED" w14:textId="77777777" w:rsidR="009B50C2" w:rsidRPr="009B50C2" w:rsidRDefault="009B50C2" w:rsidP="009B5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E446B5" w14:textId="5FD374A1" w:rsidR="009B50C2" w:rsidRPr="003B40D3" w:rsidRDefault="009B50C2" w:rsidP="003D08CB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B50C2">
              <w:rPr>
                <w:rFonts w:ascii="Arial" w:hAnsi="Arial" w:cs="Arial"/>
                <w:b/>
                <w:sz w:val="20"/>
                <w:szCs w:val="20"/>
              </w:rPr>
              <w:t xml:space="preserve">NHS </w:t>
            </w:r>
            <w:r w:rsidR="00DB3101" w:rsidRPr="003B40D3">
              <w:rPr>
                <w:rFonts w:ascii="Arial" w:hAnsi="Arial" w:cs="Arial"/>
                <w:b/>
                <w:sz w:val="20"/>
                <w:szCs w:val="20"/>
              </w:rPr>
              <w:t>Long Term Plan</w:t>
            </w:r>
          </w:p>
          <w:p w14:paraId="4E2E1D21" w14:textId="2505CAF3" w:rsidR="00DB3101" w:rsidRPr="003B40D3" w:rsidRDefault="00DB3101" w:rsidP="003D08CB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B40D3">
              <w:rPr>
                <w:rFonts w:ascii="Arial" w:hAnsi="Arial" w:cs="Arial"/>
                <w:b/>
                <w:sz w:val="20"/>
                <w:szCs w:val="20"/>
              </w:rPr>
              <w:t>NHS Accessible Information Standard</w:t>
            </w:r>
          </w:p>
          <w:p w14:paraId="6A479DA6" w14:textId="7CB7DCF3" w:rsidR="00DB3101" w:rsidRDefault="00DB3101" w:rsidP="003D08CB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B40D3">
              <w:rPr>
                <w:rFonts w:ascii="Arial" w:hAnsi="Arial" w:cs="Arial"/>
                <w:b/>
                <w:sz w:val="20"/>
                <w:szCs w:val="20"/>
              </w:rPr>
              <w:t xml:space="preserve">Learning Disabilities </w:t>
            </w:r>
            <w:r w:rsidR="003B40D3" w:rsidRPr="003B40D3">
              <w:rPr>
                <w:rFonts w:ascii="Arial" w:hAnsi="Arial" w:cs="Arial"/>
                <w:b/>
                <w:sz w:val="20"/>
                <w:szCs w:val="20"/>
              </w:rPr>
              <w:t>Improvement Standard</w:t>
            </w:r>
          </w:p>
          <w:p w14:paraId="34A46401" w14:textId="05D92EFF" w:rsidR="003B40D3" w:rsidRDefault="003B40D3" w:rsidP="003D08CB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Sector Equality Duty</w:t>
            </w:r>
          </w:p>
          <w:p w14:paraId="77EC9FCF" w14:textId="38376DBD" w:rsidR="003B40D3" w:rsidRDefault="003B40D3" w:rsidP="003D08CB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Human Rights Act 1998</w:t>
            </w:r>
          </w:p>
          <w:p w14:paraId="4179C13A" w14:textId="193DF359" w:rsidR="006B4AC0" w:rsidRDefault="006B4AC0" w:rsidP="003D08CB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Armed Forces Bill</w:t>
            </w:r>
          </w:p>
          <w:p w14:paraId="7F6D89CD" w14:textId="77777777" w:rsidR="009B50C2" w:rsidRDefault="006B4AC0" w:rsidP="00DC34E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NHS Standard Contract</w:t>
            </w:r>
          </w:p>
          <w:p w14:paraId="47797EE5" w14:textId="2AC5C043" w:rsidR="00DC34EE" w:rsidRPr="009B50C2" w:rsidRDefault="00DC34EE" w:rsidP="00DC34EE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0D3" w:rsidRPr="009B50C2" w14:paraId="2C8B964A" w14:textId="77777777" w:rsidTr="009A0045">
        <w:trPr>
          <w:trHeight w:val="1050"/>
        </w:trPr>
        <w:tc>
          <w:tcPr>
            <w:tcW w:w="9585" w:type="dxa"/>
            <w:gridSpan w:val="2"/>
          </w:tcPr>
          <w:p w14:paraId="4F94BF37" w14:textId="77777777" w:rsidR="009B50C2" w:rsidRPr="009B50C2" w:rsidRDefault="009B50C2" w:rsidP="009B5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0C2">
              <w:rPr>
                <w:rFonts w:ascii="Arial" w:hAnsi="Arial" w:cs="Arial"/>
                <w:b/>
                <w:sz w:val="20"/>
                <w:szCs w:val="20"/>
              </w:rPr>
              <w:t>Outcomes:</w:t>
            </w:r>
          </w:p>
          <w:p w14:paraId="187870A2" w14:textId="77777777" w:rsidR="009B50C2" w:rsidRPr="009B50C2" w:rsidRDefault="009B50C2" w:rsidP="009B5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E8A7F7" w14:textId="7CEF4813" w:rsidR="009B50C2" w:rsidRDefault="009B50C2" w:rsidP="00DC34EE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B50C2">
              <w:rPr>
                <w:rFonts w:ascii="Arial" w:hAnsi="Arial" w:cs="Arial"/>
                <w:b/>
                <w:sz w:val="20"/>
                <w:szCs w:val="20"/>
              </w:rPr>
              <w:t xml:space="preserve">EDS2 – </w:t>
            </w:r>
            <w:r w:rsidR="000A120F" w:rsidRPr="003B40D3">
              <w:rPr>
                <w:rFonts w:ascii="Arial" w:hAnsi="Arial" w:cs="Arial"/>
                <w:b/>
                <w:sz w:val="20"/>
                <w:szCs w:val="20"/>
              </w:rPr>
              <w:t>Goals 1 and 2</w:t>
            </w:r>
          </w:p>
          <w:p w14:paraId="3E86C338" w14:textId="615394C1" w:rsidR="00DC34EE" w:rsidRPr="009B50C2" w:rsidRDefault="00DC34EE" w:rsidP="00DC34EE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Merseyside &amp; Cheshire d/Deaf Action Plan delivery</w:t>
            </w:r>
          </w:p>
          <w:p w14:paraId="02ACE982" w14:textId="1C3EDCA0" w:rsidR="00DC34EE" w:rsidRDefault="00DC34EE" w:rsidP="00DC34EE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Merseyside &amp; Cheshire Armed Forces Friendly Action Plan delivery</w:t>
            </w:r>
          </w:p>
          <w:p w14:paraId="32A2A810" w14:textId="18B721AA" w:rsidR="00DC34EE" w:rsidRDefault="00DC34EE" w:rsidP="00DC34EE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Merseyside &amp; Cheshire Transgender Action Plan delivery</w:t>
            </w:r>
          </w:p>
          <w:p w14:paraId="1EB7030C" w14:textId="02B26BA2" w:rsidR="00DC34EE" w:rsidRPr="009B50C2" w:rsidRDefault="00DC34EE" w:rsidP="00DC34EE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7591C0" w14:textId="493BD216" w:rsidR="009B50C2" w:rsidRPr="009B50C2" w:rsidRDefault="009B50C2" w:rsidP="000A12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3" w:type="dxa"/>
            <w:vMerge/>
          </w:tcPr>
          <w:p w14:paraId="34654818" w14:textId="77777777" w:rsidR="009B50C2" w:rsidRPr="009B50C2" w:rsidRDefault="009B50C2" w:rsidP="009B5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045" w:rsidRPr="009B50C2" w14:paraId="4F29BC2A" w14:textId="77777777" w:rsidTr="009A0045">
        <w:tc>
          <w:tcPr>
            <w:tcW w:w="922" w:type="dxa"/>
          </w:tcPr>
          <w:p w14:paraId="021158FF" w14:textId="77777777" w:rsidR="009A0045" w:rsidRPr="009B50C2" w:rsidRDefault="009A0045" w:rsidP="009B5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6" w:type="dxa"/>
            <w:gridSpan w:val="2"/>
          </w:tcPr>
          <w:p w14:paraId="6E8FE661" w14:textId="77777777" w:rsidR="009A0045" w:rsidRPr="009B50C2" w:rsidRDefault="009A0045" w:rsidP="009B5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0C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9A0045" w:rsidRPr="009B50C2" w14:paraId="4E881B92" w14:textId="77777777" w:rsidTr="009A0045">
        <w:tc>
          <w:tcPr>
            <w:tcW w:w="922" w:type="dxa"/>
          </w:tcPr>
          <w:p w14:paraId="0F2469AF" w14:textId="77777777" w:rsidR="009A0045" w:rsidRPr="009B50C2" w:rsidRDefault="009A0045" w:rsidP="003D08CB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56" w:type="dxa"/>
            <w:gridSpan w:val="2"/>
          </w:tcPr>
          <w:p w14:paraId="1F095102" w14:textId="77777777" w:rsidR="009A0045" w:rsidRPr="003B40D3" w:rsidRDefault="009A0045" w:rsidP="00DB31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0D3">
              <w:rPr>
                <w:rFonts w:ascii="Arial" w:hAnsi="Arial" w:cs="Arial"/>
                <w:bCs/>
                <w:sz w:val="20"/>
                <w:szCs w:val="20"/>
              </w:rPr>
              <w:t>Engagement:</w:t>
            </w:r>
          </w:p>
          <w:p w14:paraId="01380041" w14:textId="51BA6D2E" w:rsidR="009A0045" w:rsidRPr="003B40D3" w:rsidRDefault="009A0045" w:rsidP="003D08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B40D3">
              <w:rPr>
                <w:rFonts w:ascii="Arial" w:hAnsi="Arial" w:cs="Arial"/>
                <w:sz w:val="20"/>
                <w:szCs w:val="20"/>
              </w:rPr>
              <w:t>Refresh and re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B40D3">
              <w:rPr>
                <w:rFonts w:ascii="Arial" w:hAnsi="Arial" w:cs="Arial"/>
                <w:sz w:val="20"/>
                <w:szCs w:val="20"/>
              </w:rPr>
              <w:t>start Bridgewater Engagement Group</w:t>
            </w:r>
          </w:p>
          <w:p w14:paraId="43756EDA" w14:textId="0B58EA63" w:rsidR="009A0045" w:rsidRPr="003B40D3" w:rsidRDefault="009A0045" w:rsidP="003D08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B40D3">
              <w:rPr>
                <w:rFonts w:ascii="Arial" w:hAnsi="Arial" w:cs="Arial"/>
                <w:sz w:val="20"/>
                <w:szCs w:val="20"/>
              </w:rPr>
              <w:t>Develop engagement and consultation strategy for patients and communities</w:t>
            </w:r>
          </w:p>
          <w:p w14:paraId="6D247CE7" w14:textId="228BF292" w:rsidR="009A0045" w:rsidRDefault="009A0045" w:rsidP="003D08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B40D3">
              <w:rPr>
                <w:rFonts w:ascii="Arial" w:hAnsi="Arial" w:cs="Arial"/>
                <w:sz w:val="20"/>
                <w:szCs w:val="20"/>
              </w:rPr>
              <w:t>Develop and deliver equality impact assessment training for service redesign and relocation</w:t>
            </w:r>
          </w:p>
          <w:p w14:paraId="6DE58C26" w14:textId="6502BB86" w:rsidR="009A0045" w:rsidRDefault="009A0045" w:rsidP="003D08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links to ICS – Cheshire and Merseyside Health and Care Partnership</w:t>
            </w:r>
          </w:p>
          <w:p w14:paraId="4FE54984" w14:textId="3E9029FA" w:rsidR="009A0045" w:rsidRPr="008E6150" w:rsidRDefault="009A0045" w:rsidP="003D08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8E6150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Establish patient group for d/Deaf and Deafblind patients – new group or part of Patient Partners</w:t>
            </w:r>
          </w:p>
          <w:p w14:paraId="7F713CAA" w14:textId="1BDD977D" w:rsidR="009A0045" w:rsidRPr="009B50C2" w:rsidRDefault="009A0045" w:rsidP="00DB31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0045" w:rsidRPr="009B50C2" w14:paraId="571306A9" w14:textId="77777777" w:rsidTr="009A0045">
        <w:tc>
          <w:tcPr>
            <w:tcW w:w="922" w:type="dxa"/>
          </w:tcPr>
          <w:p w14:paraId="569686A8" w14:textId="77777777" w:rsidR="009A0045" w:rsidRPr="009B50C2" w:rsidRDefault="009A0045" w:rsidP="003D08CB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56" w:type="dxa"/>
            <w:gridSpan w:val="2"/>
          </w:tcPr>
          <w:p w14:paraId="1E8D12DD" w14:textId="77777777" w:rsidR="009A0045" w:rsidRPr="003B40D3" w:rsidRDefault="009A0045" w:rsidP="00DB31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0D3">
              <w:rPr>
                <w:rFonts w:ascii="Arial" w:hAnsi="Arial" w:cs="Arial"/>
                <w:bCs/>
                <w:sz w:val="20"/>
                <w:szCs w:val="20"/>
              </w:rPr>
              <w:t>Language Interpretation Standard:</w:t>
            </w:r>
          </w:p>
          <w:p w14:paraId="17F047C6" w14:textId="73AC722A" w:rsidR="009A0045" w:rsidRPr="003B40D3" w:rsidRDefault="009A0045" w:rsidP="00DC34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B40D3">
              <w:rPr>
                <w:rFonts w:ascii="Arial" w:hAnsi="Arial" w:cs="Arial"/>
                <w:sz w:val="20"/>
                <w:szCs w:val="20"/>
              </w:rPr>
              <w:t>Ratify Language Interpretation Quality Standard developed across Cheshire and Merseyside</w:t>
            </w:r>
          </w:p>
          <w:p w14:paraId="146BE17D" w14:textId="6041BDBA" w:rsidR="009A0045" w:rsidRDefault="009A0045" w:rsidP="00DC34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B40D3">
              <w:rPr>
                <w:rFonts w:ascii="Arial" w:hAnsi="Arial" w:cs="Arial"/>
                <w:sz w:val="20"/>
                <w:szCs w:val="20"/>
              </w:rPr>
              <w:t>Procurement of language interpretation provider that meets Standard criteria in relation to equality</w:t>
            </w:r>
          </w:p>
          <w:p w14:paraId="2472BD16" w14:textId="56F14EE3" w:rsidR="009A0045" w:rsidRDefault="009A0045" w:rsidP="00DC34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</w:pPr>
            <w:r w:rsidRPr="00E01BB4"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  <w:t>Refresh policy and procedure for language interpretation, checking booking process clarity</w:t>
            </w:r>
          </w:p>
          <w:p w14:paraId="026C405F" w14:textId="34E0EF34" w:rsidR="009A0045" w:rsidRDefault="009A0045" w:rsidP="00DC34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  <w:lastRenderedPageBreak/>
              <w:t xml:space="preserve">Review process for confirming booking to patient requiring </w:t>
            </w:r>
          </w:p>
          <w:p w14:paraId="3875CBD3" w14:textId="27F367BC" w:rsidR="009A0045" w:rsidRPr="00E01BB4" w:rsidRDefault="009A0045" w:rsidP="00DC34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  <w:t xml:space="preserve">On demand and pre-booked video interpretation in new contract – check that UTC and other ‘drop-in’ services have tech to access, </w:t>
            </w:r>
            <w:proofErr w:type="gramStart"/>
            <w:r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  <w:t>i.e.</w:t>
            </w:r>
            <w:proofErr w:type="gramEnd"/>
            <w:r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  <w:t xml:space="preserve"> pad or laptop</w:t>
            </w:r>
          </w:p>
          <w:p w14:paraId="5BCFBBE1" w14:textId="0FB5DA07" w:rsidR="009A0045" w:rsidRPr="00E01BB4" w:rsidRDefault="009A0045" w:rsidP="00DC34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</w:pPr>
            <w:r w:rsidRPr="00E01BB4"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  <w:t>Updated communications campaign for new contract</w:t>
            </w:r>
          </w:p>
          <w:p w14:paraId="4E7A0008" w14:textId="5B11325D" w:rsidR="009A0045" w:rsidRPr="00E01BB4" w:rsidRDefault="009A0045" w:rsidP="00DC34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</w:pPr>
            <w:r w:rsidRPr="00E01BB4"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  <w:t>Resources refresh for new contract</w:t>
            </w:r>
          </w:p>
          <w:p w14:paraId="39A4B4B6" w14:textId="4863064E" w:rsidR="009A0045" w:rsidRPr="004D1B27" w:rsidRDefault="009A0045" w:rsidP="00DC34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4D1B27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Service/patient satisfaction feedback process developed and implemented</w:t>
            </w:r>
          </w:p>
          <w:p w14:paraId="3E340EC4" w14:textId="30754962" w:rsidR="009A0045" w:rsidRPr="003B40D3" w:rsidRDefault="009A0045" w:rsidP="00DB3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045" w:rsidRPr="009B50C2" w14:paraId="2DE3F794" w14:textId="77777777" w:rsidTr="009A0045">
        <w:tc>
          <w:tcPr>
            <w:tcW w:w="922" w:type="dxa"/>
          </w:tcPr>
          <w:p w14:paraId="0FF35CCF" w14:textId="77777777" w:rsidR="009A0045" w:rsidRPr="009B50C2" w:rsidRDefault="009A0045" w:rsidP="003D08CB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56" w:type="dxa"/>
            <w:gridSpan w:val="2"/>
          </w:tcPr>
          <w:p w14:paraId="499020A8" w14:textId="17EC7C92" w:rsidR="009A0045" w:rsidRPr="003B40D3" w:rsidRDefault="009A0045" w:rsidP="003B40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0D3">
              <w:rPr>
                <w:rFonts w:ascii="Arial" w:hAnsi="Arial" w:cs="Arial"/>
                <w:bCs/>
                <w:sz w:val="20"/>
                <w:szCs w:val="20"/>
              </w:rPr>
              <w:t>House Writing Guide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44D2B4A7" w14:textId="2875D65A" w:rsidR="009A0045" w:rsidRPr="003B40D3" w:rsidRDefault="009A0045" w:rsidP="003D08C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B40D3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>
              <w:rPr>
                <w:rFonts w:ascii="Arial" w:hAnsi="Arial" w:cs="Arial"/>
                <w:sz w:val="20"/>
                <w:szCs w:val="20"/>
              </w:rPr>
              <w:t xml:space="preserve">and update </w:t>
            </w:r>
            <w:r w:rsidRPr="003B40D3">
              <w:rPr>
                <w:rFonts w:ascii="Arial" w:hAnsi="Arial" w:cs="Arial"/>
                <w:sz w:val="20"/>
                <w:szCs w:val="20"/>
              </w:rPr>
              <w:t xml:space="preserve">Trust House Writing Guide against accessibility standards and recommendations. </w:t>
            </w:r>
          </w:p>
          <w:p w14:paraId="65C9ED75" w14:textId="42D1705B" w:rsidR="009A0045" w:rsidRDefault="009A0045" w:rsidP="003D08C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B40D3">
              <w:rPr>
                <w:rFonts w:ascii="Arial" w:hAnsi="Arial" w:cs="Arial"/>
                <w:sz w:val="20"/>
                <w:szCs w:val="20"/>
              </w:rPr>
              <w:t>Improved use of Browsealoud for service provision of accessible information</w:t>
            </w:r>
          </w:p>
          <w:p w14:paraId="77D02F11" w14:textId="6C203173" w:rsidR="009A0045" w:rsidRDefault="009A0045" w:rsidP="003D08C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8E6150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Review website content accessibility</w:t>
            </w:r>
          </w:p>
          <w:p w14:paraId="2A15EE15" w14:textId="3613C1A5" w:rsidR="009A0045" w:rsidRPr="008E6150" w:rsidRDefault="009A0045" w:rsidP="003D08C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Update accessibility statement on all standard documents to specify BSL</w:t>
            </w:r>
          </w:p>
          <w:p w14:paraId="4068996E" w14:textId="5D1766A7" w:rsidR="009A0045" w:rsidRPr="003B40D3" w:rsidRDefault="009A0045" w:rsidP="003B40D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045" w:rsidRPr="009B50C2" w14:paraId="29A1F3AC" w14:textId="77777777" w:rsidTr="009A0045">
        <w:tc>
          <w:tcPr>
            <w:tcW w:w="922" w:type="dxa"/>
          </w:tcPr>
          <w:p w14:paraId="1D9DA2B0" w14:textId="77777777" w:rsidR="009A0045" w:rsidRPr="009B50C2" w:rsidRDefault="009A0045" w:rsidP="003D08CB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56" w:type="dxa"/>
            <w:gridSpan w:val="2"/>
          </w:tcPr>
          <w:p w14:paraId="2AEDDB0F" w14:textId="2764E32A" w:rsidR="009A0045" w:rsidRPr="003B40D3" w:rsidRDefault="009A0045" w:rsidP="003B40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0D3">
              <w:rPr>
                <w:rFonts w:ascii="Arial" w:hAnsi="Arial" w:cs="Arial"/>
                <w:bCs/>
                <w:sz w:val="20"/>
                <w:szCs w:val="20"/>
              </w:rPr>
              <w:t>Transgender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7C1EB8E0" w14:textId="33E1747D" w:rsidR="004D1B27" w:rsidRDefault="004D1B27" w:rsidP="003D08CB">
            <w:pPr>
              <w:pStyle w:val="ListParagraph"/>
              <w:numPr>
                <w:ilvl w:val="0"/>
                <w:numId w:val="3"/>
              </w:numPr>
              <w:ind w:left="371" w:hanging="3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 action plan in relation to draft policy and procedure</w:t>
            </w:r>
          </w:p>
          <w:p w14:paraId="6D457579" w14:textId="43D5CCCD" w:rsidR="009A0045" w:rsidRPr="003B40D3" w:rsidRDefault="009A0045" w:rsidP="003D08CB">
            <w:pPr>
              <w:pStyle w:val="ListParagraph"/>
              <w:numPr>
                <w:ilvl w:val="0"/>
                <w:numId w:val="3"/>
              </w:numPr>
              <w:ind w:left="371" w:hanging="371"/>
              <w:rPr>
                <w:rFonts w:ascii="Arial" w:hAnsi="Arial" w:cs="Arial"/>
                <w:sz w:val="20"/>
                <w:szCs w:val="20"/>
              </w:rPr>
            </w:pPr>
            <w:r w:rsidRPr="003B40D3">
              <w:rPr>
                <w:rFonts w:ascii="Arial" w:hAnsi="Arial" w:cs="Arial"/>
                <w:sz w:val="20"/>
                <w:szCs w:val="20"/>
              </w:rPr>
              <w:t>Ratify the Cheshire and Merseyside Gender Reassignment policy and procedure for patients and workforce</w:t>
            </w:r>
          </w:p>
          <w:p w14:paraId="3BBEB314" w14:textId="77777777" w:rsidR="009A0045" w:rsidRDefault="009A0045" w:rsidP="003D08CB">
            <w:pPr>
              <w:pStyle w:val="ListParagraph"/>
              <w:numPr>
                <w:ilvl w:val="0"/>
                <w:numId w:val="3"/>
              </w:numPr>
              <w:ind w:left="371" w:hanging="371"/>
              <w:rPr>
                <w:rFonts w:ascii="Arial" w:hAnsi="Arial" w:cs="Arial"/>
                <w:sz w:val="20"/>
                <w:szCs w:val="20"/>
              </w:rPr>
            </w:pPr>
            <w:r w:rsidRPr="003B40D3">
              <w:rPr>
                <w:rFonts w:ascii="Arial" w:hAnsi="Arial" w:cs="Arial"/>
                <w:sz w:val="20"/>
                <w:szCs w:val="20"/>
              </w:rPr>
              <w:t xml:space="preserve">Increase staff awareness and understanding of supporting trans individuals effectively </w:t>
            </w:r>
          </w:p>
          <w:p w14:paraId="570EAA3F" w14:textId="799D846A" w:rsidR="009A0045" w:rsidRPr="009B50C2" w:rsidRDefault="009A0045" w:rsidP="003B40D3">
            <w:pPr>
              <w:pStyle w:val="ListParagraph"/>
              <w:ind w:left="3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045" w:rsidRPr="003B40D3" w14:paraId="277D3C44" w14:textId="77777777" w:rsidTr="009A0045">
        <w:tc>
          <w:tcPr>
            <w:tcW w:w="922" w:type="dxa"/>
          </w:tcPr>
          <w:p w14:paraId="2A90C6B4" w14:textId="77777777" w:rsidR="009A0045" w:rsidRPr="003B40D3" w:rsidRDefault="009A0045" w:rsidP="003D08CB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56" w:type="dxa"/>
            <w:gridSpan w:val="2"/>
          </w:tcPr>
          <w:p w14:paraId="338ACCDF" w14:textId="44919F49" w:rsidR="009A0045" w:rsidRPr="003B40D3" w:rsidRDefault="009A0045" w:rsidP="003B40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0D3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earning </w:t>
            </w:r>
            <w:r w:rsidRPr="003B40D3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Cs/>
                <w:sz w:val="20"/>
                <w:szCs w:val="20"/>
              </w:rPr>
              <w:t>isability Improvement</w:t>
            </w:r>
            <w:r w:rsidRPr="003B40D3">
              <w:rPr>
                <w:rFonts w:ascii="Arial" w:hAnsi="Arial" w:cs="Arial"/>
                <w:bCs/>
                <w:sz w:val="20"/>
                <w:szCs w:val="20"/>
              </w:rPr>
              <w:t xml:space="preserve"> Standard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6EE244C0" w14:textId="60BDF928" w:rsidR="009A0045" w:rsidRDefault="009A0045" w:rsidP="003D08C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B40D3">
              <w:rPr>
                <w:rFonts w:ascii="Arial" w:hAnsi="Arial" w:cs="Arial"/>
                <w:sz w:val="20"/>
                <w:szCs w:val="20"/>
              </w:rPr>
              <w:t xml:space="preserve">Self-assessment </w:t>
            </w:r>
            <w:r w:rsidR="004D1B27">
              <w:rPr>
                <w:rFonts w:ascii="Arial" w:hAnsi="Arial" w:cs="Arial"/>
                <w:sz w:val="20"/>
                <w:szCs w:val="20"/>
              </w:rPr>
              <w:t>- annual</w:t>
            </w:r>
          </w:p>
          <w:p w14:paraId="652AD619" w14:textId="2918CB15" w:rsidR="009A0045" w:rsidRDefault="009A0045" w:rsidP="003D08C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of working group</w:t>
            </w:r>
          </w:p>
          <w:p w14:paraId="3733BE78" w14:textId="4C27BF50" w:rsidR="009A0045" w:rsidRPr="003B40D3" w:rsidRDefault="009A0045" w:rsidP="003D08C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Implementation of action plan</w:t>
            </w:r>
          </w:p>
          <w:p w14:paraId="0F23A24A" w14:textId="53CB2657" w:rsidR="009A0045" w:rsidRPr="003B40D3" w:rsidRDefault="009A0045" w:rsidP="000A120F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045" w:rsidRPr="003B40D3" w14:paraId="2F0C98BF" w14:textId="77777777" w:rsidTr="009A0045">
        <w:tc>
          <w:tcPr>
            <w:tcW w:w="922" w:type="dxa"/>
          </w:tcPr>
          <w:p w14:paraId="57E3284F" w14:textId="77777777" w:rsidR="009A0045" w:rsidRPr="003B40D3" w:rsidRDefault="009A0045" w:rsidP="003D08CB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56" w:type="dxa"/>
            <w:gridSpan w:val="2"/>
          </w:tcPr>
          <w:p w14:paraId="2D798967" w14:textId="2B880EFD" w:rsidR="009A0045" w:rsidRPr="006B4AC0" w:rsidRDefault="009A0045" w:rsidP="006B4AC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B4AC0">
              <w:rPr>
                <w:rFonts w:ascii="Arial" w:hAnsi="Arial" w:cs="Arial"/>
                <w:bCs/>
                <w:sz w:val="20"/>
                <w:szCs w:val="20"/>
              </w:rPr>
              <w:t>Navajo Re-assessment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2A990006" w14:textId="14E84158" w:rsidR="009A0045" w:rsidRDefault="009A0045" w:rsidP="003D08C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B4AC0">
              <w:rPr>
                <w:rFonts w:ascii="Arial" w:hAnsi="Arial" w:cs="Arial"/>
                <w:sz w:val="20"/>
                <w:szCs w:val="20"/>
              </w:rPr>
              <w:t>Re-assessment of Navajo Charter for LGBT+</w:t>
            </w:r>
          </w:p>
          <w:p w14:paraId="2D1F90A1" w14:textId="65DBE375" w:rsidR="009A0045" w:rsidRPr="006B4AC0" w:rsidRDefault="009A0045" w:rsidP="003D08C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Refresh Trust action plan following re-assessment</w:t>
            </w:r>
          </w:p>
          <w:p w14:paraId="408E456D" w14:textId="52DE1933" w:rsidR="009A0045" w:rsidRPr="003B40D3" w:rsidRDefault="009A0045" w:rsidP="000A120F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045" w:rsidRPr="003B40D3" w14:paraId="18D28264" w14:textId="77777777" w:rsidTr="009A0045">
        <w:tc>
          <w:tcPr>
            <w:tcW w:w="922" w:type="dxa"/>
          </w:tcPr>
          <w:p w14:paraId="2B06BABE" w14:textId="77777777" w:rsidR="009A0045" w:rsidRPr="003B40D3" w:rsidRDefault="009A0045" w:rsidP="003D08CB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56" w:type="dxa"/>
            <w:gridSpan w:val="2"/>
          </w:tcPr>
          <w:p w14:paraId="3072AE04" w14:textId="77777777" w:rsidR="009A0045" w:rsidRDefault="009A0045" w:rsidP="006B4AC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Armed Forces Friendly:</w:t>
            </w:r>
          </w:p>
          <w:p w14:paraId="4AF8A198" w14:textId="77777777" w:rsidR="009A0045" w:rsidRDefault="009A0045" w:rsidP="003D08C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Development of business case and action plan</w:t>
            </w:r>
          </w:p>
          <w:p w14:paraId="6A3D5B46" w14:textId="77777777" w:rsidR="009A0045" w:rsidRDefault="009A0045" w:rsidP="003D08C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Signing of Armed Forces Covenant</w:t>
            </w:r>
          </w:p>
          <w:p w14:paraId="2F3BFCFC" w14:textId="2B652B7C" w:rsidR="009A0045" w:rsidRDefault="009A0045" w:rsidP="003D08C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Commitment to Veterans Aware accreditation</w:t>
            </w:r>
          </w:p>
          <w:p w14:paraId="63420904" w14:textId="0312C4B3" w:rsidR="009A0045" w:rsidRDefault="009A0045" w:rsidP="003D08C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Patient records</w:t>
            </w:r>
          </w:p>
          <w:p w14:paraId="0210ABD2" w14:textId="432D8D2F" w:rsidR="009A0045" w:rsidRDefault="009A0045" w:rsidP="003D08C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Communications</w:t>
            </w:r>
          </w:p>
          <w:p w14:paraId="458E0CAE" w14:textId="0BFFCCB3" w:rsidR="009A0045" w:rsidRDefault="009A0045" w:rsidP="003D08C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Training </w:t>
            </w:r>
          </w:p>
          <w:p w14:paraId="3C36CE9C" w14:textId="730C54B6" w:rsidR="009A0045" w:rsidRPr="006B4AC0" w:rsidRDefault="009A0045" w:rsidP="004D1B2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Engagement</w:t>
            </w:r>
          </w:p>
        </w:tc>
      </w:tr>
      <w:tr w:rsidR="009A0045" w:rsidRPr="003B40D3" w14:paraId="55988CE4" w14:textId="77777777" w:rsidTr="009A0045">
        <w:tc>
          <w:tcPr>
            <w:tcW w:w="922" w:type="dxa"/>
          </w:tcPr>
          <w:p w14:paraId="177243A1" w14:textId="77777777" w:rsidR="009A0045" w:rsidRPr="003B40D3" w:rsidRDefault="009A0045" w:rsidP="003D08CB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56" w:type="dxa"/>
            <w:gridSpan w:val="2"/>
          </w:tcPr>
          <w:p w14:paraId="7188A5E7" w14:textId="77777777" w:rsidR="009A0045" w:rsidRDefault="009A0045" w:rsidP="006B4AC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Reasonable Adjustments:</w:t>
            </w:r>
          </w:p>
          <w:p w14:paraId="1377F34B" w14:textId="55D0F854" w:rsidR="009A0045" w:rsidRDefault="009A0045" w:rsidP="003D08C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</w:pPr>
            <w:r w:rsidRPr="008E6150"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  <w:t>Review patient records systems for recording and flagging adjustments</w:t>
            </w:r>
          </w:p>
          <w:p w14:paraId="4CD38D60" w14:textId="278E41A5" w:rsidR="009A0045" w:rsidRDefault="009A0045" w:rsidP="003D08C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  <w:t>Review service process re patient contacts through journey; develop action plan to address identified gaps in meeting accessibility needs in these – particularly appointment and results letters</w:t>
            </w:r>
          </w:p>
          <w:p w14:paraId="177928B1" w14:textId="50BB7EBA" w:rsidR="009A0045" w:rsidRPr="008E6150" w:rsidRDefault="009A0045" w:rsidP="003D08C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  <w:t>Review digital strategy for equality and accessibility</w:t>
            </w:r>
          </w:p>
          <w:p w14:paraId="12D4AB3C" w14:textId="2EF8A252" w:rsidR="009A0045" w:rsidRDefault="009A0045" w:rsidP="003D08C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Ratify Reasonable Adjustments for Patients Policy and Procedure developed by Cheshire and Merseyside Equality Collaborative (create separate for language interpretation, see below)</w:t>
            </w:r>
          </w:p>
          <w:p w14:paraId="2C08704F" w14:textId="424B44F3" w:rsidR="009A0045" w:rsidRPr="006B4AC0" w:rsidRDefault="009A0045" w:rsidP="006B4AC0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See also house writing guide, language interpretation standard, and learning disabilities improvement standard</w:t>
            </w:r>
          </w:p>
          <w:p w14:paraId="15992FC3" w14:textId="4AAE1126" w:rsidR="009A0045" w:rsidRPr="006B4AC0" w:rsidRDefault="009A0045" w:rsidP="006B4AC0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0045" w:rsidRPr="003B40D3" w14:paraId="690A8C39" w14:textId="77777777" w:rsidTr="009A0045">
        <w:tc>
          <w:tcPr>
            <w:tcW w:w="922" w:type="dxa"/>
          </w:tcPr>
          <w:p w14:paraId="2B3EBA34" w14:textId="77777777" w:rsidR="009A0045" w:rsidRPr="003B40D3" w:rsidRDefault="009A0045" w:rsidP="003D08CB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56" w:type="dxa"/>
            <w:gridSpan w:val="2"/>
          </w:tcPr>
          <w:p w14:paraId="58574608" w14:textId="77777777" w:rsidR="009A0045" w:rsidRDefault="009A0045" w:rsidP="006B4AC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d/Deaf Action Plan</w:t>
            </w:r>
          </w:p>
          <w:p w14:paraId="31978F43" w14:textId="607AAE33" w:rsidR="009A0045" w:rsidRDefault="009A0045" w:rsidP="009D7B5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Deliver action plan in relation to Deaf community engagement in Cheshire and Merseyside</w:t>
            </w:r>
          </w:p>
          <w:p w14:paraId="5D79B351" w14:textId="6D82570B" w:rsidR="009A0045" w:rsidRDefault="009A0045" w:rsidP="009D7B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bookmarkStart w:id="0" w:name="_MON_1698217327"/>
          <w:bookmarkEnd w:id="0"/>
          <w:p w14:paraId="3C522699" w14:textId="05DA10BA" w:rsidR="009A0045" w:rsidRDefault="009A0045" w:rsidP="009D7B5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1518" w:dyaOrig="989" w14:anchorId="19C05E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2" type="#_x0000_t75" style="width:75.9pt;height:49.45pt" o:ole="">
                  <v:imagedata r:id="rId8" o:title=""/>
                </v:shape>
                <o:OLEObject Type="Embed" ProgID="Word.Document.12" ShapeID="_x0000_i1272" DrawAspect="Icon" ObjectID="_1698219493" r:id="rId9">
                  <o:FieldCodes>\s</o:FieldCodes>
                </o:OLEObject>
              </w:object>
            </w:r>
          </w:p>
          <w:p w14:paraId="24F48DBC" w14:textId="77777777" w:rsidR="009A0045" w:rsidRPr="009D7B56" w:rsidRDefault="009A0045" w:rsidP="009D7B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5FC6B2" w14:textId="77777777" w:rsidR="009A0045" w:rsidRPr="009D7B56" w:rsidRDefault="009A0045" w:rsidP="009D7B5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</w:pPr>
            <w:r w:rsidRPr="009D7B56"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  <w:t>Deaf awareness training for key staff</w:t>
            </w:r>
          </w:p>
          <w:p w14:paraId="120E3EA6" w14:textId="77777777" w:rsidR="009A0045" w:rsidRPr="009D7B56" w:rsidRDefault="009A0045" w:rsidP="009D7B5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D7B56"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  <w:t>Review complaints process for BSL accessibility</w:t>
            </w:r>
            <w:r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14:paraId="1DC0760C" w14:textId="47DC10BB" w:rsidR="009A0045" w:rsidRPr="009D7B56" w:rsidRDefault="009A0045" w:rsidP="00A62AE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</w:pPr>
            <w:r w:rsidRPr="009D7B56">
              <w:rPr>
                <w:rFonts w:ascii="Arial" w:hAnsi="Arial" w:cs="Arial"/>
                <w:bCs/>
                <w:i/>
                <w:iCs/>
                <w:color w:val="E36C0A" w:themeColor="accent6" w:themeShade="BF"/>
                <w:sz w:val="20"/>
                <w:szCs w:val="20"/>
              </w:rPr>
              <w:t>See actions in orange throughout</w:t>
            </w:r>
          </w:p>
          <w:p w14:paraId="207A1803" w14:textId="116B3184" w:rsidR="009A0045" w:rsidRDefault="009A0045" w:rsidP="006B4A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A0E2223" w14:textId="5A5FEBA2" w:rsidR="009B50C2" w:rsidRDefault="009B50C2"/>
    <w:p w14:paraId="197C8993" w14:textId="68B475A7" w:rsidR="00D8576F" w:rsidRPr="00D8576F" w:rsidRDefault="00D8576F" w:rsidP="00D8576F">
      <w:pPr>
        <w:spacing w:after="0" w:line="240" w:lineRule="auto"/>
        <w:rPr>
          <w:rFonts w:ascii="Calibri" w:hAnsi="Calibri" w:cs="Calibri"/>
        </w:rPr>
      </w:pPr>
      <w:r w:rsidRPr="00D8576F">
        <w:rPr>
          <w:rFonts w:ascii="Calibri" w:hAnsi="Calibri" w:cs="Calibri"/>
        </w:rPr>
        <w:t>Action Set</w:t>
      </w:r>
      <w:r>
        <w:rPr>
          <w:rFonts w:ascii="Calibri" w:hAnsi="Calibri" w:cs="Calibri"/>
        </w:rPr>
        <w:t>s 1 - 4</w:t>
      </w:r>
      <w:r w:rsidRPr="00D8576F">
        <w:rPr>
          <w:rFonts w:ascii="Calibri" w:hAnsi="Calibri" w:cs="Calibri"/>
        </w:rPr>
        <w:t xml:space="preserve"> which sets out our action plan for </w:t>
      </w:r>
      <w:r>
        <w:rPr>
          <w:rFonts w:ascii="Calibri" w:hAnsi="Calibri" w:cs="Calibri"/>
        </w:rPr>
        <w:t>workforce</w:t>
      </w:r>
      <w:r w:rsidRPr="00D8576F">
        <w:rPr>
          <w:rFonts w:ascii="Calibri" w:hAnsi="Calibri" w:cs="Calibri"/>
        </w:rPr>
        <w:t xml:space="preserve"> can be viewed on our webpage at </w:t>
      </w:r>
      <w:hyperlink r:id="rId10" w:history="1">
        <w:r w:rsidRPr="00D8576F">
          <w:rPr>
            <w:rFonts w:ascii="Calibri" w:hAnsi="Calibri" w:cs="Calibri"/>
            <w:color w:val="0000FF" w:themeColor="hyperlink"/>
            <w:u w:val="single"/>
          </w:rPr>
          <w:t>https://bridgewater.nhs.uk/aboutus/equalitydiversity/equalityact2010/</w:t>
        </w:r>
      </w:hyperlink>
      <w:r w:rsidRPr="00D8576F">
        <w:rPr>
          <w:rFonts w:ascii="Calibri" w:hAnsi="Calibri" w:cs="Calibri"/>
        </w:rPr>
        <w:t xml:space="preserve"> </w:t>
      </w:r>
    </w:p>
    <w:p w14:paraId="2CDF9C51" w14:textId="77777777" w:rsidR="00D8576F" w:rsidRDefault="00D8576F"/>
    <w:sectPr w:rsidR="00D8576F" w:rsidSect="000D60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35065" w14:textId="77777777" w:rsidR="00A1365F" w:rsidRDefault="00A1365F" w:rsidP="00A66E06">
      <w:pPr>
        <w:spacing w:after="0" w:line="240" w:lineRule="auto"/>
      </w:pPr>
      <w:r>
        <w:separator/>
      </w:r>
    </w:p>
  </w:endnote>
  <w:endnote w:type="continuationSeparator" w:id="0">
    <w:p w14:paraId="5AB769A9" w14:textId="77777777" w:rsidR="00A1365F" w:rsidRDefault="00A1365F" w:rsidP="00A6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B096" w14:textId="77777777" w:rsidR="00EA3666" w:rsidRDefault="00EA3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E748" w14:textId="77777777" w:rsidR="00EA3666" w:rsidRDefault="00EA36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6A45" w14:textId="77777777" w:rsidR="00EA3666" w:rsidRDefault="00EA3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E893" w14:textId="77777777" w:rsidR="00A1365F" w:rsidRDefault="00A1365F" w:rsidP="00A66E06">
      <w:pPr>
        <w:spacing w:after="0" w:line="240" w:lineRule="auto"/>
      </w:pPr>
      <w:r>
        <w:separator/>
      </w:r>
    </w:p>
  </w:footnote>
  <w:footnote w:type="continuationSeparator" w:id="0">
    <w:p w14:paraId="5B685A3A" w14:textId="77777777" w:rsidR="00A1365F" w:rsidRDefault="00A1365F" w:rsidP="00A6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6B40" w14:textId="77777777" w:rsidR="00EA3666" w:rsidRDefault="00EA3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6071" w14:textId="464552AF" w:rsidR="00EA3666" w:rsidRDefault="00EA36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FFAC" w14:textId="77777777" w:rsidR="00EA3666" w:rsidRDefault="00EA3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69DA"/>
    <w:multiLevelType w:val="hybridMultilevel"/>
    <w:tmpl w:val="1B5A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316B8"/>
    <w:multiLevelType w:val="hybridMultilevel"/>
    <w:tmpl w:val="7514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829E7"/>
    <w:multiLevelType w:val="hybridMultilevel"/>
    <w:tmpl w:val="80C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871E0"/>
    <w:multiLevelType w:val="hybridMultilevel"/>
    <w:tmpl w:val="EB3C1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12B51"/>
    <w:multiLevelType w:val="hybridMultilevel"/>
    <w:tmpl w:val="46768A46"/>
    <w:lvl w:ilvl="0" w:tplc="04AEF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619F"/>
    <w:multiLevelType w:val="hybridMultilevel"/>
    <w:tmpl w:val="720CD06E"/>
    <w:lvl w:ilvl="0" w:tplc="815AE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E0F90"/>
    <w:multiLevelType w:val="hybridMultilevel"/>
    <w:tmpl w:val="6D0AB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23FA1"/>
    <w:multiLevelType w:val="hybridMultilevel"/>
    <w:tmpl w:val="3EFEEBFC"/>
    <w:lvl w:ilvl="0" w:tplc="A5EE1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D73B1"/>
    <w:multiLevelType w:val="hybridMultilevel"/>
    <w:tmpl w:val="CD301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746C8"/>
    <w:multiLevelType w:val="hybridMultilevel"/>
    <w:tmpl w:val="5F3A9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22859"/>
    <w:multiLevelType w:val="hybridMultilevel"/>
    <w:tmpl w:val="2E861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A0D3C"/>
    <w:multiLevelType w:val="hybridMultilevel"/>
    <w:tmpl w:val="9CF29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87AE2"/>
    <w:multiLevelType w:val="hybridMultilevel"/>
    <w:tmpl w:val="40D6D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D6DEB"/>
    <w:multiLevelType w:val="hybridMultilevel"/>
    <w:tmpl w:val="5BA40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3"/>
  </w:num>
  <w:num w:numId="13">
    <w:abstractNumId w:val="1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04B"/>
    <w:rsid w:val="000A120F"/>
    <w:rsid w:val="000D6035"/>
    <w:rsid w:val="00107D9E"/>
    <w:rsid w:val="0013063D"/>
    <w:rsid w:val="00185163"/>
    <w:rsid w:val="001900EB"/>
    <w:rsid w:val="001E4A0F"/>
    <w:rsid w:val="00204413"/>
    <w:rsid w:val="002055D4"/>
    <w:rsid w:val="00212C43"/>
    <w:rsid w:val="002A2C2D"/>
    <w:rsid w:val="002F0B3E"/>
    <w:rsid w:val="002F1BE9"/>
    <w:rsid w:val="002F3EA7"/>
    <w:rsid w:val="0032708E"/>
    <w:rsid w:val="00363E1F"/>
    <w:rsid w:val="003813E5"/>
    <w:rsid w:val="00392429"/>
    <w:rsid w:val="003B40D3"/>
    <w:rsid w:val="003D08CB"/>
    <w:rsid w:val="003D7CAA"/>
    <w:rsid w:val="00424EAC"/>
    <w:rsid w:val="00435708"/>
    <w:rsid w:val="00440E38"/>
    <w:rsid w:val="0045328F"/>
    <w:rsid w:val="004B3B29"/>
    <w:rsid w:val="004C53A1"/>
    <w:rsid w:val="004D1B27"/>
    <w:rsid w:val="004E13F4"/>
    <w:rsid w:val="005142C0"/>
    <w:rsid w:val="005236AA"/>
    <w:rsid w:val="00566D87"/>
    <w:rsid w:val="006119DC"/>
    <w:rsid w:val="00643D54"/>
    <w:rsid w:val="006703BD"/>
    <w:rsid w:val="006A6749"/>
    <w:rsid w:val="006B4AC0"/>
    <w:rsid w:val="006F4133"/>
    <w:rsid w:val="00764C04"/>
    <w:rsid w:val="007A0ED6"/>
    <w:rsid w:val="007B5784"/>
    <w:rsid w:val="008E6150"/>
    <w:rsid w:val="008F48CE"/>
    <w:rsid w:val="008F7E98"/>
    <w:rsid w:val="00901F08"/>
    <w:rsid w:val="009033B6"/>
    <w:rsid w:val="00914E18"/>
    <w:rsid w:val="00927C05"/>
    <w:rsid w:val="00935132"/>
    <w:rsid w:val="0099486B"/>
    <w:rsid w:val="009A0045"/>
    <w:rsid w:val="009B50C2"/>
    <w:rsid w:val="009D7B56"/>
    <w:rsid w:val="009F504B"/>
    <w:rsid w:val="009F730B"/>
    <w:rsid w:val="009F7514"/>
    <w:rsid w:val="00A1365F"/>
    <w:rsid w:val="00A5777F"/>
    <w:rsid w:val="00A66E06"/>
    <w:rsid w:val="00AA6AAC"/>
    <w:rsid w:val="00AD497C"/>
    <w:rsid w:val="00B43276"/>
    <w:rsid w:val="00B61C7D"/>
    <w:rsid w:val="00B70C6C"/>
    <w:rsid w:val="00B735F6"/>
    <w:rsid w:val="00B86B82"/>
    <w:rsid w:val="00BB4211"/>
    <w:rsid w:val="00BF0794"/>
    <w:rsid w:val="00C1437E"/>
    <w:rsid w:val="00C27180"/>
    <w:rsid w:val="00C35EB2"/>
    <w:rsid w:val="00C634F0"/>
    <w:rsid w:val="00D03384"/>
    <w:rsid w:val="00D34A21"/>
    <w:rsid w:val="00D619D2"/>
    <w:rsid w:val="00D8576F"/>
    <w:rsid w:val="00D93A40"/>
    <w:rsid w:val="00DA4679"/>
    <w:rsid w:val="00DB3101"/>
    <w:rsid w:val="00DC34EE"/>
    <w:rsid w:val="00DF461F"/>
    <w:rsid w:val="00DF7BA2"/>
    <w:rsid w:val="00E01BB4"/>
    <w:rsid w:val="00E90D79"/>
    <w:rsid w:val="00EA3666"/>
    <w:rsid w:val="00EC6EF7"/>
    <w:rsid w:val="00EF0AAB"/>
    <w:rsid w:val="00F84053"/>
    <w:rsid w:val="00F90EB3"/>
    <w:rsid w:val="00F95370"/>
    <w:rsid w:val="00FA106D"/>
    <w:rsid w:val="00FC4B70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B2F17"/>
  <w15:docId w15:val="{2523E881-620E-4949-8D4A-569A3252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E06"/>
  </w:style>
  <w:style w:type="paragraph" w:styleId="Footer">
    <w:name w:val="footer"/>
    <w:basedOn w:val="Normal"/>
    <w:link w:val="FooterChar"/>
    <w:uiPriority w:val="99"/>
    <w:unhideWhenUsed/>
    <w:rsid w:val="00A6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E06"/>
  </w:style>
  <w:style w:type="paragraph" w:customStyle="1" w:styleId="Default">
    <w:name w:val="Default"/>
    <w:rsid w:val="00C27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0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E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idgewater.nhs.uk/aboutus/equalitydiversity/equalityact2010/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Besford Ruth (RY2) Bridgewater Community Healthcare</dc:creator>
  <cp:lastModifiedBy>BESFORD, Ruth (BRIDGEWATER COMMUNITY HEALTHCARE NHS FOUNDATION TRUST)</cp:lastModifiedBy>
  <cp:revision>3</cp:revision>
  <dcterms:created xsi:type="dcterms:W3CDTF">2021-11-12T10:41:00Z</dcterms:created>
  <dcterms:modified xsi:type="dcterms:W3CDTF">2021-11-12T10:52:00Z</dcterms:modified>
</cp:coreProperties>
</file>